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Премиальный автомобиль ROX 01 на российском рынке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4 марта 2025 года в московском аэропорту Шереметьево состоялась презентация премиального китайского автомобиля ROX 01, стоимостью 8-10 млн рублей. Мероприятие, организованное компанией AdVisor Media, ознаменовало успешный выход бренда ROX Motor на российский рынок.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Компания ROX Motor, основанная в 2021 году амбициозным китайским предпринимателем Чангом Джином (владельцем известной компании Roborock), представляет собой смелый проект высокотехнологичного автомобиля, получивший мощную поддержку от телекоммуникационного гиганта Xiaomi и инженерную экспертизу специалистов Beijing Automobile Works. Результатом этого сотрудничества стал стильный и инновационный автомобиль ROX 01, сочетающий в себе передовые технологии и элегантный дизайн.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3319463" cy="4427788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9463" cy="4427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ind w:right="-182"/>
        <w:rPr/>
      </w:pPr>
      <w:r w:rsidDel="00000000" w:rsidR="00000000" w:rsidRPr="00000000">
        <w:rPr>
          <w:rtl w:val="0"/>
        </w:rPr>
        <w:t xml:space="preserve">ROX 01 – это первый интеллектуальный гибридный внедорожник премиум-класса, который сочетает высочайший комфорт, инновационные технологии и выдающиеся внедорожные возможности. В разработке автомобиля принимали участие ведущие мировые инжиниринговые компании и такие именитые поставщики как Continental AG, Bosch, BASF, Valeo, CATL, Easy Navigation Intelligence, Pony.ai и Hesai Technology.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Команда AdVisor Media сыграла ключевую роль в организации и проведении презентации, обеспечив  проведение всех этапов мероприятия: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Разработка и реализация дизайна стенда: уникальный дизайн, подчеркивающий элегантность и технологичность автомобиля ROX 01. Все элементы были тщательно продуманы для привлечения внимания и создания комфортной атмосферы для гостей мероприятия.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Доставка автомобиля в терминал: разработка детального плана транспортировки автомобиля ROX 01 в терминал аэропорта, тщательно спланировав логистику с учетом всех ограничений и требований.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Организация стойки: комфортная и функциональная зона для консультантов, оснащенная всем необходимым для эффективной работы и взаимодействия с потенциальными клиентами.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Работа консультантов: профессиональная презентация преимуществ ROX 01, ответы на вопросы гостей и сбор лидов для формирования базы потенциальных клиентов.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/>
        <w:drawing>
          <wp:inline distB="114300" distT="114300" distL="114300" distR="114300">
            <wp:extent cx="3119438" cy="4145103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9438" cy="41451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Команда AdVisor Media приложила максимум усилий для создания эффективной презентации, которая подчеркнула инновационный характер автомобиля и привлекательность бренда ROX Motor для российских потребителей.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******</w:t>
      </w:r>
    </w:p>
    <w:p w:rsidR="00000000" w:rsidDel="00000000" w:rsidP="00000000" w:rsidRDefault="00000000" w:rsidRPr="00000000" w14:paraId="00000018">
      <w:pPr>
        <w:rPr>
          <w:i w:val="1"/>
        </w:rPr>
      </w:pPr>
      <w:hyperlink r:id="rId8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Рекламное агентство полного цикла AdVisor Media</w:t>
        </w:r>
      </w:hyperlink>
      <w:r w:rsidDel="00000000" w:rsidR="00000000" w:rsidRPr="00000000">
        <w:rPr>
          <w:i w:val="1"/>
          <w:rtl w:val="0"/>
        </w:rPr>
        <w:t xml:space="preserve"> разрабатывает и реализует комплексные стратегии продвижения крупных брендов в offline/digital с 2012 года. Агентство руководит комитетом по маркетингу Российско-Азиатского союза промышленников и предпринимателей (РАСПП), а а также входит в состав российской Ассоциации развития digital агентств (ARDA) и АКАР.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76" w:lineRule="auto"/>
        <w:ind w:right="-182"/>
        <w:rPr>
          <w:i w:val="1"/>
        </w:rPr>
      </w:pPr>
      <w:hyperlink r:id="rId9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ROX Motor</w:t>
        </w:r>
      </w:hyperlink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– высокотехнологичная компания, основанная в 2021 году, сфокусированная на инновациях в области создания автомобилей на новых источниках энергии для любителей outdoor.  С момента основания ROX Motor придерживается философии устойчивого развития, привлекая инвестиции крупнейших венчурных фондов, входящих в список Fortune 500.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oxmotor.ru/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hyperlink" Target="https://ad-viso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