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EB" w:rsidRPr="00B313F4" w:rsidRDefault="00D821EB" w:rsidP="00B313F4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313F4">
        <w:rPr>
          <w:rFonts w:ascii="Times New Roman" w:hAnsi="Times New Roman" w:cs="Times New Roman"/>
          <w:b/>
          <w:sz w:val="28"/>
        </w:rPr>
        <w:t>Росреестр</w:t>
      </w:r>
      <w:proofErr w:type="spellEnd"/>
      <w:r w:rsidRPr="00B313F4">
        <w:rPr>
          <w:rFonts w:ascii="Times New Roman" w:hAnsi="Times New Roman" w:cs="Times New Roman"/>
          <w:b/>
          <w:sz w:val="28"/>
        </w:rPr>
        <w:t xml:space="preserve"> Башкортостана провел обучающие мероприятия и стажировки для 150 сотрудников МФЦ</w:t>
      </w:r>
    </w:p>
    <w:p w:rsidR="00BB47D0" w:rsidRPr="00B313F4" w:rsidRDefault="00BB47D0" w:rsidP="00B313F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13F4">
        <w:rPr>
          <w:rFonts w:ascii="Times New Roman" w:hAnsi="Times New Roman" w:cs="Times New Roman"/>
          <w:sz w:val="28"/>
        </w:rPr>
        <w:t xml:space="preserve">В первом квартале 2025 года в Башкортостане 150 сотрудников МФЦ успешно прошли стажировку в структурных подразделениях регионального </w:t>
      </w:r>
      <w:proofErr w:type="spellStart"/>
      <w:r w:rsidRPr="00B313F4">
        <w:rPr>
          <w:rFonts w:ascii="Times New Roman" w:hAnsi="Times New Roman" w:cs="Times New Roman"/>
          <w:sz w:val="28"/>
        </w:rPr>
        <w:t>Росреестра</w:t>
      </w:r>
      <w:proofErr w:type="spellEnd"/>
      <w:r w:rsidRPr="00B313F4">
        <w:rPr>
          <w:rFonts w:ascii="Times New Roman" w:hAnsi="Times New Roman" w:cs="Times New Roman"/>
          <w:sz w:val="28"/>
        </w:rPr>
        <w:t>, направленную на повышение качества услуг в сфере учета и регистрации недвижимости. В этом периоде также было проведено 10 обучающих мероприятий, в которых приняли участие руководители всех 77 офисов МФЦ.</w:t>
      </w:r>
    </w:p>
    <w:p w:rsidR="00BB47D0" w:rsidRPr="00B313F4" w:rsidRDefault="00D821EB" w:rsidP="00B313F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13F4">
        <w:rPr>
          <w:rFonts w:ascii="Times New Roman" w:hAnsi="Times New Roman" w:cs="Times New Roman"/>
          <w:sz w:val="28"/>
        </w:rPr>
        <w:t xml:space="preserve">– </w:t>
      </w:r>
      <w:r w:rsidR="00BB47D0" w:rsidRPr="00B313F4">
        <w:rPr>
          <w:rFonts w:ascii="Times New Roman" w:hAnsi="Times New Roman" w:cs="Times New Roman"/>
          <w:sz w:val="28"/>
        </w:rPr>
        <w:t xml:space="preserve">Качество приема документов напрямую влияет на уровень услуг в области узаконения недвижимости. Чтобы повысить профессиональные навыки сотрудников МФЦ, работающих с заявителями, Управление </w:t>
      </w:r>
      <w:proofErr w:type="spellStart"/>
      <w:r w:rsidR="00BB47D0" w:rsidRPr="00B313F4">
        <w:rPr>
          <w:rFonts w:ascii="Times New Roman" w:hAnsi="Times New Roman" w:cs="Times New Roman"/>
          <w:sz w:val="28"/>
        </w:rPr>
        <w:t>Росреестра</w:t>
      </w:r>
      <w:proofErr w:type="spellEnd"/>
      <w:r w:rsidR="00BB47D0" w:rsidRPr="00B313F4">
        <w:rPr>
          <w:rFonts w:ascii="Times New Roman" w:hAnsi="Times New Roman" w:cs="Times New Roman"/>
          <w:sz w:val="28"/>
        </w:rPr>
        <w:t xml:space="preserve"> регулярно организует обучающие мероприятия. Программа стажировок и семинаров охватывает актуальные вопросы приема документов на кадастровый учет и регистрацию прав, а также предоставления информации из реестра недвижимости, – отметил руководитель Управления </w:t>
      </w:r>
      <w:proofErr w:type="spellStart"/>
      <w:r w:rsidR="00BB47D0" w:rsidRPr="00B313F4">
        <w:rPr>
          <w:rFonts w:ascii="Times New Roman" w:hAnsi="Times New Roman" w:cs="Times New Roman"/>
          <w:sz w:val="28"/>
        </w:rPr>
        <w:t>Росреестра</w:t>
      </w:r>
      <w:proofErr w:type="spellEnd"/>
      <w:r w:rsidR="00BB47D0" w:rsidRPr="00B313F4">
        <w:rPr>
          <w:rFonts w:ascii="Times New Roman" w:hAnsi="Times New Roman" w:cs="Times New Roman"/>
          <w:sz w:val="28"/>
        </w:rPr>
        <w:t xml:space="preserve"> по Башкортостану Петр </w:t>
      </w:r>
      <w:proofErr w:type="spellStart"/>
      <w:r w:rsidR="00BB47D0" w:rsidRPr="00B313F4">
        <w:rPr>
          <w:rFonts w:ascii="Times New Roman" w:hAnsi="Times New Roman" w:cs="Times New Roman"/>
          <w:sz w:val="28"/>
        </w:rPr>
        <w:t>Клец</w:t>
      </w:r>
      <w:proofErr w:type="spellEnd"/>
      <w:r w:rsidR="00BB47D0" w:rsidRPr="00B313F4">
        <w:rPr>
          <w:rFonts w:ascii="Times New Roman" w:hAnsi="Times New Roman" w:cs="Times New Roman"/>
          <w:sz w:val="28"/>
        </w:rPr>
        <w:t>.</w:t>
      </w:r>
    </w:p>
    <w:p w:rsidR="00BB47D0" w:rsidRPr="00B313F4" w:rsidRDefault="00D821EB" w:rsidP="00B313F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13F4">
        <w:rPr>
          <w:rFonts w:ascii="Times New Roman" w:hAnsi="Times New Roman" w:cs="Times New Roman"/>
          <w:sz w:val="28"/>
        </w:rPr>
        <w:t>В</w:t>
      </w:r>
      <w:r w:rsidR="00BB47D0" w:rsidRPr="00B313F4">
        <w:rPr>
          <w:rFonts w:ascii="Times New Roman" w:hAnsi="Times New Roman" w:cs="Times New Roman"/>
          <w:sz w:val="28"/>
        </w:rPr>
        <w:t xml:space="preserve"> первом квартале 2025 года </w:t>
      </w:r>
      <w:proofErr w:type="spellStart"/>
      <w:r w:rsidRPr="00B313F4">
        <w:rPr>
          <w:rFonts w:ascii="Times New Roman" w:hAnsi="Times New Roman" w:cs="Times New Roman"/>
          <w:sz w:val="28"/>
        </w:rPr>
        <w:t>Росреестром</w:t>
      </w:r>
      <w:proofErr w:type="spellEnd"/>
      <w:r w:rsidRPr="00B313F4">
        <w:rPr>
          <w:rFonts w:ascii="Times New Roman" w:hAnsi="Times New Roman" w:cs="Times New Roman"/>
          <w:sz w:val="28"/>
        </w:rPr>
        <w:t xml:space="preserve"> </w:t>
      </w:r>
      <w:r w:rsidR="00BB47D0" w:rsidRPr="00B313F4">
        <w:rPr>
          <w:rFonts w:ascii="Times New Roman" w:hAnsi="Times New Roman" w:cs="Times New Roman"/>
          <w:sz w:val="28"/>
        </w:rPr>
        <w:t xml:space="preserve">также были проведены «контрольные закупки» в 24 филиалах и операционных залах МФЦ. Результаты показали, что предоставление государственных услуг </w:t>
      </w:r>
      <w:proofErr w:type="spellStart"/>
      <w:r w:rsidR="00BB47D0" w:rsidRPr="00B313F4">
        <w:rPr>
          <w:rFonts w:ascii="Times New Roman" w:hAnsi="Times New Roman" w:cs="Times New Roman"/>
          <w:sz w:val="28"/>
        </w:rPr>
        <w:t>Росреестра</w:t>
      </w:r>
      <w:proofErr w:type="spellEnd"/>
      <w:r w:rsidR="00BB47D0" w:rsidRPr="00B313F4">
        <w:rPr>
          <w:rFonts w:ascii="Times New Roman" w:hAnsi="Times New Roman" w:cs="Times New Roman"/>
          <w:sz w:val="28"/>
        </w:rPr>
        <w:t xml:space="preserve"> осуществляется на высоком уровне. В ходе контрольн</w:t>
      </w:r>
      <w:r w:rsidRPr="00B313F4">
        <w:rPr>
          <w:rFonts w:ascii="Times New Roman" w:hAnsi="Times New Roman" w:cs="Times New Roman"/>
          <w:sz w:val="28"/>
        </w:rPr>
        <w:t>ых закупок</w:t>
      </w:r>
      <w:r w:rsidR="00BB47D0" w:rsidRPr="00B313F4">
        <w:rPr>
          <w:rFonts w:ascii="Times New Roman" w:hAnsi="Times New Roman" w:cs="Times New Roman"/>
          <w:sz w:val="28"/>
        </w:rPr>
        <w:t xml:space="preserve"> сотрудники Управления получили талоны через аппарат «электронная очередь»</w:t>
      </w:r>
      <w:r w:rsidRPr="00B313F4">
        <w:rPr>
          <w:rFonts w:ascii="Times New Roman" w:hAnsi="Times New Roman" w:cs="Times New Roman"/>
          <w:sz w:val="28"/>
        </w:rPr>
        <w:t>, о</w:t>
      </w:r>
      <w:r w:rsidR="00BB47D0" w:rsidRPr="00B313F4">
        <w:rPr>
          <w:rFonts w:ascii="Times New Roman" w:hAnsi="Times New Roman" w:cs="Times New Roman"/>
          <w:sz w:val="28"/>
        </w:rPr>
        <w:t xml:space="preserve">жидание в очереди </w:t>
      </w:r>
      <w:r w:rsidRPr="00B313F4">
        <w:rPr>
          <w:rFonts w:ascii="Times New Roman" w:hAnsi="Times New Roman" w:cs="Times New Roman"/>
          <w:sz w:val="28"/>
        </w:rPr>
        <w:t>не превысило 11 минут</w:t>
      </w:r>
      <w:r w:rsidR="00BB47D0" w:rsidRPr="00B313F4">
        <w:rPr>
          <w:rFonts w:ascii="Times New Roman" w:hAnsi="Times New Roman" w:cs="Times New Roman"/>
          <w:sz w:val="28"/>
        </w:rPr>
        <w:t xml:space="preserve">. </w:t>
      </w:r>
    </w:p>
    <w:p w:rsidR="00BB47D0" w:rsidRPr="00B313F4" w:rsidRDefault="00BB47D0" w:rsidP="00B313F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13F4">
        <w:rPr>
          <w:rFonts w:ascii="Times New Roman" w:hAnsi="Times New Roman" w:cs="Times New Roman"/>
          <w:sz w:val="28"/>
        </w:rPr>
        <w:t xml:space="preserve">Все проверенные помещения МФЦ оборудованы терминалами для уплаты государственной пошлины и инструментами для организации «электронной очереди», что подтверждает надлежащую организацию информирования и консультирования заявителей о порядке предоставления государственных услуг </w:t>
      </w:r>
      <w:proofErr w:type="spellStart"/>
      <w:r w:rsidRPr="00B313F4">
        <w:rPr>
          <w:rFonts w:ascii="Times New Roman" w:hAnsi="Times New Roman" w:cs="Times New Roman"/>
          <w:sz w:val="28"/>
        </w:rPr>
        <w:t>Росреестра</w:t>
      </w:r>
      <w:proofErr w:type="spellEnd"/>
      <w:r w:rsidRPr="00B313F4">
        <w:rPr>
          <w:rFonts w:ascii="Times New Roman" w:hAnsi="Times New Roman" w:cs="Times New Roman"/>
          <w:sz w:val="28"/>
        </w:rPr>
        <w:t>.</w:t>
      </w:r>
    </w:p>
    <w:p w:rsidR="00BB47D0" w:rsidRDefault="00D821EB" w:rsidP="00B313F4">
      <w:pPr>
        <w:ind w:firstLine="567"/>
        <w:jc w:val="both"/>
      </w:pPr>
      <w:r w:rsidRPr="00B313F4">
        <w:rPr>
          <w:rFonts w:ascii="Times New Roman" w:hAnsi="Times New Roman" w:cs="Times New Roman"/>
          <w:sz w:val="28"/>
        </w:rPr>
        <w:t xml:space="preserve">– </w:t>
      </w:r>
      <w:r w:rsidR="00BB47D0" w:rsidRPr="00B313F4">
        <w:rPr>
          <w:rFonts w:ascii="Times New Roman" w:hAnsi="Times New Roman" w:cs="Times New Roman"/>
          <w:sz w:val="28"/>
        </w:rPr>
        <w:t>Мы используем режим видеоконференций для обучения сотрудников МФЦ, что позволяет привлечь специалистов из удаленных районов и эффективно обсуждать возникающие вопросы. После завершения курса проводим тестирование для закрепления пройденного материала. Стажировки способствуют практическому применению полученных знаний, – рассказала Наталья Куприянова, директор МФЦ Республики Башкортостан.</w:t>
      </w:r>
      <w:bookmarkStart w:id="0" w:name="_GoBack"/>
      <w:bookmarkEnd w:id="0"/>
    </w:p>
    <w:p w:rsidR="00BB47D0" w:rsidRDefault="00BB47D0" w:rsidP="00BB47D0"/>
    <w:p w:rsidR="00BB47D0" w:rsidRDefault="00BB47D0" w:rsidP="00BB47D0"/>
    <w:p w:rsidR="00BB47D0" w:rsidRDefault="00BB47D0" w:rsidP="00BB47D0"/>
    <w:p w:rsidR="00BB47D0" w:rsidRDefault="00BB47D0" w:rsidP="00BB47D0"/>
    <w:p w:rsidR="00BB47D0" w:rsidRDefault="00BB47D0" w:rsidP="00BB47D0"/>
    <w:sectPr w:rsidR="00BB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D0"/>
    <w:rsid w:val="00B313F4"/>
    <w:rsid w:val="00BB47D0"/>
    <w:rsid w:val="00C65072"/>
    <w:rsid w:val="00D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05F03-DC0F-454B-B23A-43E9F5E1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Шагиева</dc:creator>
  <cp:keywords/>
  <dc:description/>
  <cp:lastModifiedBy>Наталья Шагиева</cp:lastModifiedBy>
  <cp:revision>4</cp:revision>
  <dcterms:created xsi:type="dcterms:W3CDTF">2025-04-08T06:04:00Z</dcterms:created>
  <dcterms:modified xsi:type="dcterms:W3CDTF">2025-04-08T08:54:00Z</dcterms:modified>
</cp:coreProperties>
</file>