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AE438" w14:textId="3731B9CD" w:rsidR="00EB10DA" w:rsidRPr="00D01888" w:rsidRDefault="00EB10DA" w:rsidP="00EB10DA">
      <w:pPr>
        <w:jc w:val="both"/>
        <w:rPr>
          <w:rFonts w:ascii="Times New Roman" w:hAnsi="Times New Roman" w:cs="Times New Roman"/>
          <w:b/>
          <w:bCs/>
        </w:rPr>
      </w:pPr>
      <w:bookmarkStart w:id="0" w:name="_Hlk195019870"/>
      <w:r>
        <w:rPr>
          <w:rFonts w:ascii="Times New Roman" w:hAnsi="Times New Roman" w:cs="Times New Roman"/>
          <w:b/>
          <w:bCs/>
        </w:rPr>
        <w:t xml:space="preserve">Эксперт </w:t>
      </w:r>
      <w:r w:rsidR="00D01888">
        <w:rPr>
          <w:rFonts w:ascii="Times New Roman" w:hAnsi="Times New Roman" w:cs="Times New Roman"/>
          <w:b/>
          <w:bCs/>
        </w:rPr>
        <w:t>Дмитриева</w:t>
      </w:r>
      <w:r>
        <w:rPr>
          <w:rFonts w:ascii="Times New Roman" w:hAnsi="Times New Roman" w:cs="Times New Roman"/>
          <w:b/>
          <w:bCs/>
        </w:rPr>
        <w:t xml:space="preserve">: </w:t>
      </w:r>
      <w:r w:rsidRPr="00EB10DA">
        <w:rPr>
          <w:rFonts w:ascii="Times New Roman" w:hAnsi="Times New Roman" w:cs="Times New Roman"/>
          <w:b/>
          <w:bCs/>
        </w:rPr>
        <w:t xml:space="preserve">100 000 сайтов </w:t>
      </w:r>
      <w:proofErr w:type="spellStart"/>
      <w:r w:rsidRPr="00EB10DA">
        <w:rPr>
          <w:rFonts w:ascii="Times New Roman" w:hAnsi="Times New Roman" w:cs="Times New Roman"/>
          <w:b/>
          <w:bCs/>
        </w:rPr>
        <w:t>WordPress</w:t>
      </w:r>
      <w:proofErr w:type="spellEnd"/>
      <w:r w:rsidRPr="00EB10DA">
        <w:rPr>
          <w:rFonts w:ascii="Times New Roman" w:hAnsi="Times New Roman" w:cs="Times New Roman"/>
          <w:b/>
          <w:bCs/>
        </w:rPr>
        <w:t xml:space="preserve"> под угрозой из-за уязвимости в плагине </w:t>
      </w:r>
      <w:proofErr w:type="spellStart"/>
      <w:r w:rsidRPr="00EB10DA">
        <w:rPr>
          <w:rFonts w:ascii="Times New Roman" w:hAnsi="Times New Roman" w:cs="Times New Roman"/>
          <w:b/>
          <w:bCs/>
        </w:rPr>
        <w:t>SureTriggers</w:t>
      </w:r>
      <w:proofErr w:type="spellEnd"/>
    </w:p>
    <w:p w14:paraId="5D337CDD" w14:textId="55335D48" w:rsidR="00E83E49" w:rsidRDefault="00EB10DA" w:rsidP="00EB10DA">
      <w:pPr>
        <w:jc w:val="both"/>
        <w:rPr>
          <w:rFonts w:ascii="Times New Roman" w:hAnsi="Times New Roman" w:cs="Times New Roman"/>
        </w:rPr>
      </w:pPr>
      <w:proofErr w:type="spellStart"/>
      <w:r w:rsidRPr="00EB10DA">
        <w:rPr>
          <w:rFonts w:ascii="Times New Roman" w:hAnsi="Times New Roman" w:cs="Times New Roman"/>
        </w:rPr>
        <w:t>SureTriggers</w:t>
      </w:r>
      <w:proofErr w:type="spellEnd"/>
      <w:r w:rsidRPr="00EB10DA">
        <w:rPr>
          <w:rFonts w:ascii="Times New Roman" w:hAnsi="Times New Roman" w:cs="Times New Roman"/>
        </w:rPr>
        <w:t xml:space="preserve">, популярный плагин </w:t>
      </w:r>
      <w:proofErr w:type="spellStart"/>
      <w:r w:rsidRPr="00EB10DA">
        <w:rPr>
          <w:rFonts w:ascii="Times New Roman" w:hAnsi="Times New Roman" w:cs="Times New Roman"/>
        </w:rPr>
        <w:t>WordPress</w:t>
      </w:r>
      <w:proofErr w:type="spellEnd"/>
      <w:r w:rsidRPr="00EB10DA">
        <w:rPr>
          <w:rFonts w:ascii="Times New Roman" w:hAnsi="Times New Roman" w:cs="Times New Roman"/>
        </w:rPr>
        <w:t xml:space="preserve">, содержит критическую уязвимость, позволяющую злоумышленникам создавать </w:t>
      </w:r>
      <w:r w:rsidR="00D3614F" w:rsidRPr="00EB10DA">
        <w:rPr>
          <w:rFonts w:ascii="Times New Roman" w:hAnsi="Times New Roman" w:cs="Times New Roman"/>
        </w:rPr>
        <w:t>уч</w:t>
      </w:r>
      <w:r w:rsidR="00D3614F">
        <w:rPr>
          <w:rFonts w:ascii="Times New Roman" w:hAnsi="Times New Roman" w:cs="Times New Roman"/>
        </w:rPr>
        <w:t>ё</w:t>
      </w:r>
      <w:r w:rsidR="00D3614F" w:rsidRPr="00EB10DA">
        <w:rPr>
          <w:rFonts w:ascii="Times New Roman" w:hAnsi="Times New Roman" w:cs="Times New Roman"/>
        </w:rPr>
        <w:t xml:space="preserve">тные </w:t>
      </w:r>
      <w:r w:rsidRPr="00EB10DA">
        <w:rPr>
          <w:rFonts w:ascii="Times New Roman" w:hAnsi="Times New Roman" w:cs="Times New Roman"/>
        </w:rPr>
        <w:t>записи администраторов.</w:t>
      </w:r>
      <w:r w:rsidR="00D01888">
        <w:rPr>
          <w:rFonts w:ascii="Times New Roman" w:hAnsi="Times New Roman" w:cs="Times New Roman"/>
        </w:rPr>
        <w:t xml:space="preserve"> </w:t>
      </w:r>
      <w:r w:rsidR="00D01888" w:rsidRPr="00D01888">
        <w:rPr>
          <w:rFonts w:ascii="Times New Roman" w:hAnsi="Times New Roman" w:cs="Times New Roman"/>
        </w:rPr>
        <w:t xml:space="preserve">Под угрозой находятся более 100 000 сайтов с устаревшими версиями плагина. </w:t>
      </w:r>
      <w:r w:rsidR="00E83E49" w:rsidRPr="00D01888">
        <w:rPr>
          <w:rFonts w:ascii="Times New Roman" w:hAnsi="Times New Roman" w:cs="Times New Roman"/>
        </w:rPr>
        <w:t xml:space="preserve">Уже зафиксированы атаки на уязвимые сайты. </w:t>
      </w:r>
    </w:p>
    <w:p w14:paraId="1299A33A" w14:textId="65135089" w:rsidR="00D01888" w:rsidRPr="00E83E49" w:rsidRDefault="00E83E49" w:rsidP="00EB10DA">
      <w:pPr>
        <w:jc w:val="both"/>
        <w:rPr>
          <w:rFonts w:ascii="Times New Roman" w:hAnsi="Times New Roman" w:cs="Times New Roman"/>
          <w:i/>
          <w:iCs/>
        </w:rPr>
      </w:pPr>
      <w:r w:rsidRPr="00EB10DA">
        <w:rPr>
          <w:rFonts w:ascii="Times New Roman" w:hAnsi="Times New Roman" w:cs="Times New Roman"/>
        </w:rPr>
        <w:t>Инженер-аналитик лаборатории исследований кибербезопасности компании «</w:t>
      </w:r>
      <w:proofErr w:type="spellStart"/>
      <w:r w:rsidRPr="00EB10DA">
        <w:rPr>
          <w:rFonts w:ascii="Times New Roman" w:hAnsi="Times New Roman" w:cs="Times New Roman"/>
        </w:rPr>
        <w:t>Газинформсервис</w:t>
      </w:r>
      <w:proofErr w:type="spellEnd"/>
      <w:r w:rsidRPr="00EB10DA">
        <w:rPr>
          <w:rFonts w:ascii="Times New Roman" w:hAnsi="Times New Roman" w:cs="Times New Roman"/>
        </w:rPr>
        <w:t>» Ирина Дмитриева</w:t>
      </w:r>
      <w:r>
        <w:rPr>
          <w:rFonts w:ascii="Times New Roman" w:hAnsi="Times New Roman" w:cs="Times New Roman"/>
        </w:rPr>
        <w:t xml:space="preserve"> объясняет: </w:t>
      </w:r>
      <w:r w:rsidRPr="00E83E49">
        <w:rPr>
          <w:rFonts w:ascii="Times New Roman" w:hAnsi="Times New Roman" w:cs="Times New Roman"/>
          <w:i/>
          <w:iCs/>
        </w:rPr>
        <w:t xml:space="preserve">«Публикация информации об уязвимости в плагине </w:t>
      </w:r>
      <w:proofErr w:type="spellStart"/>
      <w:r w:rsidRPr="00E83E49">
        <w:rPr>
          <w:rFonts w:ascii="Times New Roman" w:hAnsi="Times New Roman" w:cs="Times New Roman"/>
          <w:i/>
          <w:iCs/>
        </w:rPr>
        <w:t>WordPress</w:t>
      </w:r>
      <w:proofErr w:type="spellEnd"/>
      <w:r w:rsidRPr="00E83E4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83E49">
        <w:rPr>
          <w:rFonts w:ascii="Times New Roman" w:hAnsi="Times New Roman" w:cs="Times New Roman"/>
          <w:i/>
          <w:iCs/>
        </w:rPr>
        <w:t>SureTriggers</w:t>
      </w:r>
      <w:proofErr w:type="spellEnd"/>
      <w:r w:rsidRPr="00E83E49">
        <w:rPr>
          <w:rFonts w:ascii="Times New Roman" w:hAnsi="Times New Roman" w:cs="Times New Roman"/>
          <w:i/>
          <w:iCs/>
        </w:rPr>
        <w:t xml:space="preserve"> привела к первым кибератакам на CMS, доступным в сети. </w:t>
      </w:r>
      <w:r w:rsidR="00D01888" w:rsidRPr="00E83E49">
        <w:rPr>
          <w:rFonts w:ascii="Times New Roman" w:hAnsi="Times New Roman" w:cs="Times New Roman"/>
          <w:i/>
          <w:iCs/>
        </w:rPr>
        <w:t>Успешная атака на сервис стала возможна из-за недостаточной проверки заголовка ST-</w:t>
      </w:r>
      <w:proofErr w:type="spellStart"/>
      <w:r w:rsidR="00D01888" w:rsidRPr="00E83E49">
        <w:rPr>
          <w:rFonts w:ascii="Times New Roman" w:hAnsi="Times New Roman" w:cs="Times New Roman"/>
          <w:i/>
          <w:iCs/>
        </w:rPr>
        <w:t>Authorization</w:t>
      </w:r>
      <w:proofErr w:type="spellEnd"/>
      <w:r w:rsidR="00D01888" w:rsidRPr="00E83E49">
        <w:rPr>
          <w:rFonts w:ascii="Times New Roman" w:hAnsi="Times New Roman" w:cs="Times New Roman"/>
          <w:i/>
          <w:iCs/>
        </w:rPr>
        <w:t xml:space="preserve"> в REST API плагина </w:t>
      </w:r>
      <w:proofErr w:type="spellStart"/>
      <w:r w:rsidR="00D01888" w:rsidRPr="00E83E49">
        <w:rPr>
          <w:rFonts w:ascii="Times New Roman" w:hAnsi="Times New Roman" w:cs="Times New Roman"/>
          <w:i/>
          <w:iCs/>
        </w:rPr>
        <w:t>SureTriggers</w:t>
      </w:r>
      <w:proofErr w:type="spellEnd"/>
      <w:r w:rsidR="00D01888" w:rsidRPr="00E83E49">
        <w:rPr>
          <w:rFonts w:ascii="Times New Roman" w:hAnsi="Times New Roman" w:cs="Times New Roman"/>
          <w:i/>
          <w:iCs/>
        </w:rPr>
        <w:t xml:space="preserve"> в версиях младше 1.0.78. Обойти аутентификацию можно после отправки некорректного заголовка</w:t>
      </w:r>
      <w:r w:rsidRPr="00E83E49">
        <w:rPr>
          <w:rFonts w:ascii="Times New Roman" w:hAnsi="Times New Roman" w:cs="Times New Roman"/>
          <w:i/>
          <w:iCs/>
        </w:rPr>
        <w:t>»</w:t>
      </w:r>
      <w:r w:rsidR="00D01888" w:rsidRPr="00E83E49">
        <w:rPr>
          <w:rFonts w:ascii="Times New Roman" w:hAnsi="Times New Roman" w:cs="Times New Roman"/>
          <w:i/>
          <w:iCs/>
        </w:rPr>
        <w:t xml:space="preserve">. </w:t>
      </w:r>
    </w:p>
    <w:p w14:paraId="1157BDC5" w14:textId="2E8E75D7" w:rsidR="00E83E49" w:rsidRDefault="00E83E49" w:rsidP="00EB10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EB10DA">
        <w:rPr>
          <w:rFonts w:ascii="Times New Roman" w:hAnsi="Times New Roman" w:cs="Times New Roman"/>
        </w:rPr>
        <w:t xml:space="preserve">язвимость позволяет </w:t>
      </w:r>
      <w:r>
        <w:rPr>
          <w:rFonts w:ascii="Times New Roman" w:hAnsi="Times New Roman" w:cs="Times New Roman"/>
        </w:rPr>
        <w:t xml:space="preserve">хакерам </w:t>
      </w:r>
      <w:r w:rsidRPr="00EB10DA">
        <w:rPr>
          <w:rFonts w:ascii="Times New Roman" w:hAnsi="Times New Roman" w:cs="Times New Roman"/>
        </w:rPr>
        <w:t xml:space="preserve">обеспечить закрепление через легитимные </w:t>
      </w:r>
      <w:r w:rsidR="00D3614F" w:rsidRPr="00EB10DA">
        <w:rPr>
          <w:rFonts w:ascii="Times New Roman" w:hAnsi="Times New Roman" w:cs="Times New Roman"/>
        </w:rPr>
        <w:t>уч</w:t>
      </w:r>
      <w:r w:rsidR="00D3614F">
        <w:rPr>
          <w:rFonts w:ascii="Times New Roman" w:hAnsi="Times New Roman" w:cs="Times New Roman"/>
        </w:rPr>
        <w:t>ё</w:t>
      </w:r>
      <w:r w:rsidR="00D3614F" w:rsidRPr="00EB10DA">
        <w:rPr>
          <w:rFonts w:ascii="Times New Roman" w:hAnsi="Times New Roman" w:cs="Times New Roman"/>
        </w:rPr>
        <w:t xml:space="preserve">тные </w:t>
      </w:r>
      <w:r w:rsidRPr="00EB10DA">
        <w:rPr>
          <w:rFonts w:ascii="Times New Roman" w:hAnsi="Times New Roman" w:cs="Times New Roman"/>
        </w:rPr>
        <w:t>записи администраторов для последующего внедрения вредоносного кода, кражи данных или фишинга.</w:t>
      </w:r>
    </w:p>
    <w:p w14:paraId="5CA4891D" w14:textId="00566F61" w:rsidR="00EB10DA" w:rsidRDefault="00EB10DA" w:rsidP="00EB10DA">
      <w:pPr>
        <w:jc w:val="both"/>
        <w:rPr>
          <w:rFonts w:ascii="Times New Roman" w:hAnsi="Times New Roman" w:cs="Times New Roman"/>
        </w:rPr>
      </w:pPr>
      <w:r w:rsidRPr="00D01888">
        <w:rPr>
          <w:rFonts w:ascii="Times New Roman" w:hAnsi="Times New Roman" w:cs="Times New Roman"/>
          <w:i/>
          <w:iCs/>
        </w:rPr>
        <w:t>«</w:t>
      </w:r>
      <w:r w:rsidR="00E83E49">
        <w:rPr>
          <w:rFonts w:ascii="Times New Roman" w:hAnsi="Times New Roman" w:cs="Times New Roman"/>
          <w:i/>
          <w:iCs/>
        </w:rPr>
        <w:t>Р</w:t>
      </w:r>
      <w:r w:rsidRPr="00D01888">
        <w:rPr>
          <w:rFonts w:ascii="Times New Roman" w:hAnsi="Times New Roman" w:cs="Times New Roman"/>
          <w:i/>
          <w:iCs/>
        </w:rPr>
        <w:t xml:space="preserve">екомендуется провести незамедлительное обновление плагина до версии 1.0.78, в которой устранена уязвимость. </w:t>
      </w:r>
      <w:r w:rsidR="00D3614F">
        <w:rPr>
          <w:rFonts w:ascii="Times New Roman" w:hAnsi="Times New Roman" w:cs="Times New Roman"/>
          <w:i/>
          <w:iCs/>
        </w:rPr>
        <w:t>До тех пор можно</w:t>
      </w:r>
      <w:r w:rsidRPr="00D01888">
        <w:rPr>
          <w:rFonts w:ascii="Times New Roman" w:hAnsi="Times New Roman" w:cs="Times New Roman"/>
          <w:i/>
          <w:iCs/>
        </w:rPr>
        <w:t xml:space="preserve"> </w:t>
      </w:r>
      <w:r w:rsidR="00D3614F" w:rsidRPr="00D01888">
        <w:rPr>
          <w:rFonts w:ascii="Times New Roman" w:hAnsi="Times New Roman" w:cs="Times New Roman"/>
          <w:i/>
          <w:iCs/>
        </w:rPr>
        <w:t>временн</w:t>
      </w:r>
      <w:r w:rsidR="00D3614F">
        <w:rPr>
          <w:rFonts w:ascii="Times New Roman" w:hAnsi="Times New Roman" w:cs="Times New Roman"/>
          <w:i/>
          <w:iCs/>
        </w:rPr>
        <w:t>о</w:t>
      </w:r>
      <w:r w:rsidR="00D3614F" w:rsidRPr="00D01888">
        <w:rPr>
          <w:rFonts w:ascii="Times New Roman" w:hAnsi="Times New Roman" w:cs="Times New Roman"/>
          <w:i/>
          <w:iCs/>
        </w:rPr>
        <w:t xml:space="preserve"> деактив</w:t>
      </w:r>
      <w:r w:rsidR="00D3614F">
        <w:rPr>
          <w:rFonts w:ascii="Times New Roman" w:hAnsi="Times New Roman" w:cs="Times New Roman"/>
          <w:i/>
          <w:iCs/>
        </w:rPr>
        <w:t>ировать</w:t>
      </w:r>
      <w:r w:rsidR="00D3614F" w:rsidRPr="00D01888">
        <w:rPr>
          <w:rFonts w:ascii="Times New Roman" w:hAnsi="Times New Roman" w:cs="Times New Roman"/>
          <w:i/>
          <w:iCs/>
        </w:rPr>
        <w:t xml:space="preserve"> </w:t>
      </w:r>
      <w:r w:rsidRPr="00D01888">
        <w:rPr>
          <w:rFonts w:ascii="Times New Roman" w:hAnsi="Times New Roman" w:cs="Times New Roman"/>
          <w:i/>
          <w:iCs/>
        </w:rPr>
        <w:t xml:space="preserve">плагин. При проверке нелегитимной активности важно проверить журналы доступа на аномальные запросы с IP-адресов, не связанных с легитимной активностью, а также провести аудит </w:t>
      </w:r>
      <w:r w:rsidR="00D3614F" w:rsidRPr="00D01888">
        <w:rPr>
          <w:rFonts w:ascii="Times New Roman" w:hAnsi="Times New Roman" w:cs="Times New Roman"/>
          <w:i/>
          <w:iCs/>
        </w:rPr>
        <w:t>уч</w:t>
      </w:r>
      <w:r w:rsidR="00D3614F">
        <w:rPr>
          <w:rFonts w:ascii="Times New Roman" w:hAnsi="Times New Roman" w:cs="Times New Roman"/>
          <w:i/>
          <w:iCs/>
        </w:rPr>
        <w:t>ё</w:t>
      </w:r>
      <w:r w:rsidR="00D3614F" w:rsidRPr="00D01888">
        <w:rPr>
          <w:rFonts w:ascii="Times New Roman" w:hAnsi="Times New Roman" w:cs="Times New Roman"/>
          <w:i/>
          <w:iCs/>
        </w:rPr>
        <w:t xml:space="preserve">тных </w:t>
      </w:r>
      <w:r w:rsidRPr="00D01888">
        <w:rPr>
          <w:rFonts w:ascii="Times New Roman" w:hAnsi="Times New Roman" w:cs="Times New Roman"/>
          <w:i/>
          <w:iCs/>
        </w:rPr>
        <w:t xml:space="preserve">записей и плагинов. Для </w:t>
      </w:r>
      <w:proofErr w:type="spellStart"/>
      <w:r w:rsidRPr="00D01888">
        <w:rPr>
          <w:rFonts w:ascii="Times New Roman" w:hAnsi="Times New Roman" w:cs="Times New Roman"/>
          <w:i/>
          <w:iCs/>
        </w:rPr>
        <w:t>проактивной</w:t>
      </w:r>
      <w:proofErr w:type="spellEnd"/>
      <w:r w:rsidRPr="00D01888">
        <w:rPr>
          <w:rFonts w:ascii="Times New Roman" w:hAnsi="Times New Roman" w:cs="Times New Roman"/>
          <w:i/>
          <w:iCs/>
        </w:rPr>
        <w:t xml:space="preserve"> защиты важно внедрить автоматическое сканирование уязвимостей. Например, OWASP ZAP подходит для тестирования REST API на корректность проверки заголовков авторизации. Комплексно детектировать атаки на веб-сегменты инфраструктуры возможно при наличии SIEM, которые позволяют централизованно мониторить попытки создания/изменения </w:t>
      </w:r>
      <w:r w:rsidR="00D3614F" w:rsidRPr="00D01888">
        <w:rPr>
          <w:rFonts w:ascii="Times New Roman" w:hAnsi="Times New Roman" w:cs="Times New Roman"/>
          <w:i/>
          <w:iCs/>
        </w:rPr>
        <w:t>уч</w:t>
      </w:r>
      <w:r w:rsidR="00D3614F">
        <w:rPr>
          <w:rFonts w:ascii="Times New Roman" w:hAnsi="Times New Roman" w:cs="Times New Roman"/>
          <w:i/>
          <w:iCs/>
        </w:rPr>
        <w:t>ё</w:t>
      </w:r>
      <w:r w:rsidR="00D3614F" w:rsidRPr="00D01888">
        <w:rPr>
          <w:rFonts w:ascii="Times New Roman" w:hAnsi="Times New Roman" w:cs="Times New Roman"/>
          <w:i/>
          <w:iCs/>
        </w:rPr>
        <w:t xml:space="preserve">тных </w:t>
      </w:r>
      <w:r w:rsidRPr="00D01888">
        <w:rPr>
          <w:rFonts w:ascii="Times New Roman" w:hAnsi="Times New Roman" w:cs="Times New Roman"/>
          <w:i/>
          <w:iCs/>
        </w:rPr>
        <w:t xml:space="preserve">записей администраторов. Отмечу, что система мониторинга </w:t>
      </w:r>
      <w:proofErr w:type="spellStart"/>
      <w:r w:rsidRPr="00D01888">
        <w:rPr>
          <w:rFonts w:ascii="Times New Roman" w:hAnsi="Times New Roman" w:cs="Times New Roman"/>
          <w:i/>
          <w:iCs/>
        </w:rPr>
        <w:t>Ankey</w:t>
      </w:r>
      <w:proofErr w:type="spellEnd"/>
      <w:r w:rsidRPr="00D01888">
        <w:rPr>
          <w:rFonts w:ascii="Times New Roman" w:hAnsi="Times New Roman" w:cs="Times New Roman"/>
          <w:i/>
          <w:iCs/>
        </w:rPr>
        <w:t xml:space="preserve"> SIEM NG от компании "</w:t>
      </w:r>
      <w:proofErr w:type="spellStart"/>
      <w:r w:rsidRPr="00D01888">
        <w:rPr>
          <w:rFonts w:ascii="Times New Roman" w:hAnsi="Times New Roman" w:cs="Times New Roman"/>
          <w:i/>
          <w:iCs/>
        </w:rPr>
        <w:t>Газинформсервис</w:t>
      </w:r>
      <w:proofErr w:type="spellEnd"/>
      <w:r w:rsidRPr="00D01888">
        <w:rPr>
          <w:rFonts w:ascii="Times New Roman" w:hAnsi="Times New Roman" w:cs="Times New Roman"/>
          <w:i/>
          <w:iCs/>
        </w:rPr>
        <w:t>" позволяет обеспечить комплексный мониторинг информационной безопасности всей инфраструктуры компании, в частности, наглядность атаки будет отражена у аналитика безопасности в панели мониторинга»</w:t>
      </w:r>
      <w:r w:rsidR="00D01888" w:rsidRPr="00D01888">
        <w:rPr>
          <w:rFonts w:ascii="Times New Roman" w:hAnsi="Times New Roman" w:cs="Times New Roman"/>
          <w:i/>
          <w:iCs/>
        </w:rPr>
        <w:t>,</w:t>
      </w:r>
      <w:r w:rsidR="00D01888">
        <w:rPr>
          <w:rFonts w:ascii="Times New Roman" w:hAnsi="Times New Roman" w:cs="Times New Roman"/>
        </w:rPr>
        <w:t xml:space="preserve"> — отмечает </w:t>
      </w:r>
      <w:r w:rsidR="00D01888" w:rsidRPr="00E83E49">
        <w:rPr>
          <w:rFonts w:ascii="Times New Roman" w:hAnsi="Times New Roman" w:cs="Times New Roman"/>
          <w:b/>
          <w:bCs/>
        </w:rPr>
        <w:t>Дмитриева</w:t>
      </w:r>
      <w:r w:rsidR="00D01888">
        <w:rPr>
          <w:rFonts w:ascii="Times New Roman" w:hAnsi="Times New Roman" w:cs="Times New Roman"/>
        </w:rPr>
        <w:t>.</w:t>
      </w:r>
    </w:p>
    <w:p w14:paraId="6CD03AEE" w14:textId="648EFD9E" w:rsidR="00EF69C6" w:rsidRDefault="00EF69C6" w:rsidP="00EB10D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Справка о компании:</w:t>
      </w:r>
    </w:p>
    <w:p w14:paraId="0B71AA02" w14:textId="77777777" w:rsidR="00EF69C6" w:rsidRDefault="00F7227F" w:rsidP="00EF69C6">
      <w:pPr>
        <w:jc w:val="both"/>
        <w:rPr>
          <w:rFonts w:ascii="Times New Roman" w:hAnsi="Times New Roman" w:cs="Times New Roman"/>
        </w:rPr>
      </w:pPr>
      <w:hyperlink r:id="rId6" w:history="1">
        <w:r w:rsidR="00EF69C6">
          <w:rPr>
            <w:rStyle w:val="a3"/>
            <w:rFonts w:ascii="Times New Roman" w:hAnsi="Times New Roman" w:cs="Times New Roman"/>
          </w:rPr>
          <w:t>ООО «</w:t>
        </w:r>
        <w:proofErr w:type="spellStart"/>
        <w:r w:rsidR="00EF69C6">
          <w:rPr>
            <w:rStyle w:val="a3"/>
            <w:rFonts w:ascii="Times New Roman" w:hAnsi="Times New Roman" w:cs="Times New Roman"/>
          </w:rPr>
          <w:t>Газинформсервис</w:t>
        </w:r>
        <w:proofErr w:type="spellEnd"/>
        <w:r w:rsidR="00EF69C6">
          <w:rPr>
            <w:rStyle w:val="a3"/>
            <w:rFonts w:ascii="Times New Roman" w:hAnsi="Times New Roman" w:cs="Times New Roman"/>
          </w:rPr>
          <w:t>»</w:t>
        </w:r>
      </w:hyperlink>
      <w:r w:rsidR="00EF69C6">
        <w:rPr>
          <w:rFonts w:ascii="Times New Roman" w:hAnsi="Times New Roman" w:cs="Times New Roman"/>
        </w:rPr>
        <w:t xml:space="preserve"> — отечественный разработчик программных и программно-аппаратных средств обеспечения информационной безопасности и комплексной инженерно-технической охраны. Компания специализируется на создании систем обеспечения информационной безопасности объектов и ИБ-систем для корпораций энергетической и транспортной отраслей, органов государственной власти, промышленных предприятий, а также учреждений финансового сектора и телекоммуникационных компаний.</w:t>
      </w:r>
    </w:p>
    <w:bookmarkEnd w:id="0"/>
    <w:p w14:paraId="1C96DD92" w14:textId="77777777" w:rsidR="00EF69C6" w:rsidRPr="00EF69C6" w:rsidRDefault="00EF69C6" w:rsidP="00EF69C6"/>
    <w:sectPr w:rsidR="00EF69C6" w:rsidRPr="00EF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3E07C" w14:textId="77777777" w:rsidR="00867DEB" w:rsidRDefault="00867DEB" w:rsidP="00DB6206">
      <w:pPr>
        <w:spacing w:after="0" w:line="240" w:lineRule="auto"/>
      </w:pPr>
      <w:r>
        <w:separator/>
      </w:r>
    </w:p>
  </w:endnote>
  <w:endnote w:type="continuationSeparator" w:id="0">
    <w:p w14:paraId="324DDF52" w14:textId="77777777" w:rsidR="00867DEB" w:rsidRDefault="00867DEB" w:rsidP="00DB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42920" w14:textId="77777777" w:rsidR="00867DEB" w:rsidRDefault="00867DEB" w:rsidP="00DB6206">
      <w:pPr>
        <w:spacing w:after="0" w:line="240" w:lineRule="auto"/>
      </w:pPr>
      <w:r>
        <w:separator/>
      </w:r>
    </w:p>
  </w:footnote>
  <w:footnote w:type="continuationSeparator" w:id="0">
    <w:p w14:paraId="2BCA16CD" w14:textId="77777777" w:rsidR="00867DEB" w:rsidRDefault="00867DEB" w:rsidP="00DB6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D5"/>
    <w:rsid w:val="000A5BF4"/>
    <w:rsid w:val="001F0C95"/>
    <w:rsid w:val="003B0795"/>
    <w:rsid w:val="003B297E"/>
    <w:rsid w:val="003C6ED7"/>
    <w:rsid w:val="003D0C6F"/>
    <w:rsid w:val="004F3B30"/>
    <w:rsid w:val="00521682"/>
    <w:rsid w:val="00555F35"/>
    <w:rsid w:val="005A245B"/>
    <w:rsid w:val="00776939"/>
    <w:rsid w:val="00867DEB"/>
    <w:rsid w:val="008C6865"/>
    <w:rsid w:val="009D3150"/>
    <w:rsid w:val="00BD4DB2"/>
    <w:rsid w:val="00BD6C94"/>
    <w:rsid w:val="00C35FA1"/>
    <w:rsid w:val="00CA70CB"/>
    <w:rsid w:val="00D01888"/>
    <w:rsid w:val="00D158D5"/>
    <w:rsid w:val="00D3614F"/>
    <w:rsid w:val="00D43355"/>
    <w:rsid w:val="00DB6206"/>
    <w:rsid w:val="00DC3266"/>
    <w:rsid w:val="00DD362D"/>
    <w:rsid w:val="00DD7D71"/>
    <w:rsid w:val="00E83E49"/>
    <w:rsid w:val="00EB10DA"/>
    <w:rsid w:val="00EC5278"/>
    <w:rsid w:val="00EF69C6"/>
    <w:rsid w:val="00F07642"/>
    <w:rsid w:val="00F7227F"/>
    <w:rsid w:val="00FA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1751"/>
  <w15:docId w15:val="{97A534E8-F941-4D05-A335-D9419B91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9C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B6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6206"/>
  </w:style>
  <w:style w:type="paragraph" w:styleId="a6">
    <w:name w:val="footer"/>
    <w:basedOn w:val="a"/>
    <w:link w:val="a7"/>
    <w:uiPriority w:val="99"/>
    <w:unhideWhenUsed/>
    <w:rsid w:val="00DB6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6206"/>
  </w:style>
  <w:style w:type="character" w:customStyle="1" w:styleId="1">
    <w:name w:val="Неразрешенное упоминание1"/>
    <w:basedOn w:val="a0"/>
    <w:uiPriority w:val="99"/>
    <w:semiHidden/>
    <w:unhideWhenUsed/>
    <w:rsid w:val="00521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72473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9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z-is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Татьяна Григорьевна</dc:creator>
  <cp:keywords/>
  <dc:description/>
  <cp:lastModifiedBy>Манько Татьяна Григорьевна</cp:lastModifiedBy>
  <cp:revision>2</cp:revision>
  <dcterms:created xsi:type="dcterms:W3CDTF">2025-04-16T07:37:00Z</dcterms:created>
  <dcterms:modified xsi:type="dcterms:W3CDTF">2025-04-16T07:37:00Z</dcterms:modified>
</cp:coreProperties>
</file>