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2CC6" w14:textId="3D4DD303" w:rsidR="00B177DB" w:rsidRDefault="00B177DB" w:rsidP="00B177DB">
      <w:pPr>
        <w:jc w:val="right"/>
        <w:rPr>
          <w:b/>
          <w:bCs/>
          <w:lang w:val="en-US"/>
        </w:rPr>
      </w:pPr>
      <w:r>
        <w:rPr>
          <w:rFonts w:cstheme="minorHAnsi"/>
          <w:b/>
          <w:bCs/>
          <w:noProof/>
          <w:lang w:val="en-US"/>
        </w:rPr>
        <w:drawing>
          <wp:inline distT="0" distB="0" distL="0" distR="0" wp14:anchorId="73CFC894" wp14:editId="054EDBAB">
            <wp:extent cx="1804670" cy="4451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4F427" w14:textId="491005DF" w:rsidR="00B177DB" w:rsidRDefault="00B177DB" w:rsidP="00B177DB">
      <w:pPr>
        <w:jc w:val="right"/>
        <w:rPr>
          <w:b/>
          <w:bCs/>
          <w:lang w:val="en-US"/>
        </w:rPr>
      </w:pPr>
    </w:p>
    <w:p w14:paraId="3173934A" w14:textId="77777777" w:rsidR="00B177DB" w:rsidRPr="002F5F72" w:rsidRDefault="00B177DB" w:rsidP="00B177DB">
      <w:pPr>
        <w:spacing w:after="0" w:line="240" w:lineRule="auto"/>
        <w:rPr>
          <w:rFonts w:cstheme="minorHAnsi"/>
        </w:rPr>
      </w:pPr>
      <w:r w:rsidRPr="002F5F72">
        <w:rPr>
          <w:rFonts w:cstheme="minorHAnsi"/>
        </w:rPr>
        <w:t>Контактное лицо: Наталья Ожерельева,</w:t>
      </w:r>
    </w:p>
    <w:p w14:paraId="39E64AD6" w14:textId="77777777" w:rsidR="00B177DB" w:rsidRPr="002F5F72" w:rsidRDefault="00B177DB" w:rsidP="00B177DB">
      <w:pPr>
        <w:spacing w:after="0" w:line="240" w:lineRule="auto"/>
        <w:rPr>
          <w:rFonts w:cstheme="minorHAnsi"/>
        </w:rPr>
      </w:pPr>
      <w:r w:rsidRPr="002F5F72">
        <w:rPr>
          <w:rFonts w:cstheme="minorHAnsi"/>
        </w:rPr>
        <w:t>руководитель отдела по внешним коммуникациям</w:t>
      </w:r>
    </w:p>
    <w:p w14:paraId="52D1BC1F" w14:textId="77777777" w:rsidR="00B177DB" w:rsidRPr="002F5F72" w:rsidRDefault="00B177DB" w:rsidP="00B177DB">
      <w:pPr>
        <w:spacing w:after="0" w:line="240" w:lineRule="auto"/>
        <w:rPr>
          <w:rFonts w:cstheme="minorHAnsi"/>
        </w:rPr>
      </w:pPr>
      <w:r w:rsidRPr="002F5F72">
        <w:rPr>
          <w:rFonts w:cstheme="minorHAnsi"/>
        </w:rPr>
        <w:t xml:space="preserve">(495) 721-35-05, </w:t>
      </w:r>
      <w:proofErr w:type="spellStart"/>
      <w:r w:rsidRPr="002F5F72">
        <w:rPr>
          <w:rFonts w:cstheme="minorHAnsi"/>
          <w:lang w:val="en-US"/>
        </w:rPr>
        <w:t>ozherele</w:t>
      </w:r>
      <w:proofErr w:type="spellEnd"/>
      <w:r w:rsidRPr="002F5F72">
        <w:rPr>
          <w:rFonts w:cstheme="minorHAnsi"/>
        </w:rPr>
        <w:t>@</w:t>
      </w:r>
      <w:r w:rsidRPr="002F5F72">
        <w:rPr>
          <w:rFonts w:cstheme="minorHAnsi"/>
          <w:lang w:val="en-US"/>
        </w:rPr>
        <w:t>in</w:t>
      </w:r>
      <w:r w:rsidRPr="002F5F72">
        <w:rPr>
          <w:rFonts w:cstheme="minorHAnsi"/>
        </w:rPr>
        <w:t>-</w:t>
      </w:r>
      <w:r w:rsidRPr="002F5F72">
        <w:rPr>
          <w:rFonts w:cstheme="minorHAnsi"/>
          <w:lang w:val="en-US"/>
        </w:rPr>
        <w:t>line</w:t>
      </w:r>
      <w:r w:rsidRPr="002F5F72">
        <w:rPr>
          <w:rFonts w:cstheme="minorHAnsi"/>
        </w:rPr>
        <w:t>.</w:t>
      </w:r>
      <w:proofErr w:type="spellStart"/>
      <w:r w:rsidRPr="002F5F72">
        <w:rPr>
          <w:rFonts w:cstheme="minorHAnsi"/>
          <w:lang w:val="en-US"/>
        </w:rPr>
        <w:t>ru</w:t>
      </w:r>
      <w:proofErr w:type="spellEnd"/>
    </w:p>
    <w:p w14:paraId="532ADCEF" w14:textId="47C3CEBF" w:rsidR="00B177DB" w:rsidRPr="002F5F72" w:rsidRDefault="00B177DB" w:rsidP="00B177DB">
      <w:pPr>
        <w:jc w:val="right"/>
        <w:rPr>
          <w:rFonts w:cstheme="minorHAnsi"/>
        </w:rPr>
      </w:pPr>
      <w:r w:rsidRPr="00B177DB">
        <w:rPr>
          <w:rFonts w:cstheme="minorHAnsi"/>
        </w:rPr>
        <w:t>30</w:t>
      </w:r>
      <w:r w:rsidRPr="002F5F72">
        <w:rPr>
          <w:rFonts w:cstheme="minorHAnsi"/>
        </w:rPr>
        <w:t xml:space="preserve"> апреля 2025 г.</w:t>
      </w:r>
    </w:p>
    <w:p w14:paraId="39D2A28C" w14:textId="77777777" w:rsidR="00B177DB" w:rsidRDefault="00B177DB" w:rsidP="00B177DB">
      <w:pPr>
        <w:jc w:val="center"/>
        <w:rPr>
          <w:rFonts w:cstheme="minorHAnsi"/>
          <w:b/>
          <w:bCs/>
        </w:rPr>
      </w:pPr>
    </w:p>
    <w:p w14:paraId="2E6A9757" w14:textId="3DDF47CF" w:rsidR="00B177DB" w:rsidRPr="002F5F72" w:rsidRDefault="00B177DB" w:rsidP="00B177DB">
      <w:pPr>
        <w:jc w:val="center"/>
        <w:rPr>
          <w:rFonts w:cstheme="minorHAnsi"/>
          <w:b/>
          <w:bCs/>
        </w:rPr>
      </w:pPr>
      <w:r w:rsidRPr="002F5F72">
        <w:rPr>
          <w:rFonts w:cstheme="minorHAnsi"/>
          <w:b/>
          <w:bCs/>
        </w:rPr>
        <w:t>ПРЕСС-РЕЛИЗ</w:t>
      </w:r>
    </w:p>
    <w:p w14:paraId="650956F6" w14:textId="0E79D997" w:rsidR="001B76FA" w:rsidRDefault="003370FE">
      <w:pPr>
        <w:rPr>
          <w:b/>
          <w:bCs/>
        </w:rPr>
      </w:pPr>
      <w:r w:rsidRPr="003370FE">
        <w:rPr>
          <w:b/>
          <w:bCs/>
          <w:lang w:val="en-US"/>
        </w:rPr>
        <w:t>INLINE</w:t>
      </w:r>
      <w:r w:rsidRPr="003370FE">
        <w:rPr>
          <w:b/>
          <w:bCs/>
        </w:rPr>
        <w:t xml:space="preserve"> </w:t>
      </w:r>
      <w:r w:rsidRPr="003370FE">
        <w:rPr>
          <w:b/>
          <w:bCs/>
          <w:lang w:val="en-US"/>
        </w:rPr>
        <w:t>Technologies</w:t>
      </w:r>
      <w:r w:rsidRPr="003370FE">
        <w:rPr>
          <w:b/>
          <w:bCs/>
        </w:rPr>
        <w:t xml:space="preserve"> расширила функциональность платформы «Центральный Пульт»</w:t>
      </w:r>
    </w:p>
    <w:p w14:paraId="0C870DEE" w14:textId="720A8F3E" w:rsidR="003370FE" w:rsidRDefault="00333BD7" w:rsidP="00B177DB">
      <w:pPr>
        <w:jc w:val="both"/>
      </w:pPr>
      <w:r>
        <w:rPr>
          <w:lang w:val="en-US"/>
        </w:rPr>
        <w:t>INLINE</w:t>
      </w:r>
      <w:r w:rsidRPr="00333BD7">
        <w:t xml:space="preserve"> </w:t>
      </w:r>
      <w:r>
        <w:rPr>
          <w:lang w:val="en-US"/>
        </w:rPr>
        <w:t>Technologies</w:t>
      </w:r>
      <w:r w:rsidRPr="00333BD7">
        <w:t xml:space="preserve"> </w:t>
      </w:r>
      <w:r>
        <w:t xml:space="preserve">выступила </w:t>
      </w:r>
      <w:r w:rsidR="008001A4">
        <w:t>партнером</w:t>
      </w:r>
      <w:r>
        <w:t xml:space="preserve"> конференции </w:t>
      </w:r>
      <w:r>
        <w:rPr>
          <w:lang w:val="en-US"/>
        </w:rPr>
        <w:t>Big</w:t>
      </w:r>
      <w:r w:rsidRPr="00333BD7">
        <w:t xml:space="preserve"> </w:t>
      </w:r>
      <w:r>
        <w:rPr>
          <w:lang w:val="en-US"/>
        </w:rPr>
        <w:t>Monitoring</w:t>
      </w:r>
      <w:r w:rsidRPr="00333BD7">
        <w:t xml:space="preserve"> </w:t>
      </w:r>
      <w:r>
        <w:rPr>
          <w:lang w:val="en-US"/>
        </w:rPr>
        <w:t>Meetup</w:t>
      </w:r>
      <w:r>
        <w:t xml:space="preserve">, которую ежегодно организует </w:t>
      </w:r>
      <w:r w:rsidR="00EC0A65">
        <w:t>производитель</w:t>
      </w:r>
      <w:r>
        <w:t xml:space="preserve"> платформы «Центральный Пульт» (</w:t>
      </w:r>
      <w:r>
        <w:rPr>
          <w:lang w:val="en-US"/>
        </w:rPr>
        <w:t>SAYMON</w:t>
      </w:r>
      <w:r w:rsidRPr="00333BD7">
        <w:t>)</w:t>
      </w:r>
      <w:r>
        <w:t xml:space="preserve"> – компания </w:t>
      </w:r>
      <w:r w:rsidRPr="00333BD7">
        <w:t>РОССИННО</w:t>
      </w:r>
      <w:r w:rsidR="004F367C">
        <w:t xml:space="preserve"> (Санкт-Петербург, 23 апреля 2025 г.). </w:t>
      </w:r>
      <w:r w:rsidR="004E6A82">
        <w:t>Здесь разработчик</w:t>
      </w:r>
      <w:r w:rsidR="00497AC3">
        <w:t>и,</w:t>
      </w:r>
      <w:r w:rsidR="004E6A82">
        <w:t xml:space="preserve"> интегратор</w:t>
      </w:r>
      <w:r w:rsidR="00497AC3">
        <w:t>ы и конечные пользователи</w:t>
      </w:r>
      <w:r w:rsidR="004E6A82">
        <w:t xml:space="preserve"> </w:t>
      </w:r>
      <w:r w:rsidR="0060578B">
        <w:t>обсуждают вопросы внедрения и эксплуатации систем на базе технологий мониторинга</w:t>
      </w:r>
      <w:r w:rsidR="004E6A82">
        <w:t>.</w:t>
      </w:r>
      <w:r w:rsidR="0060578B">
        <w:t xml:space="preserve"> </w:t>
      </w:r>
    </w:p>
    <w:p w14:paraId="4C92EF1B" w14:textId="60771668" w:rsidR="004C0D21" w:rsidRPr="004752A0" w:rsidRDefault="004C0D21" w:rsidP="00B177DB">
      <w:pPr>
        <w:jc w:val="both"/>
      </w:pPr>
      <w:r>
        <w:t>Платформа «Центральный Пульт»</w:t>
      </w:r>
      <w:r w:rsidR="00C34428">
        <w:t>, включенная в Реестр российского ПО,</w:t>
      </w:r>
      <w:r>
        <w:t xml:space="preserve"> предназначена для отслеживания, контроля, анализа и визуализации </w:t>
      </w:r>
      <w:r w:rsidR="00D35F38">
        <w:t>объектов ИТ-инфраструктуры на разных уровнях.</w:t>
      </w:r>
      <w:r w:rsidR="004752A0">
        <w:t xml:space="preserve"> </w:t>
      </w:r>
      <w:r w:rsidR="004752A0">
        <w:rPr>
          <w:lang w:val="en-US"/>
        </w:rPr>
        <w:t>INLINE</w:t>
      </w:r>
      <w:r w:rsidR="004752A0" w:rsidRPr="004752A0">
        <w:t xml:space="preserve"> </w:t>
      </w:r>
      <w:r w:rsidR="004752A0">
        <w:rPr>
          <w:lang w:val="en-US"/>
        </w:rPr>
        <w:t>Technologies</w:t>
      </w:r>
      <w:r w:rsidR="004752A0" w:rsidRPr="004752A0">
        <w:t xml:space="preserve"> </w:t>
      </w:r>
      <w:r w:rsidR="004752A0">
        <w:t xml:space="preserve">выбрала ее в качестве </w:t>
      </w:r>
      <w:r w:rsidR="005450E0">
        <w:t>основы решения</w:t>
      </w:r>
      <w:r w:rsidR="004752A0">
        <w:t xml:space="preserve"> универсального мониторинга </w:t>
      </w:r>
      <w:r w:rsidR="005450E0">
        <w:t>для</w:t>
      </w:r>
      <w:r w:rsidR="004752A0">
        <w:t xml:space="preserve"> автоматизации деятельности ИТ-служб.</w:t>
      </w:r>
      <w:r w:rsidR="005450E0" w:rsidRPr="005450E0">
        <w:t xml:space="preserve"> </w:t>
      </w:r>
    </w:p>
    <w:p w14:paraId="59AFD1F0" w14:textId="19F26EDC" w:rsidR="00ED5598" w:rsidRDefault="00497AC3" w:rsidP="00B177DB">
      <w:pPr>
        <w:jc w:val="both"/>
      </w:pPr>
      <w:r>
        <w:t xml:space="preserve">Дмитрий Хандыго, начальник отдела программных решений </w:t>
      </w:r>
      <w:r>
        <w:rPr>
          <w:lang w:val="en-US"/>
        </w:rPr>
        <w:t>INLINE</w:t>
      </w:r>
      <w:r w:rsidRPr="00497AC3">
        <w:t xml:space="preserve"> </w:t>
      </w:r>
      <w:r>
        <w:rPr>
          <w:lang w:val="en-US"/>
        </w:rPr>
        <w:t>Technologies</w:t>
      </w:r>
      <w:r>
        <w:t>, рассказал о работе компании над расширением функциональности платформы</w:t>
      </w:r>
      <w:r w:rsidRPr="00497AC3">
        <w:t xml:space="preserve"> в части сбора и обработки данных для мониторинга</w:t>
      </w:r>
      <w:r w:rsidR="004C0D21" w:rsidRPr="004C0D21">
        <w:t xml:space="preserve"> ИТ</w:t>
      </w:r>
      <w:r>
        <w:t>.</w:t>
      </w:r>
    </w:p>
    <w:p w14:paraId="1AD42025" w14:textId="746EC4DC" w:rsidR="004F367C" w:rsidRDefault="000826A4" w:rsidP="00B177DB">
      <w:pPr>
        <w:jc w:val="both"/>
      </w:pPr>
      <w:r>
        <w:t>На начальном этапе</w:t>
      </w:r>
      <w:r w:rsidR="0051127F">
        <w:t xml:space="preserve"> были разработаны механизмы периодического получени</w:t>
      </w:r>
      <w:r w:rsidR="00ED5598">
        <w:t>я</w:t>
      </w:r>
      <w:r w:rsidR="0051127F">
        <w:t xml:space="preserve"> данных на основании правил</w:t>
      </w:r>
      <w:r w:rsidR="00ED5598">
        <w:t>, описанных</w:t>
      </w:r>
      <w:r w:rsidR="0051127F">
        <w:t xml:space="preserve"> в объектах </w:t>
      </w:r>
      <w:r w:rsidR="0051127F">
        <w:rPr>
          <w:lang w:val="en-US"/>
        </w:rPr>
        <w:t>SNMP</w:t>
      </w:r>
      <w:r w:rsidR="0051127F" w:rsidRPr="0051127F">
        <w:t xml:space="preserve"> </w:t>
      </w:r>
      <w:r w:rsidR="00A36BB5">
        <w:t xml:space="preserve">и </w:t>
      </w:r>
      <w:r w:rsidR="00A36BB5">
        <w:rPr>
          <w:lang w:val="en-US"/>
        </w:rPr>
        <w:t>API</w:t>
      </w:r>
      <w:r w:rsidR="00A36BB5">
        <w:t xml:space="preserve">, а также метод построения точек сбора данных в закрытых контурах. </w:t>
      </w:r>
      <w:r w:rsidR="001A1B5F">
        <w:t xml:space="preserve">Надо отметить, что данная версия </w:t>
      </w:r>
      <w:r w:rsidR="00D22E9C">
        <w:t xml:space="preserve">системы более полугода стабильно функционирует в </w:t>
      </w:r>
      <w:r w:rsidR="001A1B5F">
        <w:t>одном из крупных заказчи</w:t>
      </w:r>
      <w:r w:rsidR="00D22E9C">
        <w:t>ков компании.</w:t>
      </w:r>
    </w:p>
    <w:p w14:paraId="3C8F8284" w14:textId="1A552316" w:rsidR="00D22E9C" w:rsidRPr="00190CA7" w:rsidRDefault="000826A4" w:rsidP="00B177DB">
      <w:pPr>
        <w:jc w:val="both"/>
      </w:pPr>
      <w:r>
        <w:t>Далее</w:t>
      </w:r>
      <w:r w:rsidR="00ED7F07">
        <w:t xml:space="preserve"> </w:t>
      </w:r>
      <w:r w:rsidR="00D22E9C">
        <w:t xml:space="preserve">компания </w:t>
      </w:r>
      <w:r w:rsidR="00ED7F07">
        <w:t>сосредоточилась на задачах, которые выявились в процессе внедрения первой версии</w:t>
      </w:r>
      <w:r w:rsidR="00190CA7">
        <w:t xml:space="preserve"> и часть из которых не закрывалась </w:t>
      </w:r>
      <w:r w:rsidR="001E7D0D">
        <w:t xml:space="preserve">штатными средствами </w:t>
      </w:r>
      <w:r w:rsidR="00190CA7">
        <w:t>базовой модели платформы.</w:t>
      </w:r>
      <w:r w:rsidR="00A51CF8">
        <w:t xml:space="preserve"> </w:t>
      </w:r>
    </w:p>
    <w:p w14:paraId="31EE15CD" w14:textId="4C6151C9" w:rsidR="00A51CF8" w:rsidRPr="00310AE1" w:rsidRDefault="00A51CF8" w:rsidP="00B177DB">
      <w:pPr>
        <w:jc w:val="both"/>
      </w:pPr>
      <w:r>
        <w:t xml:space="preserve">Так, вместо периодического запуска скриптов сбора данных для каждого объекта весь процесс сбора данных был реализован как постоянный сервис, управляемый через </w:t>
      </w:r>
      <w:r>
        <w:rPr>
          <w:lang w:val="en-US"/>
        </w:rPr>
        <w:t>API</w:t>
      </w:r>
      <w:r w:rsidR="00F84BCC">
        <w:t>,</w:t>
      </w:r>
      <w:r>
        <w:t xml:space="preserve"> с возможностью выставлять люб</w:t>
      </w:r>
      <w:r w:rsidR="00F84BCC">
        <w:t>ую</w:t>
      </w:r>
      <w:r>
        <w:t xml:space="preserve"> частоту и тип опросов. </w:t>
      </w:r>
    </w:p>
    <w:p w14:paraId="0BAF2CE5" w14:textId="3B6BF602" w:rsidR="00EB2C4E" w:rsidRDefault="00EB2C4E" w:rsidP="00B177DB">
      <w:pPr>
        <w:jc w:val="both"/>
      </w:pPr>
      <w:r>
        <w:t>Для задания параметров</w:t>
      </w:r>
      <w:r w:rsidRPr="00EB2C4E">
        <w:t xml:space="preserve"> </w:t>
      </w:r>
      <w:r>
        <w:t xml:space="preserve">мониторинга того или иного объекта инфраструктуры в самой системе и управления процессом сбора данных из нее же </w:t>
      </w:r>
      <w:r>
        <w:rPr>
          <w:lang w:val="en-US"/>
        </w:rPr>
        <w:t>INLINE</w:t>
      </w:r>
      <w:r w:rsidRPr="00D42AE2">
        <w:t xml:space="preserve"> </w:t>
      </w:r>
      <w:r>
        <w:rPr>
          <w:lang w:val="en-US"/>
        </w:rPr>
        <w:t>Technologies</w:t>
      </w:r>
      <w:r w:rsidRPr="00D42AE2">
        <w:t xml:space="preserve"> </w:t>
      </w:r>
      <w:r>
        <w:t xml:space="preserve">написала отдельные агенты. </w:t>
      </w:r>
      <w:r w:rsidRPr="00EB2C4E">
        <w:t>Это позволило заметно ускорить постановку объектов на мониторинг</w:t>
      </w:r>
      <w:r>
        <w:t>.</w:t>
      </w:r>
    </w:p>
    <w:p w14:paraId="37C97129" w14:textId="5E6EF098" w:rsidR="00CD2D32" w:rsidRDefault="00CD2D32" w:rsidP="00B177DB">
      <w:pPr>
        <w:jc w:val="both"/>
      </w:pPr>
      <w:r w:rsidRPr="00CD2D32">
        <w:t>Были существенно расширены и способы обработки собранных данных</w:t>
      </w:r>
      <w:r w:rsidR="00A0620A">
        <w:t xml:space="preserve"> так, что теперь можно получать и обрабатывать любые данные и представлять их в любом формате. При этом стало возможным применительно к одному объекту комбинировать любые методы сбора данных. </w:t>
      </w:r>
    </w:p>
    <w:p w14:paraId="6110D5DA" w14:textId="2AF2A604" w:rsidR="000826A4" w:rsidRDefault="000826A4" w:rsidP="00B177DB">
      <w:pPr>
        <w:jc w:val="both"/>
      </w:pPr>
      <w:r>
        <w:t xml:space="preserve">Для устранения зависимости опроса дочерних объектов от опроса родительских </w:t>
      </w:r>
      <w:r w:rsidR="009356C5">
        <w:t xml:space="preserve">объектов </w:t>
      </w:r>
      <w:r>
        <w:t xml:space="preserve">метрики «дочек» стали напрямую использоваться при постановке на мониторинг. </w:t>
      </w:r>
    </w:p>
    <w:p w14:paraId="72178C2F" w14:textId="2FAD193E" w:rsidR="005A0C44" w:rsidRDefault="005A0C44" w:rsidP="00B177DB">
      <w:pPr>
        <w:jc w:val="both"/>
      </w:pPr>
      <w:r>
        <w:rPr>
          <w:lang w:val="en-US"/>
        </w:rPr>
        <w:t>INLINE</w:t>
      </w:r>
      <w:r w:rsidRPr="008A6164">
        <w:t xml:space="preserve"> </w:t>
      </w:r>
      <w:r>
        <w:rPr>
          <w:lang w:val="en-US"/>
        </w:rPr>
        <w:t>Technologies</w:t>
      </w:r>
      <w:r>
        <w:t xml:space="preserve"> </w:t>
      </w:r>
      <w:r w:rsidR="009356C5">
        <w:t xml:space="preserve">также </w:t>
      </w:r>
      <w:r>
        <w:t xml:space="preserve">обеспечила в системе автоматизированное построение структуры сервисов, запущенных в среде контейнеризации </w:t>
      </w:r>
      <w:r>
        <w:rPr>
          <w:lang w:val="en-US"/>
        </w:rPr>
        <w:t>docker</w:t>
      </w:r>
      <w:r w:rsidRPr="008A6164">
        <w:t>-</w:t>
      </w:r>
      <w:r>
        <w:rPr>
          <w:lang w:val="en-US"/>
        </w:rPr>
        <w:t>swarm</w:t>
      </w:r>
      <w:r>
        <w:t>, и реализовала сбор данных о состоянии компонентов сервисов (контейнеров) в реальном времени.</w:t>
      </w:r>
    </w:p>
    <w:p w14:paraId="2CE1172F" w14:textId="36A4B3C7" w:rsidR="003027D5" w:rsidRDefault="003027D5" w:rsidP="00B177DB">
      <w:pPr>
        <w:jc w:val="both"/>
      </w:pPr>
      <w:r>
        <w:lastRenderedPageBreak/>
        <w:t xml:space="preserve">Планы </w:t>
      </w:r>
      <w:r>
        <w:rPr>
          <w:lang w:val="en-US"/>
        </w:rPr>
        <w:t>INLINE</w:t>
      </w:r>
      <w:r w:rsidRPr="003027D5">
        <w:t xml:space="preserve"> </w:t>
      </w:r>
      <w:r>
        <w:rPr>
          <w:lang w:val="en-US"/>
        </w:rPr>
        <w:t>Technologies</w:t>
      </w:r>
      <w:r w:rsidRPr="003027D5">
        <w:t xml:space="preserve"> </w:t>
      </w:r>
      <w:r>
        <w:t xml:space="preserve">по дальнейшему расширению функциональности платформы «Центральный Пульт» включают </w:t>
      </w:r>
      <w:r w:rsidRPr="003027D5">
        <w:t xml:space="preserve">развитие </w:t>
      </w:r>
      <w:proofErr w:type="spellStart"/>
      <w:r w:rsidRPr="003027D5">
        <w:t>дискаверинга</w:t>
      </w:r>
      <w:proofErr w:type="spellEnd"/>
      <w:r w:rsidRPr="003027D5">
        <w:t xml:space="preserve"> сложных объектов</w:t>
      </w:r>
      <w:r w:rsidR="00166B4E">
        <w:t>, в</w:t>
      </w:r>
      <w:r w:rsidR="00166B4E" w:rsidRPr="00166B4E">
        <w:t xml:space="preserve">недрение активного поиска взаимосвязей объектов </w:t>
      </w:r>
      <w:r w:rsidR="00166B4E">
        <w:t>с к</w:t>
      </w:r>
      <w:r w:rsidR="00166B4E" w:rsidRPr="00166B4E">
        <w:t>онтрол</w:t>
      </w:r>
      <w:r w:rsidR="00166B4E">
        <w:t>ем</w:t>
      </w:r>
      <w:r w:rsidR="00166B4E" w:rsidRPr="00166B4E">
        <w:t xml:space="preserve"> состояни</w:t>
      </w:r>
      <w:r w:rsidR="00166B4E">
        <w:t>я</w:t>
      </w:r>
      <w:r w:rsidR="00166B4E" w:rsidRPr="00166B4E">
        <w:t xml:space="preserve"> сервисов на базе анализа сетевого трафика</w:t>
      </w:r>
      <w:r w:rsidR="00166B4E">
        <w:t xml:space="preserve">, развитие </w:t>
      </w:r>
      <w:r>
        <w:t xml:space="preserve">интеграций с системами сбора данных </w:t>
      </w:r>
      <w:r>
        <w:rPr>
          <w:lang w:val="en-US"/>
        </w:rPr>
        <w:t>Prometheus</w:t>
      </w:r>
      <w:r>
        <w:t xml:space="preserve"> и стек </w:t>
      </w:r>
      <w:r>
        <w:rPr>
          <w:lang w:val="en-US"/>
        </w:rPr>
        <w:t>ELK</w:t>
      </w:r>
      <w:r w:rsidRPr="008269BC">
        <w:t>.</w:t>
      </w:r>
    </w:p>
    <w:p w14:paraId="6791A9FD" w14:textId="5A3340CD" w:rsidR="00B177DB" w:rsidRDefault="00B177DB" w:rsidP="00B177DB">
      <w:pPr>
        <w:jc w:val="both"/>
      </w:pPr>
    </w:p>
    <w:p w14:paraId="5AA01287" w14:textId="77777777" w:rsidR="00B177DB" w:rsidRPr="00B177DB" w:rsidRDefault="00B177DB" w:rsidP="00B177DB">
      <w:pPr>
        <w:jc w:val="both"/>
        <w:rPr>
          <w:rFonts w:cstheme="minorHAnsi"/>
          <w:b/>
          <w:i/>
        </w:rPr>
      </w:pPr>
      <w:r w:rsidRPr="00BA3FC2">
        <w:rPr>
          <w:rFonts w:cstheme="minorHAnsi"/>
          <w:b/>
          <w:i/>
        </w:rPr>
        <w:t>О</w:t>
      </w:r>
      <w:r w:rsidRPr="00B177DB">
        <w:rPr>
          <w:rFonts w:cstheme="minorHAnsi"/>
          <w:b/>
          <w:i/>
        </w:rPr>
        <w:t xml:space="preserve"> </w:t>
      </w:r>
      <w:r w:rsidRPr="00BA3FC2">
        <w:rPr>
          <w:rFonts w:cstheme="minorHAnsi"/>
          <w:b/>
          <w:i/>
        </w:rPr>
        <w:t>компании</w:t>
      </w:r>
      <w:r w:rsidRPr="00B177DB">
        <w:rPr>
          <w:rFonts w:cstheme="minorHAnsi"/>
          <w:b/>
          <w:i/>
        </w:rPr>
        <w:t xml:space="preserve"> </w:t>
      </w:r>
      <w:r w:rsidRPr="00BA3FC2">
        <w:rPr>
          <w:rFonts w:cstheme="minorHAnsi"/>
          <w:b/>
          <w:i/>
          <w:lang w:val="en-US"/>
        </w:rPr>
        <w:t>INLINE</w:t>
      </w:r>
      <w:r w:rsidRPr="00B177DB">
        <w:rPr>
          <w:rFonts w:cstheme="minorHAnsi"/>
          <w:b/>
          <w:i/>
        </w:rPr>
        <w:t xml:space="preserve"> </w:t>
      </w:r>
      <w:r w:rsidRPr="00BA3FC2">
        <w:rPr>
          <w:rFonts w:cstheme="minorHAnsi"/>
          <w:b/>
          <w:i/>
          <w:lang w:val="en-US"/>
        </w:rPr>
        <w:t>Technologies</w:t>
      </w:r>
    </w:p>
    <w:p w14:paraId="49F39896" w14:textId="77777777" w:rsidR="00B177DB" w:rsidRPr="00BA3FC2" w:rsidRDefault="00B177DB" w:rsidP="00B177DB">
      <w:pPr>
        <w:jc w:val="both"/>
        <w:rPr>
          <w:rFonts w:cstheme="minorHAnsi"/>
        </w:rPr>
      </w:pPr>
      <w:r w:rsidRPr="00BA3FC2">
        <w:rPr>
          <w:rFonts w:cstheme="minorHAnsi"/>
        </w:rPr>
        <w:t xml:space="preserve">Компания INLINE Technologies – универсальный ИТ-интегратор, входит в число лидеров российской системной и бизнес-интеграции. </w:t>
      </w:r>
    </w:p>
    <w:p w14:paraId="2131A0A4" w14:textId="77777777" w:rsidR="00B177DB" w:rsidRPr="00BA3FC2" w:rsidRDefault="00B177DB" w:rsidP="00B177DB">
      <w:pPr>
        <w:jc w:val="both"/>
        <w:rPr>
          <w:rFonts w:cstheme="minorHAnsi"/>
        </w:rPr>
      </w:pPr>
      <w:bookmarkStart w:id="0" w:name="OLE_LINK7"/>
      <w:bookmarkStart w:id="1" w:name="OLE_LINK8"/>
      <w:r w:rsidRPr="00BA3FC2">
        <w:rPr>
          <w:rFonts w:cstheme="minorHAnsi"/>
        </w:rPr>
        <w:t>Основные интеллектуальные и технические ресурсы компания направляет на развитие и продвижение полнофункциональных, высокотехнологичных решений, продуктов и услуг на рынке телекоммуникаций, телерадиовещания, а также в научных и образовательных учреждениях, в промышленном, финансовом и государственном секторах экономики.</w:t>
      </w:r>
    </w:p>
    <w:p w14:paraId="07EC6782" w14:textId="77777777" w:rsidR="00B177DB" w:rsidRPr="00BA3FC2" w:rsidRDefault="00B177DB" w:rsidP="00B177DB">
      <w:pPr>
        <w:jc w:val="both"/>
        <w:rPr>
          <w:rFonts w:cstheme="minorHAnsi"/>
        </w:rPr>
      </w:pPr>
      <w:r w:rsidRPr="00BA3FC2">
        <w:rPr>
          <w:rFonts w:cstheme="minorHAnsi"/>
        </w:rPr>
        <w:t xml:space="preserve">Стратегическими направлениями деятельности </w:t>
      </w:r>
      <w:r w:rsidRPr="00BA3FC2">
        <w:rPr>
          <w:rFonts w:cstheme="minorHAnsi"/>
          <w:lang w:val="en-US"/>
        </w:rPr>
        <w:t>INLINE</w:t>
      </w:r>
      <w:r w:rsidRPr="00BA3FC2">
        <w:rPr>
          <w:rFonts w:cstheme="minorHAnsi"/>
        </w:rPr>
        <w:t xml:space="preserve"> </w:t>
      </w:r>
      <w:r w:rsidRPr="00BA3FC2">
        <w:rPr>
          <w:rFonts w:cstheme="minorHAnsi"/>
          <w:lang w:val="en-US"/>
        </w:rPr>
        <w:t>Technologies</w:t>
      </w:r>
      <w:r w:rsidRPr="00BA3FC2">
        <w:rPr>
          <w:rFonts w:cstheme="minorHAnsi"/>
        </w:rPr>
        <w:t xml:space="preserve"> являются: консалтинг и ИТ-аудит; создание и внедрение систем корпоративных коммуникаций; построение ИТ-инфраструктуры и систем управления ИТ; внедрение систем информационной безопасности и инженерно-технической защиты; создание инженерной инфраструктуры, а также сопровождение ИТ-инфраструктуры и аутсорсинг.</w:t>
      </w:r>
    </w:p>
    <w:bookmarkEnd w:id="0"/>
    <w:bookmarkEnd w:id="1"/>
    <w:p w14:paraId="134B94FC" w14:textId="77777777" w:rsidR="00B177DB" w:rsidRPr="003223E4" w:rsidRDefault="00B177DB" w:rsidP="00B177DB">
      <w:pPr>
        <w:jc w:val="both"/>
        <w:rPr>
          <w:rFonts w:cstheme="minorHAnsi"/>
        </w:rPr>
      </w:pPr>
      <w:r w:rsidRPr="008E499F">
        <w:rPr>
          <w:rFonts w:cstheme="minorHAnsi"/>
          <w:lang w:val="fr-FR"/>
        </w:rPr>
        <w:fldChar w:fldCharType="begin"/>
      </w:r>
      <w:r w:rsidRPr="00BA3FC2">
        <w:rPr>
          <w:rFonts w:cstheme="minorHAnsi"/>
          <w:lang w:val="fr-FR"/>
        </w:rPr>
        <w:instrText xml:space="preserve"> HYPERLINK "https://in-line.ru/" </w:instrText>
      </w:r>
      <w:r w:rsidRPr="008E499F">
        <w:rPr>
          <w:rFonts w:cstheme="minorHAnsi"/>
          <w:lang w:val="fr-FR"/>
        </w:rPr>
        <w:fldChar w:fldCharType="separate"/>
      </w:r>
      <w:r w:rsidRPr="008E499F">
        <w:rPr>
          <w:rStyle w:val="a3"/>
          <w:rFonts w:cstheme="minorHAnsi"/>
          <w:lang w:val="fr-FR"/>
        </w:rPr>
        <w:t>in</w:t>
      </w:r>
      <w:r w:rsidRPr="008E499F">
        <w:rPr>
          <w:rStyle w:val="a3"/>
          <w:rFonts w:cstheme="minorHAnsi"/>
        </w:rPr>
        <w:t>-</w:t>
      </w:r>
      <w:r w:rsidRPr="00BA3FC2">
        <w:rPr>
          <w:rStyle w:val="a3"/>
          <w:rFonts w:cstheme="minorHAnsi"/>
          <w:lang w:val="fr-FR"/>
        </w:rPr>
        <w:t>line</w:t>
      </w:r>
      <w:r w:rsidRPr="00BA3FC2">
        <w:rPr>
          <w:rStyle w:val="a3"/>
          <w:rFonts w:cstheme="minorHAnsi"/>
        </w:rPr>
        <w:t>.</w:t>
      </w:r>
      <w:r w:rsidRPr="00BA3FC2">
        <w:rPr>
          <w:rStyle w:val="a3"/>
          <w:rFonts w:cstheme="minorHAnsi"/>
          <w:lang w:val="fr-FR"/>
        </w:rPr>
        <w:t>ru</w:t>
      </w:r>
      <w:r w:rsidRPr="008E499F">
        <w:rPr>
          <w:rFonts w:cstheme="minorHAnsi"/>
          <w:lang w:val="en-US"/>
        </w:rPr>
        <w:fldChar w:fldCharType="end"/>
      </w:r>
    </w:p>
    <w:p w14:paraId="7B49D5E8" w14:textId="77777777" w:rsidR="00B177DB" w:rsidRDefault="00B177DB" w:rsidP="00B177DB">
      <w:pPr>
        <w:jc w:val="both"/>
      </w:pPr>
    </w:p>
    <w:sectPr w:rsidR="00B177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4207" w14:textId="77777777" w:rsidR="00763957" w:rsidRDefault="00763957" w:rsidP="005D07EC">
      <w:pPr>
        <w:spacing w:after="0" w:line="240" w:lineRule="auto"/>
      </w:pPr>
      <w:r>
        <w:separator/>
      </w:r>
    </w:p>
  </w:endnote>
  <w:endnote w:type="continuationSeparator" w:id="0">
    <w:p w14:paraId="17663057" w14:textId="77777777" w:rsidR="00763957" w:rsidRDefault="00763957" w:rsidP="005D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91488"/>
      <w:docPartObj>
        <w:docPartGallery w:val="Page Numbers (Bottom of Page)"/>
        <w:docPartUnique/>
      </w:docPartObj>
    </w:sdtPr>
    <w:sdtEndPr/>
    <w:sdtContent>
      <w:p w14:paraId="5B882A37" w14:textId="50A8C240" w:rsidR="005D07EC" w:rsidRDefault="005D07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D6C27" w14:textId="77777777" w:rsidR="005D07EC" w:rsidRDefault="005D07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78E8" w14:textId="77777777" w:rsidR="00763957" w:rsidRDefault="00763957" w:rsidP="005D07EC">
      <w:pPr>
        <w:spacing w:after="0" w:line="240" w:lineRule="auto"/>
      </w:pPr>
      <w:r>
        <w:separator/>
      </w:r>
    </w:p>
  </w:footnote>
  <w:footnote w:type="continuationSeparator" w:id="0">
    <w:p w14:paraId="3B3AB29C" w14:textId="77777777" w:rsidR="00763957" w:rsidRDefault="00763957" w:rsidP="005D0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FE"/>
    <w:rsid w:val="000826A4"/>
    <w:rsid w:val="00166B4E"/>
    <w:rsid w:val="00190CA7"/>
    <w:rsid w:val="001A1B5F"/>
    <w:rsid w:val="001B76FA"/>
    <w:rsid w:val="001E7D0D"/>
    <w:rsid w:val="003027D5"/>
    <w:rsid w:val="00324E97"/>
    <w:rsid w:val="00333BD7"/>
    <w:rsid w:val="003370FE"/>
    <w:rsid w:val="003447E9"/>
    <w:rsid w:val="003A42DC"/>
    <w:rsid w:val="003E26E0"/>
    <w:rsid w:val="00471485"/>
    <w:rsid w:val="004752A0"/>
    <w:rsid w:val="00497AC3"/>
    <w:rsid w:val="004C0D21"/>
    <w:rsid w:val="004E6A82"/>
    <w:rsid w:val="004F1F89"/>
    <w:rsid w:val="004F367C"/>
    <w:rsid w:val="0051127F"/>
    <w:rsid w:val="005450E0"/>
    <w:rsid w:val="00563535"/>
    <w:rsid w:val="005879CA"/>
    <w:rsid w:val="005A0C44"/>
    <w:rsid w:val="005D07EC"/>
    <w:rsid w:val="0060578B"/>
    <w:rsid w:val="00763957"/>
    <w:rsid w:val="008001A4"/>
    <w:rsid w:val="008269BC"/>
    <w:rsid w:val="0091797B"/>
    <w:rsid w:val="009356C5"/>
    <w:rsid w:val="009C6A3F"/>
    <w:rsid w:val="009E68CD"/>
    <w:rsid w:val="00A0620A"/>
    <w:rsid w:val="00A36BB5"/>
    <w:rsid w:val="00A51CF8"/>
    <w:rsid w:val="00B1777B"/>
    <w:rsid w:val="00B177DB"/>
    <w:rsid w:val="00C34428"/>
    <w:rsid w:val="00CD2D32"/>
    <w:rsid w:val="00D22E9C"/>
    <w:rsid w:val="00D35F38"/>
    <w:rsid w:val="00D42AE2"/>
    <w:rsid w:val="00D76B0F"/>
    <w:rsid w:val="00EB2C4E"/>
    <w:rsid w:val="00EC0A65"/>
    <w:rsid w:val="00ED5598"/>
    <w:rsid w:val="00ED7F07"/>
    <w:rsid w:val="00F84BCC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3A19"/>
  <w15:chartTrackingRefBased/>
  <w15:docId w15:val="{7FE5258D-1AA6-4D3B-80BF-F3CDEC83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7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EC"/>
  </w:style>
  <w:style w:type="paragraph" w:styleId="a6">
    <w:name w:val="footer"/>
    <w:basedOn w:val="a"/>
    <w:link w:val="a7"/>
    <w:uiPriority w:val="99"/>
    <w:unhideWhenUsed/>
    <w:rsid w:val="005D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587</Words>
  <Characters>3346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2025-04-25T14:50:00Z</cp:lastPrinted>
  <dcterms:created xsi:type="dcterms:W3CDTF">2025-04-21T15:50:00Z</dcterms:created>
  <dcterms:modified xsi:type="dcterms:W3CDTF">2025-04-29T15:20:00Z</dcterms:modified>
</cp:coreProperties>
</file>