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B42B" w14:textId="77777777" w:rsidR="00A274FC" w:rsidRPr="00CA5A1F" w:rsidRDefault="00A274FC" w:rsidP="00A274FC">
      <w:pPr>
        <w:jc w:val="center"/>
        <w:rPr>
          <w:b/>
          <w:bCs/>
        </w:rPr>
      </w:pPr>
      <w:r w:rsidRPr="00CA5A1F">
        <w:rPr>
          <w:b/>
          <w:bCs/>
        </w:rPr>
        <w:t>Ученый Алтайского ГАУ принял участие в программе повышения квалификации в области генетики и селекции растений на базе РГАУ-МСХА им. К.А. Тимирязева</w:t>
      </w:r>
    </w:p>
    <w:p w14:paraId="158B8428" w14:textId="77777777" w:rsidR="00A274FC" w:rsidRDefault="00A274FC" w:rsidP="00A274FC"/>
    <w:p w14:paraId="24599E4B" w14:textId="77777777" w:rsidR="00A274FC" w:rsidRPr="00CA5A1F" w:rsidRDefault="00A274FC" w:rsidP="00A274FC">
      <w:pPr>
        <w:rPr>
          <w:i/>
          <w:iCs/>
        </w:rPr>
      </w:pPr>
      <w:r w:rsidRPr="00CA5A1F">
        <w:rPr>
          <w:i/>
          <w:iCs/>
        </w:rPr>
        <w:t xml:space="preserve">В рамках подготовки к запуску в 2025 году в Алтайском государственном аграрном университете новой магистерской программы «Генетика и селекция в растениеводстве» заведующий кафедрой ботаники, плодоовощеводства и лесного хозяйства, </w:t>
      </w:r>
      <w:proofErr w:type="spellStart"/>
      <w:r w:rsidRPr="00CA5A1F">
        <w:rPr>
          <w:i/>
          <w:iCs/>
        </w:rPr>
        <w:t>д.с.х.н</w:t>
      </w:r>
      <w:proofErr w:type="spellEnd"/>
      <w:r w:rsidRPr="00CA5A1F">
        <w:rPr>
          <w:i/>
          <w:iCs/>
        </w:rPr>
        <w:t xml:space="preserve">. </w:t>
      </w:r>
      <w:r w:rsidRPr="00CA5A1F">
        <w:rPr>
          <w:b/>
          <w:bCs/>
          <w:i/>
          <w:iCs/>
        </w:rPr>
        <w:t>Николай Колпаков</w:t>
      </w:r>
      <w:r w:rsidRPr="00CA5A1F">
        <w:rPr>
          <w:i/>
          <w:iCs/>
        </w:rPr>
        <w:t xml:space="preserve"> принял участие в программе повышения квалификации «Новая модель образования в рамках специализации «Генетика и селекция растений»» на базе РГАУ-МСХА им. К.А. Тимирязева.</w:t>
      </w:r>
    </w:p>
    <w:p w14:paraId="1D1A59B9" w14:textId="77777777" w:rsidR="00A274FC" w:rsidRDefault="00A274FC" w:rsidP="00A274FC"/>
    <w:p w14:paraId="16F0C3B5" w14:textId="77777777" w:rsidR="00A274FC" w:rsidRDefault="00A274FC" w:rsidP="00A274FC">
      <w:r w:rsidRPr="00CA5A1F">
        <w:t>РГАУ-МСХА имени К.А. Тимирязева проводит стажировку для административно-управленческого персонала образовательных организаций высшего образования, подведомственных Министерству сельского хозяйства Р</w:t>
      </w:r>
      <w:r>
        <w:t>Ф</w:t>
      </w:r>
      <w:r w:rsidRPr="00CA5A1F">
        <w:t xml:space="preserve">. </w:t>
      </w:r>
      <w:r>
        <w:t xml:space="preserve">Инициатива </w:t>
      </w:r>
      <w:r w:rsidRPr="00CA5A1F">
        <w:t xml:space="preserve">осуществляется в рамках плана мероприятий по организации стажировок, утвержденного Министром сельского хозяйства России </w:t>
      </w:r>
      <w:r w:rsidRPr="00CA5A1F">
        <w:rPr>
          <w:b/>
          <w:bCs/>
        </w:rPr>
        <w:t>Оксаной Лут</w:t>
      </w:r>
      <w:r w:rsidRPr="00CA5A1F">
        <w:t>.</w:t>
      </w:r>
    </w:p>
    <w:p w14:paraId="2D90C4C1" w14:textId="77777777" w:rsidR="00A274FC" w:rsidRDefault="00A274FC" w:rsidP="00A274FC">
      <w:r w:rsidRPr="00CA5A1F">
        <w:t xml:space="preserve">В стажировке участвуют </w:t>
      </w:r>
      <w:r w:rsidRPr="00CA5A1F">
        <w:rPr>
          <w:b/>
          <w:bCs/>
        </w:rPr>
        <w:t>54</w:t>
      </w:r>
      <w:r w:rsidRPr="00CA5A1F">
        <w:t xml:space="preserve"> </w:t>
      </w:r>
      <w:r>
        <w:t>сотрудника</w:t>
      </w:r>
      <w:r w:rsidRPr="00CA5A1F">
        <w:t xml:space="preserve"> </w:t>
      </w:r>
      <w:r w:rsidRPr="00CA5A1F">
        <w:rPr>
          <w:b/>
          <w:bCs/>
        </w:rPr>
        <w:t xml:space="preserve">23 </w:t>
      </w:r>
      <w:r w:rsidRPr="00CA5A1F">
        <w:t>аграрных вузов страны</w:t>
      </w:r>
      <w:r>
        <w:t>.</w:t>
      </w:r>
    </w:p>
    <w:p w14:paraId="25D8FD53" w14:textId="77777777" w:rsidR="00A274FC" w:rsidRDefault="00A274FC" w:rsidP="00A274FC">
      <w:r>
        <w:t>З</w:t>
      </w:r>
      <w:r w:rsidRPr="00CA5A1F">
        <w:t>аведующий кафедрой ботаники, плодоовощеводства и лесного хозяйства</w:t>
      </w:r>
      <w:r>
        <w:t xml:space="preserve"> Алтайского ГАУ</w:t>
      </w:r>
      <w:r w:rsidRPr="00CA5A1F">
        <w:t xml:space="preserve">, </w:t>
      </w:r>
      <w:proofErr w:type="spellStart"/>
      <w:r w:rsidRPr="00CA5A1F">
        <w:t>д.с.х.н</w:t>
      </w:r>
      <w:proofErr w:type="spellEnd"/>
      <w:r w:rsidRPr="00CA5A1F">
        <w:t xml:space="preserve">. </w:t>
      </w:r>
      <w:r w:rsidRPr="00CA5A1F">
        <w:rPr>
          <w:b/>
          <w:bCs/>
        </w:rPr>
        <w:t>Николай Колпаков</w:t>
      </w:r>
      <w:r w:rsidRPr="00CA5A1F">
        <w:t xml:space="preserve"> принял участие в программе повышения квалификации «Новая модель образования в рамках специализации «Генетика и селекция растений»»</w:t>
      </w:r>
      <w:r>
        <w:t>.</w:t>
      </w:r>
    </w:p>
    <w:p w14:paraId="107B317F" w14:textId="77777777" w:rsidR="00A274FC" w:rsidRPr="002D5388" w:rsidRDefault="00A274FC" w:rsidP="00A274FC">
      <w:r>
        <w:t xml:space="preserve">Директор селекционно-семеноводческого центра главного аграрного университета России </w:t>
      </w:r>
      <w:proofErr w:type="spellStart"/>
      <w:r>
        <w:t>д.с.х.н</w:t>
      </w:r>
      <w:proofErr w:type="spellEnd"/>
      <w:r>
        <w:t xml:space="preserve">., профессор РАН </w:t>
      </w:r>
      <w:r w:rsidRPr="00CA5A1F">
        <w:rPr>
          <w:b/>
          <w:bCs/>
        </w:rPr>
        <w:t xml:space="preserve">Сократ </w:t>
      </w:r>
      <w:proofErr w:type="spellStart"/>
      <w:r w:rsidRPr="00CA5A1F">
        <w:rPr>
          <w:b/>
          <w:bCs/>
        </w:rPr>
        <w:t>Монахос</w:t>
      </w:r>
      <w:proofErr w:type="spellEnd"/>
      <w:r>
        <w:t xml:space="preserve"> познакомил </w:t>
      </w:r>
      <w:r>
        <w:lastRenderedPageBreak/>
        <w:t xml:space="preserve">слушателей с технологиями селекции растений в </w:t>
      </w:r>
      <w:r>
        <w:rPr>
          <w:lang w:val="en-US"/>
        </w:rPr>
        <w:t>XXI</w:t>
      </w:r>
      <w:r>
        <w:t xml:space="preserve"> веке</w:t>
      </w:r>
      <w:r>
        <w:rPr>
          <w:b/>
          <w:bCs/>
        </w:rPr>
        <w:t xml:space="preserve">: </w:t>
      </w:r>
      <w:r>
        <w:t>п</w:t>
      </w:r>
      <w:r w:rsidRPr="002D5388">
        <w:t>редсказательн</w:t>
      </w:r>
      <w:r>
        <w:t>ой</w:t>
      </w:r>
      <w:r w:rsidRPr="002D5388">
        <w:t xml:space="preserve"> селекци</w:t>
      </w:r>
      <w:r>
        <w:t xml:space="preserve">ей - </w:t>
      </w:r>
      <w:r w:rsidRPr="002D5388">
        <w:t>новы</w:t>
      </w:r>
      <w:r>
        <w:t>м</w:t>
      </w:r>
      <w:r w:rsidRPr="002D5388">
        <w:t xml:space="preserve"> этап</w:t>
      </w:r>
      <w:r>
        <w:t>ом</w:t>
      </w:r>
      <w:r w:rsidRPr="002D5388">
        <w:t xml:space="preserve"> развития селекции растений</w:t>
      </w:r>
      <w:r>
        <w:t xml:space="preserve">, молекулярной селекцией (маркер-опосредованный отбор), </w:t>
      </w:r>
      <w:r>
        <w:rPr>
          <w:lang w:val="en-US"/>
        </w:rPr>
        <w:t>IN</w:t>
      </w:r>
      <w:r w:rsidRPr="002D5388">
        <w:t xml:space="preserve"> </w:t>
      </w:r>
      <w:r>
        <w:rPr>
          <w:lang w:val="en-US"/>
        </w:rPr>
        <w:t>VITRO</w:t>
      </w:r>
      <w:r>
        <w:t xml:space="preserve"> технологией селекции (производство удвоенных </w:t>
      </w:r>
      <w:proofErr w:type="spellStart"/>
      <w:r>
        <w:t>гаплоидов</w:t>
      </w:r>
      <w:proofErr w:type="spellEnd"/>
      <w:r>
        <w:t xml:space="preserve">). </w:t>
      </w:r>
    </w:p>
    <w:p w14:paraId="61268E88" w14:textId="77777777" w:rsidR="00A274FC" w:rsidRPr="00ED068C" w:rsidRDefault="00A274FC" w:rsidP="00A274FC">
      <w:r w:rsidRPr="00ED068C">
        <w:t>Во время обучения рассматривались вопросы структуры и содержания учебного плана программы магистратуры в соответствии с требованиями работодателей и нового профессионального стандарта «Специалист по семеноводству, селекции и генетике в растениеводстве»</w:t>
      </w:r>
      <w:r>
        <w:t>.</w:t>
      </w:r>
    </w:p>
    <w:p w14:paraId="1F36D67E" w14:textId="77777777" w:rsidR="00A274FC" w:rsidRDefault="00A274FC" w:rsidP="00A274FC">
      <w:r>
        <w:t>Кроме того,</w:t>
      </w:r>
      <w:r w:rsidRPr="00ED068C">
        <w:t xml:space="preserve"> обсуждались возможности реализации основной образовательной программы в сетевой форме с ведущими вузами страны </w:t>
      </w:r>
      <w:r>
        <w:t xml:space="preserve">и </w:t>
      </w:r>
      <w:r w:rsidRPr="00ED068C">
        <w:t xml:space="preserve">индустриальными партнерами. </w:t>
      </w:r>
    </w:p>
    <w:p w14:paraId="15CF6682" w14:textId="77777777" w:rsidR="00A274FC" w:rsidRDefault="00A274FC" w:rsidP="00A274FC">
      <w:r w:rsidRPr="00C6417C">
        <w:rPr>
          <w:i/>
          <w:iCs/>
        </w:rPr>
        <w:t>«По результатам обучения нами была разработана и публично представлена дорожная карта реализации стратегического проекта “Селекция и генетика растений” на примере подсолнечника для Алтайского края»,</w:t>
      </w:r>
      <w:r>
        <w:t xml:space="preserve"> - сообщил </w:t>
      </w:r>
      <w:r w:rsidRPr="00C6417C">
        <w:rPr>
          <w:b/>
          <w:bCs/>
        </w:rPr>
        <w:t>Николай Колпаков</w:t>
      </w:r>
      <w:r>
        <w:t xml:space="preserve">. </w:t>
      </w:r>
    </w:p>
    <w:p w14:paraId="509C4EAF" w14:textId="77777777" w:rsidR="00A274FC" w:rsidRPr="0038220B" w:rsidRDefault="00A274FC" w:rsidP="00A274FC">
      <w:r>
        <w:t xml:space="preserve">Ученый Алтайского ГАУ добавил, что вуз уже участвует в 3 подпрограммах в области селекции и семеноводства федеральной научно-технической программы развития по подсолнечнику, кукурузе и сахарной свекле. Университет </w:t>
      </w:r>
      <w:r w:rsidRPr="0038220B">
        <w:t>активно сотрудничает с партнерами, в числе которых ООО «</w:t>
      </w:r>
      <w:proofErr w:type="spellStart"/>
      <w:r w:rsidRPr="0038220B">
        <w:t>Агроплазма</w:t>
      </w:r>
      <w:proofErr w:type="spellEnd"/>
      <w:r w:rsidRPr="0038220B">
        <w:t>», ООО «</w:t>
      </w:r>
      <w:proofErr w:type="spellStart"/>
      <w:r w:rsidRPr="0038220B">
        <w:t>БетаСем</w:t>
      </w:r>
      <w:proofErr w:type="spellEnd"/>
      <w:r w:rsidRPr="0038220B">
        <w:t xml:space="preserve">», </w:t>
      </w:r>
      <w:r w:rsidRPr="0038220B">
        <w:rPr>
          <w:rFonts w:eastAsia="Times New Roman"/>
        </w:rPr>
        <w:t>ФГБНУ «Первомайская СОС».</w:t>
      </w:r>
      <w:r>
        <w:rPr>
          <w:rFonts w:eastAsia="Times New Roman"/>
        </w:rPr>
        <w:t xml:space="preserve"> </w:t>
      </w:r>
    </w:p>
    <w:p w14:paraId="17837807" w14:textId="77777777" w:rsidR="00A274FC" w:rsidRDefault="00A274FC" w:rsidP="00A274FC">
      <w:pPr>
        <w:rPr>
          <w:b/>
          <w:bCs/>
        </w:rPr>
      </w:pPr>
    </w:p>
    <w:p w14:paraId="477F3D93" w14:textId="77777777" w:rsidR="00637ACE" w:rsidRPr="00860A27" w:rsidRDefault="00637ACE" w:rsidP="00A274FC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E290" w14:textId="77777777" w:rsidR="00A5342E" w:rsidRDefault="00A5342E" w:rsidP="00637ACE">
      <w:pPr>
        <w:spacing w:line="240" w:lineRule="auto"/>
      </w:pPr>
      <w:r>
        <w:separator/>
      </w:r>
    </w:p>
  </w:endnote>
  <w:endnote w:type="continuationSeparator" w:id="0">
    <w:p w14:paraId="416566BC" w14:textId="77777777" w:rsidR="00A5342E" w:rsidRDefault="00A5342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79F8890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EAE66C7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C6C8" w14:textId="77777777" w:rsidR="00A5342E" w:rsidRDefault="00A5342E" w:rsidP="00637ACE">
      <w:pPr>
        <w:spacing w:line="240" w:lineRule="auto"/>
      </w:pPr>
      <w:r>
        <w:separator/>
      </w:r>
    </w:p>
  </w:footnote>
  <w:footnote w:type="continuationSeparator" w:id="0">
    <w:p w14:paraId="6F4564DF" w14:textId="77777777" w:rsidR="00A5342E" w:rsidRDefault="00A5342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5AE4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FC7AFA3" wp14:editId="4AA9B5A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9CB092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6D2BA5B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3E822BD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2D7909F" w14:textId="77777777" w:rsidR="00637ACE" w:rsidRPr="006774B9" w:rsidRDefault="00637ACE">
    <w:pPr>
      <w:pStyle w:val="a5"/>
      <w:rPr>
        <w:lang w:val="en-US"/>
      </w:rPr>
    </w:pPr>
  </w:p>
  <w:p w14:paraId="42D3F73B" w14:textId="77777777" w:rsidR="00637ACE" w:rsidRPr="006774B9" w:rsidRDefault="00637ACE">
    <w:pPr>
      <w:pStyle w:val="a5"/>
      <w:rPr>
        <w:lang w:val="en-US"/>
      </w:rPr>
    </w:pPr>
  </w:p>
  <w:p w14:paraId="58C0799C" w14:textId="77777777" w:rsidR="00637ACE" w:rsidRPr="006774B9" w:rsidRDefault="00637ACE">
    <w:pPr>
      <w:pStyle w:val="a5"/>
      <w:rPr>
        <w:lang w:val="en-US"/>
      </w:rPr>
    </w:pPr>
  </w:p>
  <w:p w14:paraId="6B063414" w14:textId="77777777" w:rsidR="00637ACE" w:rsidRPr="006774B9" w:rsidRDefault="00637ACE">
    <w:pPr>
      <w:pStyle w:val="a5"/>
      <w:rPr>
        <w:lang w:val="en-US"/>
      </w:rPr>
    </w:pPr>
  </w:p>
  <w:p w14:paraId="6808DE5F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3747CD23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874E50"/>
    <w:rsid w:val="00915FFF"/>
    <w:rsid w:val="00946966"/>
    <w:rsid w:val="009546E4"/>
    <w:rsid w:val="009B4A0B"/>
    <w:rsid w:val="009F7346"/>
    <w:rsid w:val="00A274FC"/>
    <w:rsid w:val="00A34677"/>
    <w:rsid w:val="00A372D8"/>
    <w:rsid w:val="00A43604"/>
    <w:rsid w:val="00A5342E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1100"/>
  <w15:docId w15:val="{088DCAAA-7307-4F7E-AE82-46ED6FD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2025-06-02T11:17:00Z</dcterms:modified>
</cp:coreProperties>
</file>