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DECC" w14:textId="77777777" w:rsidR="005A3EDA" w:rsidRPr="008853F5" w:rsidRDefault="005A3EDA" w:rsidP="005A3EDA">
      <w:pPr>
        <w:jc w:val="center"/>
        <w:rPr>
          <w:b/>
          <w:bCs/>
        </w:rPr>
      </w:pPr>
      <w:r w:rsidRPr="008853F5">
        <w:rPr>
          <w:b/>
          <w:bCs/>
        </w:rPr>
        <w:t>В Алтайском ГАУ прошло первое «Многоборье выпускников БТФ-2025»</w:t>
      </w:r>
    </w:p>
    <w:p w14:paraId="73151FF5" w14:textId="77777777" w:rsidR="005A3EDA" w:rsidRDefault="005A3EDA" w:rsidP="005A3EDA"/>
    <w:p w14:paraId="0C77F0C5" w14:textId="77777777" w:rsidR="005A3EDA" w:rsidRPr="00E711BA" w:rsidRDefault="005A3EDA" w:rsidP="005A3EDA">
      <w:pPr>
        <w:rPr>
          <w:i/>
          <w:iCs/>
        </w:rPr>
      </w:pPr>
      <w:r w:rsidRPr="00E711BA">
        <w:rPr>
          <w:i/>
          <w:iCs/>
        </w:rPr>
        <w:t xml:space="preserve">Сегодня, 17 июня, в Алтайском государственном аграрном университете впервые прошел конкурс профессионального мастерства </w:t>
      </w:r>
      <w:r>
        <w:rPr>
          <w:i/>
          <w:iCs/>
        </w:rPr>
        <w:t>«Многоборье выпускников БТФ-2025», организованный совместно с индустриальным партнером вуза компанией «</w:t>
      </w:r>
      <w:r>
        <w:rPr>
          <w:i/>
          <w:iCs/>
          <w:lang w:val="en-US"/>
        </w:rPr>
        <w:t>SPICA</w:t>
      </w:r>
      <w:r>
        <w:rPr>
          <w:i/>
          <w:iCs/>
        </w:rPr>
        <w:t>»</w:t>
      </w:r>
    </w:p>
    <w:p w14:paraId="705C654B" w14:textId="77777777" w:rsidR="005A3EDA" w:rsidRDefault="005A3EDA" w:rsidP="005A3EDA"/>
    <w:p w14:paraId="23A6E323" w14:textId="77777777" w:rsidR="005A3EDA" w:rsidRDefault="005A3EDA" w:rsidP="005A3EDA">
      <w:r>
        <w:t xml:space="preserve">В многоборье приняли участие </w:t>
      </w:r>
      <w:r w:rsidRPr="00E711BA">
        <w:rPr>
          <w:b/>
          <w:bCs/>
        </w:rPr>
        <w:t xml:space="preserve">5 </w:t>
      </w:r>
      <w:r>
        <w:t>команд, которые представляли студентов выпускного 4 курса Биолого-технологического факультета АГАУ направлений подготовки «Зоотехния» (профили «</w:t>
      </w:r>
      <w:proofErr w:type="spellStart"/>
      <w:r>
        <w:t>Зооинжиниринг</w:t>
      </w:r>
      <w:proofErr w:type="spellEnd"/>
      <w:r>
        <w:t>» и «Кинология») и «Технология производства и переработки продукции животноводства», а также преподавателей факультета и специалистов компании «</w:t>
      </w:r>
      <w:r>
        <w:rPr>
          <w:lang w:val="en-US"/>
        </w:rPr>
        <w:t>SPICA</w:t>
      </w:r>
      <w:r>
        <w:t xml:space="preserve">». Всего участниками турнира стали </w:t>
      </w:r>
      <w:r w:rsidRPr="00B51116">
        <w:rPr>
          <w:b/>
          <w:bCs/>
        </w:rPr>
        <w:t>20</w:t>
      </w:r>
      <w:r>
        <w:t xml:space="preserve"> атлетов.</w:t>
      </w:r>
    </w:p>
    <w:p w14:paraId="546476FA" w14:textId="77777777" w:rsidR="005A3EDA" w:rsidRPr="00B51116" w:rsidRDefault="005A3EDA" w:rsidP="005A3EDA">
      <w:r>
        <w:t>Регламент нового турнира разработан преподавателями БТФ совместно со специалистами компании «</w:t>
      </w:r>
      <w:r>
        <w:rPr>
          <w:lang w:val="en-US"/>
        </w:rPr>
        <w:t>SPICA</w:t>
      </w:r>
      <w:r>
        <w:t xml:space="preserve">», уже второй год успешно сотрудничающей с вузом в области подготовки студентов-зоотехников и знакомства студентов и преподавателей профильных направлений с инновациями в области кормления сельскохозяйственных животных. Программу соревнований отчасти составили дисциплины по образцу </w:t>
      </w:r>
      <w:r w:rsidRPr="00B51116">
        <w:t>троеборья дояров в рамках Всероссийских зимних сельских спортивных игр</w:t>
      </w:r>
      <w:r>
        <w:t xml:space="preserve">. Команды </w:t>
      </w:r>
      <w:r w:rsidRPr="00B51116">
        <w:t>соревн</w:t>
      </w:r>
      <w:r>
        <w:t>овались</w:t>
      </w:r>
      <w:r w:rsidRPr="00B51116">
        <w:t xml:space="preserve"> в сдаче нормативов ГТО, киберспорте, составлении рациона для КРС, сборке-разборке доильного аппарата и лепке пельменей</w:t>
      </w:r>
      <w:r>
        <w:t xml:space="preserve">. Площадками </w:t>
      </w:r>
      <w:r>
        <w:lastRenderedPageBreak/>
        <w:t>турнира стали брендированный коворкинг «</w:t>
      </w:r>
      <w:r>
        <w:rPr>
          <w:lang w:val="en-US"/>
        </w:rPr>
        <w:t>SPICA</w:t>
      </w:r>
      <w:r>
        <w:t>» и специализированные аудитории Биолого-технологического факультета АГАУ.</w:t>
      </w:r>
    </w:p>
    <w:p w14:paraId="2D3536AE" w14:textId="77777777" w:rsidR="005A3EDA" w:rsidRPr="00FB75D6" w:rsidRDefault="005A3EDA" w:rsidP="005A3EDA">
      <w:r>
        <w:t xml:space="preserve">С приветственным словом к участникам обратился проректор по научной и инновационной работе АГАУ </w:t>
      </w:r>
      <w:r w:rsidRPr="00B51116">
        <w:rPr>
          <w:b/>
          <w:bCs/>
        </w:rPr>
        <w:t>Андрей Смышляев</w:t>
      </w:r>
      <w:r>
        <w:t xml:space="preserve">. </w:t>
      </w:r>
      <w:r w:rsidRPr="00B51116">
        <w:rPr>
          <w:i/>
          <w:iCs/>
        </w:rPr>
        <w:t xml:space="preserve">«Наша давняя мечта – провести соревнования, которые бы объединяли команды студентов, преподавателей и индустриальных партнеров! </w:t>
      </w:r>
      <w:r>
        <w:rPr>
          <w:i/>
          <w:iCs/>
        </w:rPr>
        <w:t xml:space="preserve">И вот это нам удалось! Прежде всего, это живой контакт университета с работодателями. У представителей компании </w:t>
      </w:r>
      <w:r w:rsidRPr="00FB75D6">
        <w:rPr>
          <w:i/>
          <w:iCs/>
        </w:rPr>
        <w:t>“</w:t>
      </w:r>
      <w:r>
        <w:rPr>
          <w:i/>
          <w:iCs/>
          <w:lang w:val="en-US"/>
        </w:rPr>
        <w:t>SPICA</w:t>
      </w:r>
      <w:r w:rsidRPr="00FB75D6">
        <w:rPr>
          <w:i/>
          <w:iCs/>
        </w:rPr>
        <w:t>”</w:t>
      </w:r>
      <w:r>
        <w:rPr>
          <w:i/>
          <w:iCs/>
        </w:rPr>
        <w:t xml:space="preserve"> есть возможность сегодня увидеть будущих специалистов животноводства, проверить их компетенции: ведь наше многоборье – это конкурс профмастерства в первую очередь. Студентам-выпускникам желаю показать себя, свои знания и компетенции в живой рабочей обстановке! Желаю всем удачи!», - </w:t>
      </w:r>
      <w:r w:rsidRPr="00FB75D6">
        <w:t>отметил проректор по НИР.</w:t>
      </w:r>
    </w:p>
    <w:p w14:paraId="6D7F6D3A" w14:textId="77777777" w:rsidR="005A3EDA" w:rsidRPr="0033601E" w:rsidRDefault="005A3EDA" w:rsidP="005A3EDA">
      <w:r>
        <w:t xml:space="preserve">Коммерческий директор </w:t>
      </w:r>
      <w:r w:rsidRPr="00FB75D6">
        <w:t xml:space="preserve">компании «SPICA» </w:t>
      </w:r>
      <w:r w:rsidRPr="00FB75D6">
        <w:rPr>
          <w:b/>
          <w:bCs/>
        </w:rPr>
        <w:t xml:space="preserve">Сергей </w:t>
      </w:r>
      <w:r>
        <w:rPr>
          <w:b/>
          <w:bCs/>
        </w:rPr>
        <w:t>Губин</w:t>
      </w:r>
      <w:r>
        <w:t xml:space="preserve"> в своем приветственном слове поблагодарил Алтайский ГАУ за сотрудничество и обратил внимание на то, что компания ориентирована на живое общение со студентами. </w:t>
      </w:r>
      <w:r w:rsidRPr="00FB75D6">
        <w:rPr>
          <w:i/>
          <w:iCs/>
        </w:rPr>
        <w:t xml:space="preserve">«Мы хотим постоянного живого диалога со студентами, </w:t>
      </w:r>
      <w:r>
        <w:rPr>
          <w:i/>
          <w:iCs/>
        </w:rPr>
        <w:t xml:space="preserve">хотим </w:t>
      </w:r>
      <w:r w:rsidRPr="00FB75D6">
        <w:rPr>
          <w:i/>
          <w:iCs/>
        </w:rPr>
        <w:t xml:space="preserve">проводить побольше совместных с вузом мероприятий. Всегда готовы делать это в кооперации с другими представителями агробизнеса! </w:t>
      </w:r>
      <w:r>
        <w:rPr>
          <w:i/>
          <w:iCs/>
        </w:rPr>
        <w:t xml:space="preserve">Специалисты в области зоотехнии сегодня крайне нужны в АПК, и мы хотели бы, чтобы выпускники БТФ АГАУ нашли себя в профессиональной сфере в компаниях Алтайского края!», - </w:t>
      </w:r>
      <w:r w:rsidRPr="0033601E">
        <w:t xml:space="preserve">подчеркнул </w:t>
      </w:r>
      <w:r w:rsidRPr="0033601E">
        <w:rPr>
          <w:b/>
          <w:bCs/>
        </w:rPr>
        <w:t>Сергей Губин</w:t>
      </w:r>
      <w:r w:rsidRPr="0033601E">
        <w:t>.</w:t>
      </w:r>
    </w:p>
    <w:p w14:paraId="4C8E36DE" w14:textId="77777777" w:rsidR="005A3EDA" w:rsidRDefault="005A3EDA" w:rsidP="005A3EDA">
      <w:r>
        <w:t xml:space="preserve">В течение 2,5 часов команды соревновались в дисциплинах многоборья. </w:t>
      </w:r>
    </w:p>
    <w:p w14:paraId="06DBB29A" w14:textId="77777777" w:rsidR="005A3EDA" w:rsidRDefault="005A3EDA" w:rsidP="005A3EDA">
      <w:r>
        <w:t xml:space="preserve">В профессиональных дисциплинах участникам необходимо было, например. с помощью компьютерной программы составить </w:t>
      </w:r>
      <w:proofErr w:type="spellStart"/>
      <w:r>
        <w:t>составить</w:t>
      </w:r>
      <w:proofErr w:type="spellEnd"/>
      <w:r>
        <w:t xml:space="preserve"> рацион </w:t>
      </w:r>
      <w:r>
        <w:lastRenderedPageBreak/>
        <w:t xml:space="preserve">для крупного рогатого скота. Оценивалось время составления рациона и отклонение от нормы. В следующей дисциплине по 2 человека от каждой команды продемонстрировали навыки разборки-сборки на скорость </w:t>
      </w:r>
      <w:r w:rsidRPr="0033601E">
        <w:t>доильного аппарата ДВ.31.100-01</w:t>
      </w:r>
      <w:r>
        <w:t xml:space="preserve"> – самого распространенного в молочном производстве России. Кроме того, участники продемонстрировали умение лепки пельменей: за 10 минут каждой команде надо было сделать по 50 пельменей в строгом соответствии с нормами ГОСТа.</w:t>
      </w:r>
    </w:p>
    <w:p w14:paraId="355F6A27" w14:textId="77777777" w:rsidR="005A3EDA" w:rsidRDefault="005A3EDA" w:rsidP="005A3EDA">
      <w:r>
        <w:t xml:space="preserve">Еще 2 дисциплины потребовали демонстрации физической подготовки выпускников БТФ АГАУ. Команды соревновались в отжимании от пола и поднимании туловища из положения лежа на спине (упражнение «на пресс»), а также в киберспорте: автогонках на компьютере. </w:t>
      </w:r>
    </w:p>
    <w:p w14:paraId="28783A74" w14:textId="77777777" w:rsidR="005A3EDA" w:rsidRDefault="005A3EDA" w:rsidP="005A3EDA">
      <w:r w:rsidRPr="00832679">
        <w:rPr>
          <w:i/>
          <w:iCs/>
        </w:rPr>
        <w:t>«Мне понравился набор дисциплин! Здесь не только чисто профессиональные навыки проверяются, но и общефизические. В будущей работе зоотехника хорошее физическое состояние будет очень полезным!»,</w:t>
      </w:r>
      <w:r>
        <w:t xml:space="preserve"> - поделилась впечатлением от участия в многоборье студентка 4 курса БТФ </w:t>
      </w:r>
      <w:r w:rsidRPr="00832679">
        <w:rPr>
          <w:b/>
          <w:bCs/>
        </w:rPr>
        <w:t xml:space="preserve">Ульяна </w:t>
      </w:r>
      <w:proofErr w:type="spellStart"/>
      <w:r w:rsidRPr="00832679">
        <w:rPr>
          <w:b/>
          <w:bCs/>
        </w:rPr>
        <w:t>Велякина</w:t>
      </w:r>
      <w:proofErr w:type="spellEnd"/>
      <w:r>
        <w:t xml:space="preserve">. </w:t>
      </w:r>
    </w:p>
    <w:p w14:paraId="27673747" w14:textId="77777777" w:rsidR="005A3EDA" w:rsidRDefault="005A3EDA" w:rsidP="005A3EDA">
      <w:r>
        <w:t>По итогам турнира места распределились следующим образом:</w:t>
      </w:r>
    </w:p>
    <w:p w14:paraId="3DC06F0B" w14:textId="77777777" w:rsidR="005A3EDA" w:rsidRDefault="005A3EDA" w:rsidP="005A3EDA">
      <w:r>
        <w:t>1 место: команда «</w:t>
      </w:r>
      <w:proofErr w:type="spellStart"/>
      <w:r>
        <w:t>Фиксики</w:t>
      </w:r>
      <w:proofErr w:type="spellEnd"/>
      <w:r>
        <w:t>» (направление «</w:t>
      </w:r>
      <w:proofErr w:type="spellStart"/>
      <w:r>
        <w:t>Зооинженеринг</w:t>
      </w:r>
      <w:proofErr w:type="spellEnd"/>
      <w:r>
        <w:t>»)</w:t>
      </w:r>
    </w:p>
    <w:p w14:paraId="1A70C114" w14:textId="77777777" w:rsidR="005A3EDA" w:rsidRDefault="005A3EDA" w:rsidP="005A3EDA">
      <w:r>
        <w:t>2 место: команда «</w:t>
      </w:r>
      <w:proofErr w:type="spellStart"/>
      <w:r>
        <w:t>Окак</w:t>
      </w:r>
      <w:proofErr w:type="spellEnd"/>
      <w:r>
        <w:t>» (направление «Технология производства и переработки продукции животноводства»).</w:t>
      </w:r>
    </w:p>
    <w:p w14:paraId="72ABEC10" w14:textId="77777777" w:rsidR="005A3EDA" w:rsidRDefault="005A3EDA" w:rsidP="005A3EDA">
      <w:r>
        <w:t>3 место: команда «</w:t>
      </w:r>
      <w:proofErr w:type="spellStart"/>
      <w:r>
        <w:t>Смурфики</w:t>
      </w:r>
      <w:proofErr w:type="spellEnd"/>
      <w:r>
        <w:t>» (направление «Кинология»).</w:t>
      </w:r>
    </w:p>
    <w:p w14:paraId="488C0CCF" w14:textId="77777777" w:rsidR="005A3EDA" w:rsidRDefault="005A3EDA" w:rsidP="005A3EDA">
      <w:r>
        <w:t>4 место: команда «</w:t>
      </w:r>
      <w:r>
        <w:rPr>
          <w:lang w:val="en-US"/>
        </w:rPr>
        <w:t>SPICA</w:t>
      </w:r>
      <w:r>
        <w:t>».</w:t>
      </w:r>
    </w:p>
    <w:p w14:paraId="3FD449B9" w14:textId="77777777" w:rsidR="005A3EDA" w:rsidRDefault="005A3EDA" w:rsidP="005A3EDA">
      <w:r>
        <w:t>5 место: команда преподавателей БТФ АГАУ «Смешарики».</w:t>
      </w:r>
    </w:p>
    <w:p w14:paraId="4E67A375" w14:textId="07EE4617" w:rsidR="00637ACE" w:rsidRPr="005A3EDA" w:rsidRDefault="005A3EDA" w:rsidP="005A3EDA">
      <w:r>
        <w:t>Команды-призеры получили ценные подарки от компании «</w:t>
      </w:r>
      <w:r>
        <w:rPr>
          <w:lang w:val="en-US"/>
        </w:rPr>
        <w:t>SPICA</w:t>
      </w:r>
      <w:r>
        <w:t>»</w:t>
      </w:r>
      <w:r>
        <w:t>.</w:t>
      </w:r>
    </w:p>
    <w:sectPr w:rsidR="00637ACE" w:rsidRPr="005A3EDA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0C09" w14:textId="77777777" w:rsidR="00026779" w:rsidRDefault="00026779" w:rsidP="00637ACE">
      <w:pPr>
        <w:spacing w:line="240" w:lineRule="auto"/>
      </w:pPr>
      <w:r>
        <w:separator/>
      </w:r>
    </w:p>
  </w:endnote>
  <w:endnote w:type="continuationSeparator" w:id="0">
    <w:p w14:paraId="39563D5E" w14:textId="77777777" w:rsidR="00026779" w:rsidRDefault="00026779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79B9303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66399B4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ED09" w14:textId="77777777" w:rsidR="00026779" w:rsidRDefault="00026779" w:rsidP="00637ACE">
      <w:pPr>
        <w:spacing w:line="240" w:lineRule="auto"/>
      </w:pPr>
      <w:r>
        <w:separator/>
      </w:r>
    </w:p>
  </w:footnote>
  <w:footnote w:type="continuationSeparator" w:id="0">
    <w:p w14:paraId="0D1468F5" w14:textId="77777777" w:rsidR="00026779" w:rsidRDefault="00026779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34B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D86085C" wp14:editId="69FB62B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2D1E948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9EF4DB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C85482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602E2F33" w14:textId="77777777" w:rsidR="00637ACE" w:rsidRPr="006774B9" w:rsidRDefault="00637ACE">
    <w:pPr>
      <w:pStyle w:val="a5"/>
      <w:rPr>
        <w:lang w:val="en-US"/>
      </w:rPr>
    </w:pPr>
  </w:p>
  <w:p w14:paraId="66D59D5A" w14:textId="77777777" w:rsidR="00637ACE" w:rsidRPr="006774B9" w:rsidRDefault="00637ACE">
    <w:pPr>
      <w:pStyle w:val="a5"/>
      <w:rPr>
        <w:lang w:val="en-US"/>
      </w:rPr>
    </w:pPr>
  </w:p>
  <w:p w14:paraId="2C028021" w14:textId="77777777" w:rsidR="00637ACE" w:rsidRPr="006774B9" w:rsidRDefault="00637ACE">
    <w:pPr>
      <w:pStyle w:val="a5"/>
      <w:rPr>
        <w:lang w:val="en-US"/>
      </w:rPr>
    </w:pPr>
  </w:p>
  <w:p w14:paraId="76FA442E" w14:textId="77777777" w:rsidR="00637ACE" w:rsidRPr="006774B9" w:rsidRDefault="00637ACE">
    <w:pPr>
      <w:pStyle w:val="a5"/>
      <w:rPr>
        <w:lang w:val="en-US"/>
      </w:rPr>
    </w:pPr>
  </w:p>
  <w:p w14:paraId="7A16A2E0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173697B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26779"/>
    <w:rsid w:val="000B4BF0"/>
    <w:rsid w:val="00191C4C"/>
    <w:rsid w:val="001B3D3C"/>
    <w:rsid w:val="001C4EF2"/>
    <w:rsid w:val="001C6F7C"/>
    <w:rsid w:val="002207CA"/>
    <w:rsid w:val="002C6818"/>
    <w:rsid w:val="00302685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A3EDA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94A1"/>
  <w15:docId w15:val="{ABBA96FF-336E-4A55-BF96-2821E11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2025-06-17T11:37:00Z</dcterms:modified>
</cp:coreProperties>
</file>