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E464" w14:textId="77777777" w:rsidR="002B7B21" w:rsidRPr="005E426A" w:rsidRDefault="002B7B21" w:rsidP="002B7B21">
      <w:pPr>
        <w:jc w:val="center"/>
        <w:rPr>
          <w:b/>
          <w:bCs/>
        </w:rPr>
      </w:pPr>
      <w:r w:rsidRPr="005E426A">
        <w:rPr>
          <w:b/>
          <w:bCs/>
        </w:rPr>
        <w:t>Преподавателей Алтайского ГАУ обучили внедрению инноваций в образовательный процесс с помощью ИИ</w:t>
      </w:r>
    </w:p>
    <w:p w14:paraId="35A8BEEC" w14:textId="77777777" w:rsidR="002B7B21" w:rsidRDefault="002B7B21" w:rsidP="002B7B21"/>
    <w:p w14:paraId="25B14179" w14:textId="77777777" w:rsidR="002B7B21" w:rsidRPr="005E426A" w:rsidRDefault="002B7B21" w:rsidP="002B7B21">
      <w:pPr>
        <w:rPr>
          <w:i/>
          <w:iCs/>
        </w:rPr>
      </w:pPr>
      <w:r w:rsidRPr="005E426A">
        <w:rPr>
          <w:i/>
          <w:iCs/>
        </w:rPr>
        <w:t>Группа преподавателей Алтайского государственного аграрного университета прошл</w:t>
      </w:r>
      <w:r>
        <w:rPr>
          <w:i/>
          <w:iCs/>
        </w:rPr>
        <w:t>а</w:t>
      </w:r>
      <w:r w:rsidRPr="005E426A">
        <w:rPr>
          <w:i/>
          <w:iCs/>
        </w:rPr>
        <w:t xml:space="preserve"> специальные курсы повышения квалификации, получив актуальные навыки работы с цифровыми технологиями и искусственным интеллектом. </w:t>
      </w:r>
    </w:p>
    <w:p w14:paraId="1C297B5A" w14:textId="77777777" w:rsidR="002B7B21" w:rsidRDefault="002B7B21" w:rsidP="002B7B21"/>
    <w:p w14:paraId="7E6DEE9A" w14:textId="77777777" w:rsidR="002B7B21" w:rsidRPr="002B7B21" w:rsidRDefault="002B7B21" w:rsidP="002B7B21">
      <w:r>
        <w:t xml:space="preserve">Обучение организовано Министерством образования и науки Алтайского края на базе </w:t>
      </w:r>
      <w:r w:rsidRPr="005E426A">
        <w:t>Алтайск</w:t>
      </w:r>
      <w:r>
        <w:t>ого</w:t>
      </w:r>
      <w:r w:rsidRPr="005E426A">
        <w:t xml:space="preserve"> институт</w:t>
      </w:r>
      <w:r>
        <w:t>а</w:t>
      </w:r>
      <w:r w:rsidRPr="005E426A">
        <w:t xml:space="preserve"> цифровых технологий и оценки качества образования им</w:t>
      </w:r>
      <w:r>
        <w:t>.</w:t>
      </w:r>
      <w:r w:rsidRPr="005E426A">
        <w:t xml:space="preserve"> О.Р. Львова</w:t>
      </w:r>
      <w:r>
        <w:t xml:space="preserve">. </w:t>
      </w:r>
    </w:p>
    <w:p w14:paraId="5A679204" w14:textId="77777777" w:rsidR="002B7B21" w:rsidRPr="007D7185" w:rsidRDefault="002B7B21" w:rsidP="002B7B21">
      <w:r>
        <w:t xml:space="preserve">В образовательной программе </w:t>
      </w:r>
      <w:r w:rsidRPr="007D7185">
        <w:t xml:space="preserve">под руководством начальника отдела информационно-образовательных ресурсов </w:t>
      </w:r>
      <w:proofErr w:type="spellStart"/>
      <w:r w:rsidRPr="007D7185">
        <w:t>АИЦТиОКО</w:t>
      </w:r>
      <w:proofErr w:type="spellEnd"/>
      <w:r w:rsidRPr="007D7185">
        <w:t xml:space="preserve"> им. О.Р. Львова </w:t>
      </w:r>
      <w:r w:rsidRPr="007D7185">
        <w:rPr>
          <w:b/>
          <w:bCs/>
        </w:rPr>
        <w:t xml:space="preserve">Александры </w:t>
      </w:r>
      <w:proofErr w:type="spellStart"/>
      <w:r w:rsidRPr="007D7185">
        <w:rPr>
          <w:b/>
          <w:bCs/>
        </w:rPr>
        <w:t>Бускиной</w:t>
      </w:r>
      <w:proofErr w:type="spellEnd"/>
      <w:r w:rsidRPr="007D7185">
        <w:t xml:space="preserve"> </w:t>
      </w:r>
      <w:r>
        <w:t>приняли участие</w:t>
      </w:r>
      <w:r w:rsidRPr="007D7185">
        <w:t xml:space="preserve"> </w:t>
      </w:r>
      <w:r w:rsidRPr="007D7185">
        <w:rPr>
          <w:b/>
          <w:bCs/>
        </w:rPr>
        <w:t>8</w:t>
      </w:r>
      <w:r w:rsidRPr="007D7185">
        <w:t xml:space="preserve"> </w:t>
      </w:r>
      <w:r>
        <w:t>преподавателей разных факультетов и сотрудников научно-инновационного управления Алтайского ГАУ.</w:t>
      </w:r>
    </w:p>
    <w:p w14:paraId="525977E6" w14:textId="77777777" w:rsidR="002B7B21" w:rsidRDefault="002B7B21" w:rsidP="002B7B21">
      <w:r>
        <w:t xml:space="preserve">Несмотря на то, что преподавателям АГАУ пришлось осваивать работу с цифровыми инструментами всего за </w:t>
      </w:r>
      <w:r w:rsidRPr="007D7185">
        <w:rPr>
          <w:b/>
          <w:bCs/>
        </w:rPr>
        <w:t>10</w:t>
      </w:r>
      <w:r>
        <w:t xml:space="preserve"> академических часов в мае-июне 2025 года, все успешно прошли курс обучения. </w:t>
      </w:r>
      <w:r w:rsidRPr="00603DAE">
        <w:t xml:space="preserve">Участники освоили основы работы с более чем </w:t>
      </w:r>
      <w:r w:rsidRPr="00603DAE">
        <w:rPr>
          <w:b/>
          <w:bCs/>
        </w:rPr>
        <w:t>10</w:t>
      </w:r>
      <w:r w:rsidRPr="00603DAE">
        <w:t xml:space="preserve"> нейросетями, включая инструменты для анализа текстов, обработки табличных данных, графических изображений и других форматов.</w:t>
      </w:r>
    </w:p>
    <w:p w14:paraId="4D59813B" w14:textId="77777777" w:rsidR="002B7B21" w:rsidRDefault="002B7B21" w:rsidP="002B7B21">
      <w:r w:rsidRPr="007D7185">
        <w:rPr>
          <w:i/>
          <w:iCs/>
        </w:rPr>
        <w:t xml:space="preserve">«Нейросети </w:t>
      </w:r>
      <w:proofErr w:type="gramStart"/>
      <w:r w:rsidRPr="007D7185">
        <w:rPr>
          <w:i/>
          <w:iCs/>
        </w:rPr>
        <w:t>- это</w:t>
      </w:r>
      <w:proofErr w:type="gramEnd"/>
      <w:r w:rsidRPr="007D7185">
        <w:rPr>
          <w:i/>
          <w:iCs/>
        </w:rPr>
        <w:t xml:space="preserve"> новый рабочий инструмент. Теперь преподаватели уверенно смогут использовать алгоритмы машинного обучения и нейронные сети для анализа больших объемов данных, создания презентаций, разработки </w:t>
      </w:r>
      <w:r w:rsidRPr="007D7185">
        <w:rPr>
          <w:i/>
          <w:iCs/>
        </w:rPr>
        <w:lastRenderedPageBreak/>
        <w:t xml:space="preserve">моделей принятия управленческих решений, внедрению инноваций в образовательный процесс», </w:t>
      </w:r>
      <w:r>
        <w:t xml:space="preserve">- рассказала </w:t>
      </w:r>
      <w:r w:rsidRPr="007D7185">
        <w:rPr>
          <w:b/>
          <w:bCs/>
        </w:rPr>
        <w:t xml:space="preserve">Александра </w:t>
      </w:r>
      <w:proofErr w:type="spellStart"/>
      <w:r w:rsidRPr="007D7185">
        <w:rPr>
          <w:b/>
          <w:bCs/>
        </w:rPr>
        <w:t>Бускина</w:t>
      </w:r>
      <w:proofErr w:type="spellEnd"/>
      <w:r>
        <w:t>.</w:t>
      </w:r>
    </w:p>
    <w:p w14:paraId="7DBF83A1" w14:textId="77777777" w:rsidR="002B7B21" w:rsidRDefault="002B7B21" w:rsidP="002B7B21">
      <w:r>
        <w:t>Она добавила, что при обучении фокус был специально сделан на сельском хозяйстве. Программа была ориентирована на специфику аграрного сектора, что позволит преподавателям АГАУ развивать у студентов умение анализировать сельскохозяйственную статистику, моделировать и оптимизировать производственные процессы в АПК.</w:t>
      </w:r>
    </w:p>
    <w:p w14:paraId="3729B777" w14:textId="77777777" w:rsidR="002B7B21" w:rsidRDefault="002B7B21" w:rsidP="002B7B21">
      <w:r w:rsidRPr="007D7185">
        <w:rPr>
          <w:i/>
          <w:iCs/>
        </w:rPr>
        <w:t>«</w:t>
      </w:r>
      <w:r>
        <w:rPr>
          <w:i/>
          <w:iCs/>
        </w:rPr>
        <w:t xml:space="preserve">Надеюсь, что преподаватели, которые прошли обучение в </w:t>
      </w:r>
      <w:proofErr w:type="spellStart"/>
      <w:r>
        <w:rPr>
          <w:i/>
          <w:iCs/>
        </w:rPr>
        <w:t>АИЦТиОКО</w:t>
      </w:r>
      <w:proofErr w:type="spellEnd"/>
      <w:r>
        <w:rPr>
          <w:i/>
          <w:iCs/>
        </w:rPr>
        <w:t xml:space="preserve">, будут </w:t>
      </w:r>
      <w:r w:rsidRPr="007D7185">
        <w:rPr>
          <w:i/>
          <w:iCs/>
        </w:rPr>
        <w:t xml:space="preserve">делиться полученными знаниями и компетенциями </w:t>
      </w:r>
      <w:r>
        <w:rPr>
          <w:i/>
          <w:iCs/>
        </w:rPr>
        <w:t xml:space="preserve">в сфере ИИ </w:t>
      </w:r>
      <w:r w:rsidRPr="007D7185">
        <w:rPr>
          <w:i/>
          <w:iCs/>
        </w:rPr>
        <w:t>с коллегами, чтобы сформировать в нашем университете устойчивую систему распространения лучших практик среди преподавателей. Благодаря этому образовательный процесс сможет выйти на качественно новый уровень, обеспечивая будущие поколения аграриев современной подготовкой, соответствующей мировым стандартам цифровизации!»,</w:t>
      </w:r>
      <w:r>
        <w:t xml:space="preserve"> - говорит проректор по научной и инновационной работе АГАУ </w:t>
      </w:r>
      <w:r w:rsidRPr="00603DAE">
        <w:rPr>
          <w:b/>
          <w:bCs/>
        </w:rPr>
        <w:t>Андрей Смышляев</w:t>
      </w:r>
      <w:r>
        <w:t xml:space="preserve">. </w:t>
      </w:r>
    </w:p>
    <w:p w14:paraId="5670335C" w14:textId="77777777" w:rsidR="002B7B21" w:rsidRDefault="002B7B21" w:rsidP="002B7B21"/>
    <w:p w14:paraId="6FA6855D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D7882" w14:textId="77777777" w:rsidR="00B60958" w:rsidRDefault="00B60958" w:rsidP="00637ACE">
      <w:pPr>
        <w:spacing w:line="240" w:lineRule="auto"/>
      </w:pPr>
      <w:r>
        <w:separator/>
      </w:r>
    </w:p>
  </w:endnote>
  <w:endnote w:type="continuationSeparator" w:id="0">
    <w:p w14:paraId="3609A46E" w14:textId="77777777" w:rsidR="00B60958" w:rsidRDefault="00B60958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41B34D91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6B397DC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1044F" w14:textId="77777777" w:rsidR="00B60958" w:rsidRDefault="00B60958" w:rsidP="00637ACE">
      <w:pPr>
        <w:spacing w:line="240" w:lineRule="auto"/>
      </w:pPr>
      <w:r>
        <w:separator/>
      </w:r>
    </w:p>
  </w:footnote>
  <w:footnote w:type="continuationSeparator" w:id="0">
    <w:p w14:paraId="3CA658AA" w14:textId="77777777" w:rsidR="00B60958" w:rsidRDefault="00B60958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E831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92D5B2A" wp14:editId="4C0F236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1ED791EB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4F05B06C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284E0716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472A764" w14:textId="77777777" w:rsidR="00637ACE" w:rsidRPr="006774B9" w:rsidRDefault="00637ACE">
    <w:pPr>
      <w:pStyle w:val="a5"/>
      <w:rPr>
        <w:lang w:val="en-US"/>
      </w:rPr>
    </w:pPr>
  </w:p>
  <w:p w14:paraId="4D8C7D58" w14:textId="77777777" w:rsidR="00637ACE" w:rsidRPr="006774B9" w:rsidRDefault="00637ACE">
    <w:pPr>
      <w:pStyle w:val="a5"/>
      <w:rPr>
        <w:lang w:val="en-US"/>
      </w:rPr>
    </w:pPr>
  </w:p>
  <w:p w14:paraId="21B186E4" w14:textId="77777777" w:rsidR="00637ACE" w:rsidRPr="006774B9" w:rsidRDefault="00637ACE">
    <w:pPr>
      <w:pStyle w:val="a5"/>
      <w:rPr>
        <w:lang w:val="en-US"/>
      </w:rPr>
    </w:pPr>
  </w:p>
  <w:p w14:paraId="32909E36" w14:textId="77777777" w:rsidR="00637ACE" w:rsidRPr="006774B9" w:rsidRDefault="00637ACE">
    <w:pPr>
      <w:pStyle w:val="a5"/>
      <w:rPr>
        <w:lang w:val="en-US"/>
      </w:rPr>
    </w:pPr>
  </w:p>
  <w:p w14:paraId="71125F19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8D727FB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B7B21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731C8"/>
    <w:rsid w:val="00A95E7E"/>
    <w:rsid w:val="00B1191A"/>
    <w:rsid w:val="00B122F3"/>
    <w:rsid w:val="00B5427E"/>
    <w:rsid w:val="00B60958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ABE3"/>
  <w15:docId w15:val="{88A1335A-7FCD-4384-BF8F-EEFBC51E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2025-06-27T08:04:00Z</dcterms:modified>
</cp:coreProperties>
</file>