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326" w14:textId="77777777" w:rsidR="00AB5065" w:rsidRPr="004831DE" w:rsidRDefault="00AB5065" w:rsidP="00AB5065">
      <w:pPr>
        <w:jc w:val="center"/>
        <w:rPr>
          <w:b/>
          <w:bCs/>
        </w:rPr>
      </w:pPr>
      <w:r w:rsidRPr="004831DE">
        <w:rPr>
          <w:b/>
          <w:bCs/>
        </w:rPr>
        <w:t xml:space="preserve">Автопарк Алтайского ГАУ пополнился сразу </w:t>
      </w:r>
      <w:r>
        <w:rPr>
          <w:b/>
          <w:bCs/>
        </w:rPr>
        <w:t xml:space="preserve">новыми </w:t>
      </w:r>
      <w:r w:rsidRPr="004831DE">
        <w:rPr>
          <w:b/>
          <w:bCs/>
        </w:rPr>
        <w:t>2 автобусами</w:t>
      </w:r>
    </w:p>
    <w:p w14:paraId="68A8EB30" w14:textId="77777777" w:rsidR="00AB5065" w:rsidRDefault="00AB5065" w:rsidP="00AB5065"/>
    <w:p w14:paraId="33538E18" w14:textId="77777777" w:rsidR="00AB5065" w:rsidRPr="00B90CFD" w:rsidRDefault="00AB5065" w:rsidP="00AB5065">
      <w:pPr>
        <w:rPr>
          <w:i/>
          <w:iCs/>
        </w:rPr>
      </w:pPr>
      <w:r w:rsidRPr="00B90CFD">
        <w:rPr>
          <w:i/>
          <w:iCs/>
        </w:rPr>
        <w:t xml:space="preserve">В </w:t>
      </w:r>
      <w:r>
        <w:rPr>
          <w:i/>
          <w:iCs/>
        </w:rPr>
        <w:t>А</w:t>
      </w:r>
      <w:r w:rsidRPr="00B90CFD">
        <w:rPr>
          <w:i/>
          <w:iCs/>
        </w:rPr>
        <w:t>лтайский государственный аграрный университет прибыли 2 новых автобуса «Газель Next» A65R52, приобретенных вузом в рамках федеральной программы «Профессионалитет»</w:t>
      </w:r>
    </w:p>
    <w:p w14:paraId="277EF9A6" w14:textId="77777777" w:rsidR="00AB5065" w:rsidRDefault="00AB5065" w:rsidP="00AB5065"/>
    <w:p w14:paraId="4D3C215B" w14:textId="77777777" w:rsidR="00AB5065" w:rsidRDefault="00AB5065" w:rsidP="00AB5065">
      <w:r>
        <w:t xml:space="preserve">Как сообщил проректор по экономической работе АГАУ </w:t>
      </w:r>
      <w:r w:rsidRPr="00B90CFD">
        <w:rPr>
          <w:b/>
          <w:bCs/>
        </w:rPr>
        <w:t xml:space="preserve">Сергей </w:t>
      </w:r>
      <w:proofErr w:type="spellStart"/>
      <w:r w:rsidRPr="00B90CFD">
        <w:rPr>
          <w:b/>
          <w:bCs/>
        </w:rPr>
        <w:t>Кореннов</w:t>
      </w:r>
      <w:proofErr w:type="spellEnd"/>
      <w:r>
        <w:t xml:space="preserve">, стоимость обоих автобусов составляет около </w:t>
      </w:r>
      <w:r w:rsidRPr="00B90CFD">
        <w:rPr>
          <w:b/>
          <w:bCs/>
        </w:rPr>
        <w:t>10 млн. рублей</w:t>
      </w:r>
      <w:r>
        <w:t xml:space="preserve">. Машины приобретены за счет гранта Министерства сельского хозяйства Алтайского края в рамках федеральной программы «Профессионалитет». </w:t>
      </w:r>
    </w:p>
    <w:p w14:paraId="16D887E9" w14:textId="77777777" w:rsidR="00AB5065" w:rsidRDefault="00AB5065" w:rsidP="00AB5065">
      <w:r w:rsidRPr="000A0EA6">
        <w:t xml:space="preserve">Новый </w:t>
      </w:r>
      <w:r>
        <w:t xml:space="preserve">отечественный </w:t>
      </w:r>
      <w:r w:rsidRPr="000A0EA6">
        <w:t xml:space="preserve">удлиненный микроавтобус на шасси H3L4 цельнометаллического фургона </w:t>
      </w:r>
      <w:r>
        <w:t>«</w:t>
      </w:r>
      <w:r w:rsidRPr="000A0EA6">
        <w:t>Газель Next</w:t>
      </w:r>
      <w:r>
        <w:t>»</w:t>
      </w:r>
      <w:r w:rsidRPr="000A0EA6">
        <w:t xml:space="preserve"> A65R52</w:t>
      </w:r>
      <w:r>
        <w:t xml:space="preserve"> имеет полную вместимость </w:t>
      </w:r>
      <w:r w:rsidRPr="00CA7684">
        <w:rPr>
          <w:b/>
          <w:bCs/>
        </w:rPr>
        <w:t>21</w:t>
      </w:r>
      <w:r>
        <w:t xml:space="preserve"> человек и</w:t>
      </w:r>
      <w:r w:rsidRPr="000A0EA6">
        <w:t xml:space="preserve"> </w:t>
      </w:r>
      <w:r>
        <w:t>м</w:t>
      </w:r>
      <w:r w:rsidRPr="00B90CFD">
        <w:t xml:space="preserve">ожет использоваться для городских, пригородных, междугородных и туристических перевозок. </w:t>
      </w:r>
      <w:r w:rsidRPr="000A0EA6">
        <w:t xml:space="preserve">Полная масса автобуса 4,6 т. </w:t>
      </w:r>
      <w:r>
        <w:t xml:space="preserve">Он оснащен отечественным двигателем </w:t>
      </w:r>
      <w:r w:rsidRPr="00B90CFD">
        <w:t>УМЗ A275</w:t>
      </w:r>
      <w:r>
        <w:t xml:space="preserve"> объемом 2690 куб. см, мощностью 108 л.с.</w:t>
      </w:r>
      <w:r w:rsidRPr="00B90CFD">
        <w:t xml:space="preserve"> </w:t>
      </w:r>
      <w:r>
        <w:t>Двигатель соответствует стандарту экологической безопасности «</w:t>
      </w:r>
      <w:r w:rsidRPr="00B90CFD">
        <w:t>Евро-5</w:t>
      </w:r>
      <w:r>
        <w:t xml:space="preserve">». </w:t>
      </w:r>
    </w:p>
    <w:p w14:paraId="0BE2C60C" w14:textId="77777777" w:rsidR="00AB5065" w:rsidRDefault="00AB5065" w:rsidP="00AB5065">
      <w:r>
        <w:t xml:space="preserve">В качестве основных опций у автобуса есть кондиционер, </w:t>
      </w:r>
      <w:r w:rsidRPr="00CA7684">
        <w:t>спутниковая система навигац</w:t>
      </w:r>
      <w:r>
        <w:t>ии</w:t>
      </w:r>
      <w:r w:rsidRPr="00CA7684">
        <w:t xml:space="preserve"> </w:t>
      </w:r>
      <w:r>
        <w:t>ГЛОНАСС,</w:t>
      </w:r>
      <w:r w:rsidRPr="00CA7684">
        <w:t xml:space="preserve"> э</w:t>
      </w:r>
      <w:r>
        <w:t>л</w:t>
      </w:r>
      <w:r w:rsidRPr="00CA7684">
        <w:t>ектро</w:t>
      </w:r>
      <w:r>
        <w:t>стекло</w:t>
      </w:r>
      <w:r w:rsidRPr="00CA7684">
        <w:t>подъ</w:t>
      </w:r>
      <w:r>
        <w:t>е</w:t>
      </w:r>
      <w:r w:rsidRPr="00CA7684">
        <w:t>мники</w:t>
      </w:r>
      <w:r>
        <w:t>,</w:t>
      </w:r>
      <w:r w:rsidRPr="00CA7684">
        <w:t xml:space="preserve"> тканевая обивка салона</w:t>
      </w:r>
      <w:r>
        <w:t>,</w:t>
      </w:r>
      <w:r w:rsidRPr="00CA7684">
        <w:t xml:space="preserve"> двухточечные ремни безопасности</w:t>
      </w:r>
      <w:r>
        <w:t xml:space="preserve"> у сидений пассажиров и т.д.</w:t>
      </w:r>
    </w:p>
    <w:p w14:paraId="15D46A04" w14:textId="77777777" w:rsidR="00AB5065" w:rsidRDefault="00AB5065" w:rsidP="00AB5065">
      <w:pPr>
        <w:rPr>
          <w:b/>
          <w:bCs/>
        </w:rPr>
      </w:pPr>
      <w:r w:rsidRPr="00CA7684">
        <w:rPr>
          <w:i/>
          <w:iCs/>
        </w:rPr>
        <w:t>«Новые автобусы позволят</w:t>
      </w:r>
      <w:r>
        <w:rPr>
          <w:i/>
          <w:iCs/>
        </w:rPr>
        <w:t xml:space="preserve"> нам, прежде всего,</w:t>
      </w:r>
      <w:r w:rsidRPr="00CA7684">
        <w:rPr>
          <w:i/>
          <w:iCs/>
        </w:rPr>
        <w:t xml:space="preserve"> активизировать работу со школьниками в рамках научно-просветительского проекта “Поколение АГРО” и агротехнологических классах. География наших школ-партнеров довольна широкая, это весь Алтайский край. А напомню, что </w:t>
      </w:r>
      <w:r>
        <w:rPr>
          <w:i/>
          <w:iCs/>
        </w:rPr>
        <w:t xml:space="preserve">только </w:t>
      </w:r>
      <w:r w:rsidRPr="00CA7684">
        <w:rPr>
          <w:i/>
          <w:iCs/>
        </w:rPr>
        <w:t xml:space="preserve">с востока </w:t>
      </w:r>
      <w:r w:rsidRPr="00CA7684">
        <w:rPr>
          <w:i/>
          <w:iCs/>
        </w:rPr>
        <w:lastRenderedPageBreak/>
        <w:t xml:space="preserve">на запад протяженность региона 600 километров! </w:t>
      </w:r>
      <w:r>
        <w:rPr>
          <w:i/>
          <w:iCs/>
        </w:rPr>
        <w:t xml:space="preserve">Старый вузовский автобус был задействован на выездных практиках студентов, да и в результате долгой эксплуатации часто нуждался в ремонте. Теперь мы более мобильны, будем ближе к школьникам в самых отдаленных селах, чтобы рассказать им о современных аграрных профессиях и достижениях аграрной науки!», - </w:t>
      </w:r>
      <w:r>
        <w:t xml:space="preserve">отметил </w:t>
      </w:r>
      <w:r w:rsidRPr="00553DA1">
        <w:t>врио ректора АГАУ</w:t>
      </w:r>
      <w:r>
        <w:rPr>
          <w:b/>
          <w:bCs/>
        </w:rPr>
        <w:t xml:space="preserve"> Владимир Плешаков</w:t>
      </w:r>
      <w:r w:rsidRPr="00553DA1">
        <w:rPr>
          <w:b/>
          <w:bCs/>
        </w:rPr>
        <w:t>.</w:t>
      </w:r>
    </w:p>
    <w:p w14:paraId="10F3E303" w14:textId="77777777" w:rsidR="00AB5065" w:rsidRDefault="00AB5065" w:rsidP="00AB5065">
      <w:r>
        <w:t>В ближайшее время новая автотехника пройдет регистрацию в ГАИ и получит брендированное внешнее оформление.</w:t>
      </w:r>
    </w:p>
    <w:p w14:paraId="7758AF78" w14:textId="77777777" w:rsidR="00AB5065" w:rsidRPr="00553DA1" w:rsidRDefault="00AB5065" w:rsidP="00AB5065"/>
    <w:p w14:paraId="01997E1E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99DB3" w14:textId="77777777" w:rsidR="005C51F2" w:rsidRDefault="005C51F2" w:rsidP="00637ACE">
      <w:pPr>
        <w:spacing w:line="240" w:lineRule="auto"/>
      </w:pPr>
      <w:r>
        <w:separator/>
      </w:r>
    </w:p>
  </w:endnote>
  <w:endnote w:type="continuationSeparator" w:id="0">
    <w:p w14:paraId="5B438164" w14:textId="77777777" w:rsidR="005C51F2" w:rsidRDefault="005C51F2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4297F707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5AECAE7E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658EB" w14:textId="77777777" w:rsidR="005C51F2" w:rsidRDefault="005C51F2" w:rsidP="00637ACE">
      <w:pPr>
        <w:spacing w:line="240" w:lineRule="auto"/>
      </w:pPr>
      <w:r>
        <w:separator/>
      </w:r>
    </w:p>
  </w:footnote>
  <w:footnote w:type="continuationSeparator" w:id="0">
    <w:p w14:paraId="7B4B9AFA" w14:textId="77777777" w:rsidR="005C51F2" w:rsidRDefault="005C51F2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480F1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7D1C5FF" wp14:editId="25A5B748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A5388EB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1B8AABC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547AE8CE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0A420014" w14:textId="77777777" w:rsidR="00637ACE" w:rsidRPr="006774B9" w:rsidRDefault="00637ACE">
    <w:pPr>
      <w:pStyle w:val="a5"/>
      <w:rPr>
        <w:lang w:val="en-US"/>
      </w:rPr>
    </w:pPr>
  </w:p>
  <w:p w14:paraId="2109BF8E" w14:textId="77777777" w:rsidR="00637ACE" w:rsidRPr="006774B9" w:rsidRDefault="00637ACE">
    <w:pPr>
      <w:pStyle w:val="a5"/>
      <w:rPr>
        <w:lang w:val="en-US"/>
      </w:rPr>
    </w:pPr>
  </w:p>
  <w:p w14:paraId="0E067E95" w14:textId="77777777" w:rsidR="00637ACE" w:rsidRPr="006774B9" w:rsidRDefault="00637ACE">
    <w:pPr>
      <w:pStyle w:val="a5"/>
      <w:rPr>
        <w:lang w:val="en-US"/>
      </w:rPr>
    </w:pPr>
  </w:p>
  <w:p w14:paraId="2A32E55C" w14:textId="77777777" w:rsidR="00637ACE" w:rsidRPr="006774B9" w:rsidRDefault="00637ACE">
    <w:pPr>
      <w:pStyle w:val="a5"/>
      <w:rPr>
        <w:lang w:val="en-US"/>
      </w:rPr>
    </w:pPr>
  </w:p>
  <w:p w14:paraId="7D95BBFB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745989E9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62C00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C51F2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AB5065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5D8"/>
  <w15:docId w15:val="{71F25E7B-C9CD-4056-9DEE-1D9D9E81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2025-07-01T06:18:00Z</dcterms:modified>
</cp:coreProperties>
</file>