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E9D33" w14:textId="77777777" w:rsidR="008A044F" w:rsidRDefault="008A044F" w:rsidP="008A044F">
      <w:pPr>
        <w:pStyle w:val="af3"/>
        <w:rPr>
          <w:rFonts w:ascii="Manrope" w:hAnsi="Manrope"/>
          <w:b/>
          <w:bCs/>
          <w:sz w:val="32"/>
          <w:szCs w:val="32"/>
          <w:lang w:val="de-DE"/>
        </w:rPr>
      </w:pPr>
    </w:p>
    <w:p w14:paraId="62CBDBF9" w14:textId="43725CBF" w:rsidR="008A044F" w:rsidRPr="00921AF0" w:rsidRDefault="008A044F" w:rsidP="008A044F">
      <w:pPr>
        <w:pStyle w:val="af3"/>
        <w:rPr>
          <w:rFonts w:ascii="Manrope" w:hAnsi="Manrope"/>
          <w:b/>
          <w:bCs/>
          <w:sz w:val="32"/>
          <w:szCs w:val="32"/>
          <w:lang w:val="de-DE"/>
        </w:rPr>
      </w:pPr>
      <w:r w:rsidRPr="628C4414">
        <w:rPr>
          <w:rFonts w:ascii="Manrope" w:hAnsi="Manrope"/>
          <w:b/>
          <w:bCs/>
          <w:sz w:val="32"/>
          <w:szCs w:val="32"/>
          <w:lang w:val="de-DE"/>
        </w:rPr>
        <w:t xml:space="preserve">Wone IT </w:t>
      </w:r>
      <w:proofErr w:type="spellStart"/>
      <w:r w:rsidRPr="628C4414">
        <w:rPr>
          <w:rFonts w:ascii="Manrope" w:hAnsi="Manrope"/>
          <w:b/>
          <w:bCs/>
          <w:sz w:val="32"/>
          <w:szCs w:val="32"/>
          <w:lang w:val="de-DE"/>
        </w:rPr>
        <w:t>завершила</w:t>
      </w:r>
      <w:proofErr w:type="spellEnd"/>
      <w:r w:rsidRPr="628C4414">
        <w:rPr>
          <w:rFonts w:ascii="Manrope" w:hAnsi="Manrope"/>
          <w:b/>
          <w:bCs/>
          <w:sz w:val="32"/>
          <w:szCs w:val="32"/>
          <w:lang w:val="de-DE"/>
        </w:rPr>
        <w:t xml:space="preserve"> </w:t>
      </w:r>
      <w:proofErr w:type="spellStart"/>
      <w:r w:rsidRPr="628C4414">
        <w:rPr>
          <w:rFonts w:ascii="Manrope" w:hAnsi="Manrope"/>
          <w:b/>
          <w:bCs/>
          <w:sz w:val="32"/>
          <w:szCs w:val="32"/>
          <w:lang w:val="de-DE"/>
        </w:rPr>
        <w:t>проект</w:t>
      </w:r>
      <w:proofErr w:type="spellEnd"/>
      <w:r w:rsidRPr="628C4414">
        <w:rPr>
          <w:rFonts w:ascii="Manrope" w:hAnsi="Manrope"/>
          <w:b/>
          <w:bCs/>
          <w:sz w:val="32"/>
          <w:szCs w:val="32"/>
          <w:lang w:val="de-DE"/>
        </w:rPr>
        <w:t xml:space="preserve"> </w:t>
      </w:r>
      <w:proofErr w:type="spellStart"/>
      <w:r w:rsidRPr="628C4414">
        <w:rPr>
          <w:rFonts w:ascii="Manrope" w:hAnsi="Manrope"/>
          <w:b/>
          <w:bCs/>
          <w:sz w:val="32"/>
          <w:szCs w:val="32"/>
          <w:lang w:val="de-DE"/>
        </w:rPr>
        <w:t>цифровой</w:t>
      </w:r>
      <w:proofErr w:type="spellEnd"/>
      <w:r w:rsidRPr="628C4414">
        <w:rPr>
          <w:rFonts w:ascii="Manrope" w:hAnsi="Manrope"/>
          <w:b/>
          <w:bCs/>
          <w:sz w:val="32"/>
          <w:szCs w:val="32"/>
          <w:lang w:val="de-DE"/>
        </w:rPr>
        <w:t xml:space="preserve"> </w:t>
      </w:r>
      <w:proofErr w:type="spellStart"/>
      <w:r w:rsidRPr="628C4414">
        <w:rPr>
          <w:rFonts w:ascii="Manrope" w:hAnsi="Manrope"/>
          <w:b/>
          <w:bCs/>
          <w:sz w:val="32"/>
          <w:szCs w:val="32"/>
          <w:lang w:val="de-DE"/>
        </w:rPr>
        <w:t>трансформации</w:t>
      </w:r>
      <w:proofErr w:type="spellEnd"/>
      <w:r w:rsidR="3BD1B941" w:rsidRPr="628C4414">
        <w:rPr>
          <w:rFonts w:ascii="Manrope" w:hAnsi="Manrope"/>
          <w:sz w:val="22"/>
          <w:szCs w:val="22"/>
          <w:lang w:val="ru-RU"/>
        </w:rPr>
        <w:t xml:space="preserve"> </w:t>
      </w:r>
      <w:proofErr w:type="spellStart"/>
      <w:r w:rsidRPr="628C4414">
        <w:rPr>
          <w:rFonts w:ascii="Manrope" w:hAnsi="Manrope"/>
          <w:b/>
          <w:bCs/>
          <w:sz w:val="32"/>
          <w:szCs w:val="32"/>
          <w:lang w:val="de-DE"/>
        </w:rPr>
        <w:t>Ленстройтреста</w:t>
      </w:r>
      <w:proofErr w:type="spellEnd"/>
      <w:r w:rsidRPr="628C4414">
        <w:rPr>
          <w:rFonts w:ascii="Manrope" w:hAnsi="Manrope"/>
          <w:b/>
          <w:bCs/>
          <w:sz w:val="32"/>
          <w:szCs w:val="32"/>
          <w:lang w:val="de-DE"/>
        </w:rPr>
        <w:t xml:space="preserve"> </w:t>
      </w:r>
      <w:proofErr w:type="spellStart"/>
      <w:r w:rsidRPr="628C4414">
        <w:rPr>
          <w:rFonts w:ascii="Manrope" w:hAnsi="Manrope"/>
          <w:b/>
          <w:bCs/>
          <w:sz w:val="32"/>
          <w:szCs w:val="32"/>
          <w:lang w:val="de-DE"/>
        </w:rPr>
        <w:t>на</w:t>
      </w:r>
      <w:proofErr w:type="spellEnd"/>
      <w:r w:rsidRPr="628C4414">
        <w:rPr>
          <w:rFonts w:ascii="Manrope" w:hAnsi="Manrope"/>
          <w:b/>
          <w:bCs/>
          <w:sz w:val="32"/>
          <w:szCs w:val="32"/>
          <w:lang w:val="de-DE"/>
        </w:rPr>
        <w:t xml:space="preserve"> </w:t>
      </w:r>
      <w:proofErr w:type="spellStart"/>
      <w:r w:rsidRPr="628C4414">
        <w:rPr>
          <w:rFonts w:ascii="Manrope" w:hAnsi="Manrope"/>
          <w:b/>
          <w:bCs/>
          <w:sz w:val="32"/>
          <w:szCs w:val="32"/>
          <w:lang w:val="de-DE"/>
        </w:rPr>
        <w:t>базе</w:t>
      </w:r>
      <w:proofErr w:type="spellEnd"/>
      <w:r w:rsidRPr="628C4414">
        <w:rPr>
          <w:rFonts w:ascii="Manrope" w:hAnsi="Manrope"/>
          <w:b/>
          <w:bCs/>
          <w:sz w:val="32"/>
          <w:szCs w:val="32"/>
          <w:lang w:val="de-DE"/>
        </w:rPr>
        <w:t xml:space="preserve"> ELMA365</w:t>
      </w:r>
    </w:p>
    <w:p w14:paraId="41C2BFBD" w14:textId="77777777" w:rsidR="008A044F" w:rsidRDefault="008A044F" w:rsidP="008A044F">
      <w:pPr>
        <w:pStyle w:val="af3"/>
        <w:rPr>
          <w:lang w:val="de-DE"/>
        </w:rPr>
      </w:pPr>
    </w:p>
    <w:p w14:paraId="67429F28" w14:textId="0AEF7B72" w:rsidR="008A044F" w:rsidRPr="00E462FD" w:rsidRDefault="008A044F" w:rsidP="008A044F">
      <w:pPr>
        <w:spacing w:after="120"/>
        <w:rPr>
          <w:rFonts w:ascii="Manrope" w:hAnsi="Manrope"/>
          <w:sz w:val="22"/>
          <w:lang w:val="ru-RU"/>
        </w:rPr>
      </w:pPr>
      <w:r w:rsidRPr="00E462FD">
        <w:rPr>
          <w:rFonts w:ascii="Manrope" w:hAnsi="Manrope"/>
          <w:sz w:val="22"/>
          <w:lang w:val="ru-RU"/>
        </w:rPr>
        <w:t>Wone IT, системный интегратор полного цикла, завершила проект комплексного внедрения системы управления проектами на базе платформы ELMA365 для компании «</w:t>
      </w:r>
      <w:proofErr w:type="spellStart"/>
      <w:r w:rsidRPr="00E462FD">
        <w:rPr>
          <w:rFonts w:ascii="Manrope" w:hAnsi="Manrope"/>
          <w:sz w:val="22"/>
          <w:lang w:val="ru-RU"/>
        </w:rPr>
        <w:t>Ленстройтрест</w:t>
      </w:r>
      <w:proofErr w:type="spellEnd"/>
      <w:r w:rsidRPr="00E462FD">
        <w:rPr>
          <w:rFonts w:ascii="Manrope" w:hAnsi="Manrope"/>
          <w:sz w:val="22"/>
          <w:lang w:val="ru-RU"/>
        </w:rPr>
        <w:t xml:space="preserve">» </w:t>
      </w:r>
      <w:r w:rsidRPr="003F3A63">
        <w:rPr>
          <w:rFonts w:ascii="Manrope" w:hAnsi="Manrope"/>
          <w:sz w:val="22"/>
          <w:lang w:val="ru-RU"/>
        </w:rPr>
        <w:t>—</w:t>
      </w:r>
      <w:r w:rsidRPr="00E462FD">
        <w:rPr>
          <w:rFonts w:ascii="Manrope" w:hAnsi="Manrope"/>
          <w:sz w:val="22"/>
          <w:lang w:val="ru-RU"/>
        </w:rPr>
        <w:t xml:space="preserve"> одного из крупнейших застройщиков Северо-Западного региона России.</w:t>
      </w:r>
    </w:p>
    <w:p w14:paraId="01E0B826" w14:textId="77777777" w:rsidR="008A044F" w:rsidRPr="00E462FD" w:rsidRDefault="008A044F" w:rsidP="008A044F">
      <w:pPr>
        <w:spacing w:after="120"/>
        <w:rPr>
          <w:rFonts w:ascii="Manrope" w:hAnsi="Manrope"/>
          <w:sz w:val="22"/>
          <w:lang w:val="ru-RU"/>
        </w:rPr>
      </w:pPr>
      <w:r w:rsidRPr="00E462FD">
        <w:rPr>
          <w:rFonts w:ascii="Manrope" w:hAnsi="Manrope"/>
          <w:sz w:val="22"/>
          <w:lang w:val="ru-RU"/>
        </w:rPr>
        <w:t>Строительная отрасль, известная своей консервативностью, все чаще обращается к цифровым технологиям. Автоматизация процессов позволяет сократить сроки, минимизировать ошибки и повысить общую эффективность. Ярким примером такой трансформации стало внедрение системы управления проектами на базе платформы ELMA365 в крупнейшем застройщике Северо-Западного региона – компании «</w:t>
      </w:r>
      <w:proofErr w:type="spellStart"/>
      <w:r w:rsidRPr="00E462FD">
        <w:rPr>
          <w:rFonts w:ascii="Manrope" w:hAnsi="Manrope"/>
          <w:sz w:val="22"/>
          <w:lang w:val="ru-RU"/>
        </w:rPr>
        <w:t>Ленстройтрест</w:t>
      </w:r>
      <w:proofErr w:type="spellEnd"/>
      <w:r w:rsidRPr="00E462FD">
        <w:rPr>
          <w:rFonts w:ascii="Manrope" w:hAnsi="Manrope"/>
          <w:sz w:val="22"/>
          <w:lang w:val="ru-RU"/>
        </w:rPr>
        <w:t>». Реализацией проекта занимался системный интегратор Wone IT.</w:t>
      </w:r>
    </w:p>
    <w:p w14:paraId="25052B86" w14:textId="77777777" w:rsidR="008A044F" w:rsidRPr="00E462FD" w:rsidRDefault="008A044F" w:rsidP="008A044F">
      <w:pPr>
        <w:spacing w:after="120"/>
        <w:rPr>
          <w:rFonts w:ascii="Manrope" w:eastAsia="Times Roman" w:hAnsi="Manrope" w:cs="Times Roman"/>
          <w:sz w:val="22"/>
          <w:lang w:val="ru-RU"/>
        </w:rPr>
      </w:pPr>
      <w:r w:rsidRPr="00E462FD">
        <w:rPr>
          <w:rFonts w:ascii="Manrope" w:hAnsi="Manrope"/>
          <w:sz w:val="22"/>
          <w:lang w:val="ru-RU"/>
        </w:rPr>
        <w:t xml:space="preserve">Совместно с командой заказчика эксперты </w:t>
      </w:r>
      <w:r w:rsidRPr="00E462FD">
        <w:rPr>
          <w:rFonts w:ascii="Manrope" w:hAnsi="Manrope"/>
          <w:sz w:val="22"/>
        </w:rPr>
        <w:t>Wone</w:t>
      </w:r>
      <w:r w:rsidRPr="00E462FD">
        <w:rPr>
          <w:rFonts w:ascii="Manrope" w:hAnsi="Manrope"/>
          <w:sz w:val="22"/>
          <w:lang w:val="ru-RU"/>
        </w:rPr>
        <w:t xml:space="preserve"> </w:t>
      </w:r>
      <w:r w:rsidRPr="00E462FD">
        <w:rPr>
          <w:rFonts w:ascii="Manrope" w:hAnsi="Manrope"/>
          <w:sz w:val="22"/>
        </w:rPr>
        <w:t>IT</w:t>
      </w:r>
      <w:r w:rsidRPr="00E462FD">
        <w:rPr>
          <w:rFonts w:ascii="Manrope" w:hAnsi="Manrope"/>
          <w:sz w:val="22"/>
          <w:lang w:val="ru-RU"/>
        </w:rPr>
        <w:t xml:space="preserve"> проанализировали регламенты, цепочки согласований и точки, где сотрудники теряли время на ручные действия. По итогам аудита была выстроена архитектура решения, адаптированная под специфику строительной отрасли.</w:t>
      </w:r>
    </w:p>
    <w:p w14:paraId="5263837B" w14:textId="77777777" w:rsidR="008A044F" w:rsidRPr="00E462FD" w:rsidRDefault="008A044F" w:rsidP="008A044F">
      <w:pPr>
        <w:spacing w:after="120"/>
        <w:rPr>
          <w:rFonts w:ascii="Manrope" w:eastAsia="Times Roman" w:hAnsi="Manrope" w:cs="Times Roman"/>
          <w:sz w:val="22"/>
          <w:lang w:val="ru-RU"/>
        </w:rPr>
      </w:pPr>
      <w:r w:rsidRPr="00E462FD">
        <w:rPr>
          <w:rFonts w:ascii="Manrope" w:hAnsi="Manrope"/>
          <w:sz w:val="22"/>
          <w:lang w:val="ru-RU"/>
        </w:rPr>
        <w:t>Всего в рамках внедрения было реализовано пять основных направлений автоматизации: цифровая подача документов в ГАСН, управление портфелем проектов с актуальными статусами, контроль версий проектной документации, автоматизация работы с техническими условиями и актами, а также внешний портал для взаимодействия с подрядчиками.</w:t>
      </w:r>
    </w:p>
    <w:p w14:paraId="4EB7E152" w14:textId="3B497078" w:rsidR="008A044F" w:rsidRPr="00E462FD" w:rsidRDefault="008A044F" w:rsidP="38BA9F32">
      <w:pPr>
        <w:spacing w:after="120"/>
        <w:rPr>
          <w:rFonts w:ascii="Manrope" w:eastAsia="Times Roman" w:hAnsi="Manrope" w:cs="Times Roman"/>
          <w:b/>
          <w:bCs/>
          <w:sz w:val="22"/>
          <w:szCs w:val="22"/>
          <w:lang w:val="ru-RU"/>
        </w:rPr>
      </w:pPr>
      <w:proofErr w:type="gramStart"/>
      <w:r w:rsidRPr="628C4414">
        <w:rPr>
          <w:rFonts w:ascii="Manrope" w:hAnsi="Manrope"/>
          <w:i/>
          <w:iCs/>
          <w:sz w:val="22"/>
          <w:szCs w:val="22"/>
          <w:lang w:val="fr-FR"/>
        </w:rPr>
        <w:t>«</w:t>
      </w:r>
      <w:r w:rsidRPr="628C4414">
        <w:rPr>
          <w:rFonts w:ascii="Manrope" w:hAnsi="Manrope"/>
          <w:i/>
          <w:iCs/>
          <w:sz w:val="22"/>
          <w:szCs w:val="22"/>
        </w:rPr>
        <w:t>Wone</w:t>
      </w:r>
      <w:proofErr w:type="gramEnd"/>
      <w:r w:rsidRPr="628C4414">
        <w:rPr>
          <w:rFonts w:ascii="Manrope" w:hAnsi="Manrope"/>
          <w:i/>
          <w:iCs/>
          <w:sz w:val="22"/>
          <w:szCs w:val="22"/>
          <w:lang w:val="ru-RU"/>
        </w:rPr>
        <w:t xml:space="preserve"> </w:t>
      </w:r>
      <w:r w:rsidRPr="628C4414">
        <w:rPr>
          <w:rFonts w:ascii="Manrope" w:hAnsi="Manrope"/>
          <w:i/>
          <w:iCs/>
          <w:sz w:val="22"/>
          <w:szCs w:val="22"/>
        </w:rPr>
        <w:t>IT</w:t>
      </w:r>
      <w:r w:rsidRPr="628C4414">
        <w:rPr>
          <w:rFonts w:ascii="Manrope" w:hAnsi="Manrope"/>
          <w:i/>
          <w:iCs/>
          <w:sz w:val="22"/>
          <w:szCs w:val="22"/>
          <w:lang w:val="ru-RU"/>
        </w:rPr>
        <w:t xml:space="preserve"> доработала систему и создала надёжную цифровую среду, в которой процессы работают слаженно и без сбоев. Это позволило ускорить работу и повысить прозрачность всех этапов строительства»,</w:t>
      </w:r>
      <w:r w:rsidRPr="628C4414">
        <w:rPr>
          <w:rFonts w:ascii="Manrope" w:hAnsi="Manrope"/>
          <w:sz w:val="22"/>
          <w:szCs w:val="22"/>
          <w:lang w:val="ru-RU"/>
        </w:rPr>
        <w:t xml:space="preserve"> — отметил </w:t>
      </w:r>
      <w:r w:rsidRPr="628C4414">
        <w:rPr>
          <w:rFonts w:ascii="Manrope" w:hAnsi="Manrope"/>
          <w:b/>
          <w:bCs/>
          <w:sz w:val="22"/>
          <w:szCs w:val="22"/>
          <w:lang w:val="ru-RU"/>
        </w:rPr>
        <w:t xml:space="preserve">Дмитрий Титов, </w:t>
      </w:r>
      <w:r w:rsidR="1433321D" w:rsidRPr="628C4414">
        <w:rPr>
          <w:rFonts w:ascii="Manrope" w:hAnsi="Manrope"/>
          <w:b/>
          <w:bCs/>
          <w:sz w:val="22"/>
          <w:szCs w:val="22"/>
          <w:lang w:val="ru-RU"/>
        </w:rPr>
        <w:t>ИТ</w:t>
      </w:r>
      <w:r w:rsidRPr="628C4414">
        <w:rPr>
          <w:rFonts w:ascii="Manrope" w:hAnsi="Manrope"/>
          <w:b/>
          <w:bCs/>
          <w:sz w:val="22"/>
          <w:szCs w:val="22"/>
          <w:lang w:val="ru-RU"/>
        </w:rPr>
        <w:t xml:space="preserve"> директор</w:t>
      </w:r>
      <w:r w:rsidR="0DB908E4" w:rsidRPr="628C4414">
        <w:rPr>
          <w:rFonts w:ascii="Manrope" w:hAnsi="Manrope"/>
          <w:b/>
          <w:bCs/>
          <w:sz w:val="22"/>
          <w:szCs w:val="22"/>
          <w:lang w:val="ru-RU"/>
        </w:rPr>
        <w:t xml:space="preserve"> компании</w:t>
      </w:r>
      <w:r w:rsidRPr="628C4414">
        <w:rPr>
          <w:rFonts w:ascii="Manrope" w:hAnsi="Manrope"/>
          <w:b/>
          <w:bCs/>
          <w:sz w:val="22"/>
          <w:szCs w:val="22"/>
          <w:lang w:val="ru-RU"/>
        </w:rPr>
        <w:t xml:space="preserve"> </w:t>
      </w:r>
      <w:r w:rsidR="2249289C" w:rsidRPr="628C4414">
        <w:rPr>
          <w:rFonts w:ascii="Manrope" w:hAnsi="Manrope"/>
          <w:sz w:val="22"/>
          <w:szCs w:val="22"/>
          <w:lang w:val="ru-RU"/>
        </w:rPr>
        <w:t>«</w:t>
      </w:r>
      <w:proofErr w:type="spellStart"/>
      <w:r w:rsidRPr="628C4414">
        <w:rPr>
          <w:rFonts w:ascii="Manrope" w:hAnsi="Manrope"/>
          <w:b/>
          <w:bCs/>
          <w:sz w:val="22"/>
          <w:szCs w:val="22"/>
          <w:lang w:val="ru-RU"/>
        </w:rPr>
        <w:t>Ленстройтрест</w:t>
      </w:r>
      <w:proofErr w:type="spellEnd"/>
      <w:r w:rsidR="57D238F5" w:rsidRPr="628C4414">
        <w:rPr>
          <w:rFonts w:ascii="Manrope" w:hAnsi="Manrope"/>
          <w:sz w:val="22"/>
          <w:szCs w:val="22"/>
          <w:lang w:val="ru-RU"/>
        </w:rPr>
        <w:t>»</w:t>
      </w:r>
      <w:r w:rsidRPr="628C4414">
        <w:rPr>
          <w:rFonts w:ascii="Manrope" w:hAnsi="Manrope"/>
          <w:b/>
          <w:bCs/>
          <w:sz w:val="22"/>
          <w:szCs w:val="22"/>
          <w:lang w:val="ru-RU"/>
        </w:rPr>
        <w:t>.</w:t>
      </w:r>
    </w:p>
    <w:p w14:paraId="7F4BE63F" w14:textId="77777777" w:rsidR="008A044F" w:rsidRPr="00E462FD" w:rsidRDefault="008A044F" w:rsidP="008A044F">
      <w:pPr>
        <w:spacing w:after="120"/>
        <w:rPr>
          <w:rFonts w:ascii="Manrope" w:eastAsia="Times Roman" w:hAnsi="Manrope" w:cs="Times Roman"/>
          <w:sz w:val="22"/>
          <w:lang w:val="ru-RU"/>
        </w:rPr>
      </w:pPr>
      <w:r w:rsidRPr="00E462FD">
        <w:rPr>
          <w:rFonts w:ascii="Manrope" w:hAnsi="Manrope"/>
          <w:sz w:val="22"/>
          <w:lang w:val="ru-RU"/>
        </w:rPr>
        <w:t>По итогам проекта время согласования документов сократилось в среднем на 40%. Сотрудники получили возможность в реальном времени отслеживать статусы задач и принимать решения на основе актуальных данных.</w:t>
      </w:r>
    </w:p>
    <w:p w14:paraId="1DCCE877" w14:textId="554DAE19" w:rsidR="008A044F" w:rsidRPr="00E462FD" w:rsidRDefault="008A044F" w:rsidP="628C4414">
      <w:pPr>
        <w:spacing w:after="120"/>
        <w:rPr>
          <w:rFonts w:ascii="Manrope" w:eastAsia="Times Roman" w:hAnsi="Manrope" w:cs="Times Roman"/>
          <w:sz w:val="22"/>
          <w:szCs w:val="22"/>
          <w:lang w:val="ru-RU"/>
        </w:rPr>
      </w:pPr>
      <w:r w:rsidRPr="628C4414">
        <w:rPr>
          <w:rFonts w:ascii="Manrope" w:hAnsi="Manrope"/>
          <w:i/>
          <w:iCs/>
          <w:sz w:val="22"/>
          <w:szCs w:val="22"/>
          <w:lang w:val="ru-RU"/>
        </w:rPr>
        <w:t xml:space="preserve">«Проект стал отличным примером трансформации строительной компании через автоматизацию. Благодаря тесному взаимодействию с </w:t>
      </w:r>
      <w:r w:rsidR="09796CD1" w:rsidRPr="628C4414">
        <w:rPr>
          <w:rFonts w:ascii="Manrope" w:hAnsi="Manrope"/>
          <w:sz w:val="22"/>
          <w:szCs w:val="22"/>
          <w:lang w:val="ru-RU"/>
        </w:rPr>
        <w:t>«</w:t>
      </w:r>
      <w:proofErr w:type="spellStart"/>
      <w:proofErr w:type="gramStart"/>
      <w:r w:rsidRPr="628C4414">
        <w:rPr>
          <w:rFonts w:ascii="Manrope" w:hAnsi="Manrope"/>
          <w:i/>
          <w:iCs/>
          <w:sz w:val="22"/>
          <w:szCs w:val="22"/>
          <w:lang w:val="ru-RU"/>
        </w:rPr>
        <w:t>Ленстройтрестом</w:t>
      </w:r>
      <w:proofErr w:type="spellEnd"/>
      <w:r w:rsidR="4216608C" w:rsidRPr="628C4414">
        <w:rPr>
          <w:rFonts w:ascii="Manrope" w:hAnsi="Manrope"/>
          <w:sz w:val="22"/>
          <w:szCs w:val="22"/>
          <w:lang w:val="ru-RU"/>
        </w:rPr>
        <w:t xml:space="preserve"> »</w:t>
      </w:r>
      <w:proofErr w:type="gramEnd"/>
      <w:r w:rsidRPr="628C4414">
        <w:rPr>
          <w:rFonts w:ascii="Manrope" w:hAnsi="Manrope"/>
          <w:i/>
          <w:iCs/>
          <w:sz w:val="22"/>
          <w:szCs w:val="22"/>
          <w:lang w:val="ru-RU"/>
        </w:rPr>
        <w:t xml:space="preserve"> удалось создать решение, которое не только автоматизирует процессы, но и делает их удобными и понятными для всех участников»,</w:t>
      </w:r>
      <w:r w:rsidRPr="628C4414">
        <w:rPr>
          <w:rFonts w:ascii="Manrope" w:hAnsi="Manrope"/>
          <w:sz w:val="22"/>
          <w:szCs w:val="22"/>
          <w:lang w:val="ru-RU"/>
        </w:rPr>
        <w:t xml:space="preserve"> — сказал </w:t>
      </w:r>
      <w:r w:rsidRPr="628C4414">
        <w:rPr>
          <w:rFonts w:ascii="Manrope" w:hAnsi="Manrope"/>
          <w:b/>
          <w:bCs/>
          <w:sz w:val="22"/>
          <w:szCs w:val="22"/>
          <w:lang w:val="ru-RU"/>
        </w:rPr>
        <w:t xml:space="preserve">Дмитрий Калашников, руководитель практики процессной автоматизации и роботизации </w:t>
      </w:r>
      <w:r w:rsidRPr="628C4414">
        <w:rPr>
          <w:rFonts w:ascii="Manrope" w:hAnsi="Manrope"/>
          <w:b/>
          <w:bCs/>
          <w:sz w:val="22"/>
          <w:szCs w:val="22"/>
        </w:rPr>
        <w:t>Wone</w:t>
      </w:r>
      <w:r w:rsidRPr="628C4414">
        <w:rPr>
          <w:rFonts w:ascii="Manrope" w:hAnsi="Manrope"/>
          <w:b/>
          <w:bCs/>
          <w:sz w:val="22"/>
          <w:szCs w:val="22"/>
          <w:lang w:val="ru-RU"/>
        </w:rPr>
        <w:t xml:space="preserve"> </w:t>
      </w:r>
      <w:r w:rsidRPr="628C4414">
        <w:rPr>
          <w:rFonts w:ascii="Manrope" w:hAnsi="Manrope"/>
          <w:b/>
          <w:bCs/>
          <w:sz w:val="22"/>
          <w:szCs w:val="22"/>
        </w:rPr>
        <w:t>IT</w:t>
      </w:r>
      <w:r w:rsidRPr="628C4414">
        <w:rPr>
          <w:rFonts w:ascii="Manrope" w:hAnsi="Manrope"/>
          <w:b/>
          <w:bCs/>
          <w:sz w:val="22"/>
          <w:szCs w:val="22"/>
          <w:lang w:val="ru-RU"/>
        </w:rPr>
        <w:t>.</w:t>
      </w:r>
    </w:p>
    <w:p w14:paraId="58FECE28" w14:textId="77777777" w:rsidR="008A044F" w:rsidRPr="00E462FD" w:rsidRDefault="008A044F" w:rsidP="008A044F">
      <w:pPr>
        <w:spacing w:after="120"/>
        <w:rPr>
          <w:rFonts w:ascii="Manrope" w:eastAsia="Times Roman" w:hAnsi="Manrope" w:cs="Times Roman"/>
          <w:sz w:val="22"/>
          <w:lang w:val="ru-RU"/>
        </w:rPr>
      </w:pPr>
      <w:r w:rsidRPr="00E462FD">
        <w:rPr>
          <w:rFonts w:ascii="Manrope" w:hAnsi="Manrope"/>
          <w:sz w:val="22"/>
          <w:lang w:val="ru-RU"/>
        </w:rPr>
        <w:t>В ближайших планах заказчика — запуск мобильных сценариев работы, развитие аналитики и расширение интеграций с внешними контрагентами.</w:t>
      </w:r>
    </w:p>
    <w:p w14:paraId="6B8DFD76" w14:textId="77777777" w:rsidR="003F3A63" w:rsidRPr="007E08BD" w:rsidRDefault="008A044F" w:rsidP="003F3A63">
      <w:pPr>
        <w:pStyle w:val="af3"/>
        <w:suppressAutoHyphens/>
        <w:spacing w:before="0" w:after="120" w:line="240" w:lineRule="auto"/>
        <w:jc w:val="center"/>
        <w:rPr>
          <w:rFonts w:ascii="Manrope" w:hAnsi="Manrope"/>
          <w:sz w:val="22"/>
          <w:lang w:val="ru-RU"/>
        </w:rPr>
      </w:pPr>
      <w:r w:rsidRPr="00E462FD">
        <w:rPr>
          <w:rFonts w:ascii="Manrope" w:hAnsi="Manrope"/>
          <w:sz w:val="22"/>
          <w:lang w:val="ru-RU"/>
        </w:rPr>
        <w:t>________________________________</w:t>
      </w:r>
    </w:p>
    <w:p w14:paraId="16812E60" w14:textId="77777777" w:rsidR="003F3A63" w:rsidRPr="007E08BD" w:rsidRDefault="003F3A63" w:rsidP="008A044F">
      <w:pPr>
        <w:pStyle w:val="af3"/>
        <w:suppressAutoHyphens/>
        <w:spacing w:before="0" w:after="120" w:line="240" w:lineRule="auto"/>
        <w:rPr>
          <w:rFonts w:ascii="Manrope" w:hAnsi="Manrope"/>
          <w:b/>
          <w:bCs/>
          <w:sz w:val="22"/>
          <w:lang w:val="ru-RU"/>
        </w:rPr>
      </w:pPr>
    </w:p>
    <w:p w14:paraId="4237C5D3" w14:textId="1D0487B5" w:rsidR="008A044F" w:rsidRPr="007E08BD" w:rsidRDefault="6DBFB71F" w:rsidP="628C4414">
      <w:pPr>
        <w:pStyle w:val="af3"/>
        <w:suppressAutoHyphens/>
        <w:spacing w:before="0" w:after="120" w:line="240" w:lineRule="auto"/>
        <w:rPr>
          <w:rFonts w:ascii="Manrope" w:eastAsia="Times Roman" w:hAnsi="Manrope" w:cs="Times Roman"/>
          <w:sz w:val="20"/>
          <w:szCs w:val="20"/>
          <w:lang w:val="ru-RU"/>
        </w:rPr>
      </w:pPr>
      <w:r w:rsidRPr="007E08BD">
        <w:rPr>
          <w:rFonts w:ascii="Manrope" w:eastAsiaTheme="minorEastAsia" w:hAnsi="Manrope" w:cstheme="minorBidi"/>
          <w:b/>
          <w:bCs/>
          <w:color w:val="467886"/>
          <w:sz w:val="20"/>
          <w:szCs w:val="20"/>
          <w:u w:val="single"/>
          <w:lang w:val="ru-RU"/>
        </w:rPr>
        <w:lastRenderedPageBreak/>
        <w:t xml:space="preserve">Компания </w:t>
      </w:r>
      <w:r w:rsidR="3C7D6672" w:rsidRPr="007E08BD">
        <w:rPr>
          <w:rFonts w:ascii="Manrope" w:eastAsiaTheme="minorEastAsia" w:hAnsi="Manrope" w:cstheme="minorBidi"/>
          <w:b/>
          <w:bCs/>
          <w:color w:val="467886"/>
          <w:sz w:val="20"/>
          <w:szCs w:val="20"/>
          <w:u w:val="single"/>
          <w:lang w:val="ru-RU"/>
        </w:rPr>
        <w:t>«</w:t>
      </w:r>
      <w:proofErr w:type="spellStart"/>
      <w:r w:rsidR="008A044F" w:rsidRPr="007E08BD">
        <w:rPr>
          <w:rFonts w:ascii="Manrope" w:eastAsiaTheme="minorEastAsia" w:hAnsi="Manrope" w:cstheme="minorBidi"/>
          <w:b/>
          <w:bCs/>
          <w:color w:val="467886"/>
          <w:sz w:val="20"/>
          <w:szCs w:val="20"/>
          <w:u w:val="single"/>
          <w:lang w:val="ru-RU"/>
        </w:rPr>
        <w:t>Ленстройтрест</w:t>
      </w:r>
      <w:proofErr w:type="spellEnd"/>
      <w:r w:rsidR="539327E2" w:rsidRPr="007E08BD">
        <w:rPr>
          <w:rFonts w:ascii="Manrope" w:eastAsiaTheme="minorEastAsia" w:hAnsi="Manrope" w:cstheme="minorBidi"/>
          <w:b/>
          <w:bCs/>
          <w:color w:val="467886"/>
          <w:sz w:val="20"/>
          <w:szCs w:val="20"/>
          <w:u w:val="single"/>
          <w:lang w:val="ru-RU"/>
        </w:rPr>
        <w:t xml:space="preserve">» </w:t>
      </w:r>
      <w:r w:rsidR="008A044F" w:rsidRPr="007E08BD">
        <w:rPr>
          <w:rFonts w:ascii="Manrope" w:hAnsi="Manrope"/>
          <w:sz w:val="20"/>
          <w:szCs w:val="20"/>
          <w:lang w:val="ru-RU"/>
        </w:rPr>
        <w:t>— один из крупнейших девелоперов Северо-Западного региона России. Компания реализует масштабные проекты комплексной застройки и возводит жилую и коммерческую недвижимость полного цикла.</w:t>
      </w:r>
    </w:p>
    <w:p w14:paraId="70ACFBB4" w14:textId="77777777" w:rsidR="008A044F" w:rsidRPr="007E08BD" w:rsidRDefault="008A044F" w:rsidP="008A044F">
      <w:pPr>
        <w:pStyle w:val="af3"/>
        <w:spacing w:before="0" w:after="120" w:line="240" w:lineRule="auto"/>
        <w:rPr>
          <w:rFonts w:ascii="Manrope" w:hAnsi="Manrope"/>
          <w:sz w:val="20"/>
          <w:szCs w:val="22"/>
          <w:lang w:val="ru-RU"/>
        </w:rPr>
      </w:pPr>
      <w:hyperlink r:id="rId7" w:history="1">
        <w:r w:rsidRPr="007E08BD">
          <w:rPr>
            <w:rStyle w:val="a8"/>
            <w:rFonts w:ascii="Manrope" w:hAnsi="Manrope"/>
            <w:b/>
            <w:bCs/>
            <w:sz w:val="20"/>
            <w:szCs w:val="22"/>
          </w:rPr>
          <w:t>Wone</w:t>
        </w:r>
        <w:r w:rsidRPr="007E08BD">
          <w:rPr>
            <w:rStyle w:val="a8"/>
            <w:rFonts w:ascii="Manrope" w:hAnsi="Manrope"/>
            <w:b/>
            <w:bCs/>
            <w:sz w:val="20"/>
            <w:szCs w:val="22"/>
            <w:lang w:val="ru-RU"/>
          </w:rPr>
          <w:t xml:space="preserve"> </w:t>
        </w:r>
        <w:r w:rsidRPr="007E08BD">
          <w:rPr>
            <w:rStyle w:val="a8"/>
            <w:rFonts w:ascii="Manrope" w:hAnsi="Manrope"/>
            <w:b/>
            <w:bCs/>
            <w:sz w:val="20"/>
            <w:szCs w:val="22"/>
          </w:rPr>
          <w:t>IT</w:t>
        </w:r>
      </w:hyperlink>
      <w:r w:rsidRPr="007E08BD">
        <w:rPr>
          <w:rFonts w:ascii="Manrope" w:hAnsi="Manrope"/>
          <w:b/>
          <w:bCs/>
          <w:sz w:val="20"/>
          <w:szCs w:val="22"/>
          <w:lang w:val="ru-RU"/>
        </w:rPr>
        <w:t xml:space="preserve"> </w:t>
      </w:r>
      <w:r w:rsidRPr="007E08BD">
        <w:rPr>
          <w:rFonts w:ascii="Manrope" w:hAnsi="Manrope"/>
          <w:sz w:val="20"/>
          <w:szCs w:val="22"/>
          <w:lang w:val="ru-RU"/>
        </w:rPr>
        <w:t>— системный интегратор и поставщик решений в области бизнес-приложений, инфраструктуры, информационной безопасности, заказной разработки и искусственного интеллекта. Компания реализует проекты любой степени сложности с учетом отраслевой специфики и требований информационной безопасности.</w:t>
      </w:r>
    </w:p>
    <w:p w14:paraId="4F9C1B9D" w14:textId="3D78EA93" w:rsidR="00034A5E" w:rsidRPr="008A044F" w:rsidRDefault="00034A5E" w:rsidP="008A044F">
      <w:pPr>
        <w:rPr>
          <w:lang w:val="ru-RU"/>
        </w:rPr>
      </w:pPr>
    </w:p>
    <w:sectPr w:rsidR="00034A5E" w:rsidRPr="008A044F" w:rsidSect="001E54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394DF" w14:textId="77777777" w:rsidR="00537928" w:rsidRDefault="00537928" w:rsidP="004335C3">
      <w:r>
        <w:separator/>
      </w:r>
    </w:p>
  </w:endnote>
  <w:endnote w:type="continuationSeparator" w:id="0">
    <w:p w14:paraId="10B69DC6" w14:textId="77777777" w:rsidR="00537928" w:rsidRDefault="00537928" w:rsidP="004335C3">
      <w:r>
        <w:continuationSeparator/>
      </w:r>
    </w:p>
  </w:endnote>
  <w:endnote w:type="continuationNotice" w:id="1">
    <w:p w14:paraId="595ADEA4" w14:textId="77777777" w:rsidR="00537928" w:rsidRDefault="00537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Manrope">
    <w:panose1 w:val="00000000000000000000"/>
    <w:charset w:val="CC"/>
    <w:family w:val="auto"/>
    <w:pitch w:val="variable"/>
    <w:sig w:usb0="A00002BF" w:usb1="5000206B" w:usb2="00000000" w:usb3="00000000" w:csb0="0000019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328EB3E" w14:paraId="06436625" w14:textId="77777777" w:rsidTr="0328EB3E">
      <w:trPr>
        <w:trHeight w:val="300"/>
      </w:trPr>
      <w:tc>
        <w:tcPr>
          <w:tcW w:w="3115" w:type="dxa"/>
        </w:tcPr>
        <w:p w14:paraId="2C2A8BF8" w14:textId="03B0FF54" w:rsidR="0328EB3E" w:rsidRPr="005F3EF9" w:rsidRDefault="0328EB3E" w:rsidP="0328EB3E">
          <w:pPr>
            <w:pStyle w:val="a3"/>
            <w:ind w:left="-115"/>
            <w:rPr>
              <w:lang w:val="en-US"/>
            </w:rPr>
          </w:pPr>
        </w:p>
      </w:tc>
      <w:tc>
        <w:tcPr>
          <w:tcW w:w="3115" w:type="dxa"/>
        </w:tcPr>
        <w:p w14:paraId="7BDC8B5E" w14:textId="0E5F3746" w:rsidR="0328EB3E" w:rsidRDefault="0328EB3E" w:rsidP="0328EB3E">
          <w:pPr>
            <w:pStyle w:val="a3"/>
            <w:jc w:val="center"/>
          </w:pPr>
        </w:p>
      </w:tc>
      <w:tc>
        <w:tcPr>
          <w:tcW w:w="3115" w:type="dxa"/>
        </w:tcPr>
        <w:p w14:paraId="4535D406" w14:textId="6F6FE7C7" w:rsidR="0328EB3E" w:rsidRDefault="0328EB3E" w:rsidP="0328EB3E">
          <w:pPr>
            <w:pStyle w:val="a3"/>
            <w:ind w:right="-115"/>
            <w:jc w:val="right"/>
          </w:pPr>
        </w:p>
      </w:tc>
    </w:tr>
  </w:tbl>
  <w:p w14:paraId="6F288ECC" w14:textId="77777777" w:rsidR="001E5451" w:rsidRDefault="001E5451" w:rsidP="001E5451">
    <w:pPr>
      <w:pStyle w:val="a5"/>
      <w:jc w:val="center"/>
    </w:pPr>
  </w:p>
  <w:p w14:paraId="18DC528B" w14:textId="77777777" w:rsidR="001E5451" w:rsidRDefault="001E5451" w:rsidP="001E5451">
    <w:pPr>
      <w:pStyle w:val="a5"/>
      <w:jc w:val="center"/>
    </w:pPr>
  </w:p>
  <w:p w14:paraId="74DAAD71" w14:textId="01FB1835" w:rsidR="00D142C6" w:rsidRDefault="005F3EF9" w:rsidP="001E5451">
    <w:pPr>
      <w:pStyle w:val="a5"/>
      <w:jc w:val="center"/>
      <w:rPr>
        <w:lang w:val="en-US"/>
      </w:rPr>
    </w:pPr>
    <w:r>
      <w:rPr>
        <w:lang w:val="en-US"/>
      </w:rPr>
      <w:t xml:space="preserve">+7 499 322-05-45  |   </w:t>
    </w:r>
    <w:hyperlink r:id="rId1" w:history="1">
      <w:r w:rsidRPr="001E5451">
        <w:rPr>
          <w:rStyle w:val="a8"/>
          <w:lang w:val="en-US"/>
        </w:rPr>
        <w:t>wone-it.ru</w:t>
      </w:r>
    </w:hyperlink>
    <w:r>
      <w:rPr>
        <w:lang w:val="en-US"/>
      </w:rPr>
      <w:t xml:space="preserve">  |  </w:t>
    </w:r>
    <w:hyperlink r:id="rId2" w:history="1">
      <w:r w:rsidR="00EF4BDD" w:rsidRPr="00385077">
        <w:rPr>
          <w:rStyle w:val="a8"/>
          <w:lang w:val="en-US"/>
        </w:rPr>
        <w:t>info@wone-it.ru</w:t>
      </w:r>
    </w:hyperlink>
  </w:p>
  <w:p w14:paraId="778C7D19" w14:textId="77777777" w:rsidR="00590EF3" w:rsidRPr="005F3EF9" w:rsidRDefault="00590EF3">
    <w:pPr>
      <w:pStyle w:val="a5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CDE7A" w14:textId="285F5763" w:rsidR="00590EF3" w:rsidRDefault="00590E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E0E9C" w14:textId="77777777" w:rsidR="00537928" w:rsidRDefault="00537928" w:rsidP="004335C3">
      <w:r>
        <w:separator/>
      </w:r>
    </w:p>
  </w:footnote>
  <w:footnote w:type="continuationSeparator" w:id="0">
    <w:p w14:paraId="55C3337C" w14:textId="77777777" w:rsidR="00537928" w:rsidRDefault="00537928" w:rsidP="004335C3">
      <w:r>
        <w:continuationSeparator/>
      </w:r>
    </w:p>
  </w:footnote>
  <w:footnote w:type="continuationNotice" w:id="1">
    <w:p w14:paraId="1F2B5EE6" w14:textId="77777777" w:rsidR="00537928" w:rsidRDefault="005379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BB703" w14:textId="77777777" w:rsidR="00D137A7" w:rsidRPr="00CD0A81" w:rsidRDefault="00D137A7" w:rsidP="00D137A7">
    <w:pPr>
      <w:pStyle w:val="a3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98C263" wp14:editId="1D0DF5E0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323975" cy="193040"/>
          <wp:effectExtent l="0" t="0" r="9525" b="0"/>
          <wp:wrapNone/>
          <wp:docPr id="1368366553" name="Рисунок 1" descr="Изображение выглядит как Графика, Шрифт, графический дизайн, логотип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366553" name="Рисунок 1" descr="Изображение выглядит как Графика, Шрифт, графический дизайн, логотип&#10;&#10;Автоматически созданное описание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9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Пресс-релиз</w:t>
    </w:r>
  </w:p>
  <w:p w14:paraId="6B8A6D47" w14:textId="77777777" w:rsidR="004335C3" w:rsidRDefault="004335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4868B" w14:textId="40917C6E" w:rsidR="00590EF3" w:rsidRDefault="00590E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F6ABD"/>
    <w:multiLevelType w:val="hybridMultilevel"/>
    <w:tmpl w:val="30188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36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E6"/>
    <w:rsid w:val="000041FD"/>
    <w:rsid w:val="00005508"/>
    <w:rsid w:val="0000778E"/>
    <w:rsid w:val="000127E6"/>
    <w:rsid w:val="00014643"/>
    <w:rsid w:val="00015C4A"/>
    <w:rsid w:val="00022B8A"/>
    <w:rsid w:val="000337FC"/>
    <w:rsid w:val="00034A5E"/>
    <w:rsid w:val="0003668F"/>
    <w:rsid w:val="00055710"/>
    <w:rsid w:val="00060E76"/>
    <w:rsid w:val="00062EC8"/>
    <w:rsid w:val="00065879"/>
    <w:rsid w:val="0006759A"/>
    <w:rsid w:val="00077BFF"/>
    <w:rsid w:val="000A0C02"/>
    <w:rsid w:val="000A3034"/>
    <w:rsid w:val="000D4A76"/>
    <w:rsid w:val="000D60A5"/>
    <w:rsid w:val="000E063D"/>
    <w:rsid w:val="000E58C4"/>
    <w:rsid w:val="001132C7"/>
    <w:rsid w:val="00140CAB"/>
    <w:rsid w:val="00145F60"/>
    <w:rsid w:val="00147410"/>
    <w:rsid w:val="001535B6"/>
    <w:rsid w:val="00165C2E"/>
    <w:rsid w:val="001669B2"/>
    <w:rsid w:val="001675B0"/>
    <w:rsid w:val="00173160"/>
    <w:rsid w:val="00180951"/>
    <w:rsid w:val="00182ED2"/>
    <w:rsid w:val="00184E5B"/>
    <w:rsid w:val="00187AA5"/>
    <w:rsid w:val="001A0993"/>
    <w:rsid w:val="001A2C2A"/>
    <w:rsid w:val="001A4F18"/>
    <w:rsid w:val="001B6AA6"/>
    <w:rsid w:val="001B7285"/>
    <w:rsid w:val="001D2350"/>
    <w:rsid w:val="001E0422"/>
    <w:rsid w:val="001E1E86"/>
    <w:rsid w:val="001E5451"/>
    <w:rsid w:val="001E576E"/>
    <w:rsid w:val="001E73EE"/>
    <w:rsid w:val="001F659C"/>
    <w:rsid w:val="0020753B"/>
    <w:rsid w:val="002128A5"/>
    <w:rsid w:val="0021337B"/>
    <w:rsid w:val="002146AD"/>
    <w:rsid w:val="00217B02"/>
    <w:rsid w:val="0022365E"/>
    <w:rsid w:val="00230999"/>
    <w:rsid w:val="00244B5A"/>
    <w:rsid w:val="00254DD3"/>
    <w:rsid w:val="00256980"/>
    <w:rsid w:val="00256B32"/>
    <w:rsid w:val="0026122B"/>
    <w:rsid w:val="00270A07"/>
    <w:rsid w:val="0027199E"/>
    <w:rsid w:val="002721A6"/>
    <w:rsid w:val="00272E25"/>
    <w:rsid w:val="00277FA7"/>
    <w:rsid w:val="002851E5"/>
    <w:rsid w:val="002876F3"/>
    <w:rsid w:val="002905B5"/>
    <w:rsid w:val="002C14E8"/>
    <w:rsid w:val="002C48A9"/>
    <w:rsid w:val="002D6125"/>
    <w:rsid w:val="002E2CC2"/>
    <w:rsid w:val="002FC74B"/>
    <w:rsid w:val="00307E15"/>
    <w:rsid w:val="0031304A"/>
    <w:rsid w:val="0031405D"/>
    <w:rsid w:val="00322DAC"/>
    <w:rsid w:val="003425D5"/>
    <w:rsid w:val="0035359D"/>
    <w:rsid w:val="0035417E"/>
    <w:rsid w:val="00354901"/>
    <w:rsid w:val="00357499"/>
    <w:rsid w:val="00365B93"/>
    <w:rsid w:val="003678E0"/>
    <w:rsid w:val="00372FD6"/>
    <w:rsid w:val="00373EB0"/>
    <w:rsid w:val="00380D7D"/>
    <w:rsid w:val="00391926"/>
    <w:rsid w:val="003935BC"/>
    <w:rsid w:val="0039413F"/>
    <w:rsid w:val="00394317"/>
    <w:rsid w:val="003A3B04"/>
    <w:rsid w:val="003B0147"/>
    <w:rsid w:val="003C560D"/>
    <w:rsid w:val="003C7915"/>
    <w:rsid w:val="003D3D68"/>
    <w:rsid w:val="003E092C"/>
    <w:rsid w:val="003E2159"/>
    <w:rsid w:val="003E3EDF"/>
    <w:rsid w:val="003F0365"/>
    <w:rsid w:val="003F0D6B"/>
    <w:rsid w:val="003F3A63"/>
    <w:rsid w:val="003F6983"/>
    <w:rsid w:val="004023C0"/>
    <w:rsid w:val="00410EF3"/>
    <w:rsid w:val="00420FF7"/>
    <w:rsid w:val="004335C3"/>
    <w:rsid w:val="00435185"/>
    <w:rsid w:val="004352AA"/>
    <w:rsid w:val="00437659"/>
    <w:rsid w:val="0044005E"/>
    <w:rsid w:val="00445531"/>
    <w:rsid w:val="00452D43"/>
    <w:rsid w:val="004551B3"/>
    <w:rsid w:val="00456156"/>
    <w:rsid w:val="00456B5C"/>
    <w:rsid w:val="004719B0"/>
    <w:rsid w:val="00471C7D"/>
    <w:rsid w:val="004765A4"/>
    <w:rsid w:val="00485261"/>
    <w:rsid w:val="0049353A"/>
    <w:rsid w:val="004A50BA"/>
    <w:rsid w:val="004A66A2"/>
    <w:rsid w:val="004A754F"/>
    <w:rsid w:val="004C010E"/>
    <w:rsid w:val="004C44BA"/>
    <w:rsid w:val="004E638B"/>
    <w:rsid w:val="004E6881"/>
    <w:rsid w:val="00503BD5"/>
    <w:rsid w:val="00505C84"/>
    <w:rsid w:val="005143FF"/>
    <w:rsid w:val="00516906"/>
    <w:rsid w:val="0052103E"/>
    <w:rsid w:val="0052404A"/>
    <w:rsid w:val="00524263"/>
    <w:rsid w:val="00537928"/>
    <w:rsid w:val="00552367"/>
    <w:rsid w:val="00563A87"/>
    <w:rsid w:val="00576483"/>
    <w:rsid w:val="00582942"/>
    <w:rsid w:val="00583ECC"/>
    <w:rsid w:val="00584584"/>
    <w:rsid w:val="00590EF3"/>
    <w:rsid w:val="00591D93"/>
    <w:rsid w:val="005A1A26"/>
    <w:rsid w:val="005B58E2"/>
    <w:rsid w:val="005B5FA2"/>
    <w:rsid w:val="005D0C7B"/>
    <w:rsid w:val="005D2DA4"/>
    <w:rsid w:val="005D5529"/>
    <w:rsid w:val="005E29C7"/>
    <w:rsid w:val="005E68F2"/>
    <w:rsid w:val="005F3EF9"/>
    <w:rsid w:val="005F4052"/>
    <w:rsid w:val="0060407B"/>
    <w:rsid w:val="00611921"/>
    <w:rsid w:val="006130A8"/>
    <w:rsid w:val="0062161C"/>
    <w:rsid w:val="00623E24"/>
    <w:rsid w:val="006258C0"/>
    <w:rsid w:val="00630385"/>
    <w:rsid w:val="00643E6E"/>
    <w:rsid w:val="0065296A"/>
    <w:rsid w:val="00653E9B"/>
    <w:rsid w:val="00661ECF"/>
    <w:rsid w:val="00666F62"/>
    <w:rsid w:val="006670FA"/>
    <w:rsid w:val="00671B77"/>
    <w:rsid w:val="006803B6"/>
    <w:rsid w:val="0068549B"/>
    <w:rsid w:val="006938C6"/>
    <w:rsid w:val="006971DC"/>
    <w:rsid w:val="006A23E2"/>
    <w:rsid w:val="006B1701"/>
    <w:rsid w:val="006B448A"/>
    <w:rsid w:val="006B63C6"/>
    <w:rsid w:val="006C16CB"/>
    <w:rsid w:val="006D244E"/>
    <w:rsid w:val="006D383E"/>
    <w:rsid w:val="006D5D43"/>
    <w:rsid w:val="00703A5D"/>
    <w:rsid w:val="007041E6"/>
    <w:rsid w:val="007132FC"/>
    <w:rsid w:val="00713B73"/>
    <w:rsid w:val="00715A1E"/>
    <w:rsid w:val="00724E08"/>
    <w:rsid w:val="007329E3"/>
    <w:rsid w:val="007369AC"/>
    <w:rsid w:val="0074039D"/>
    <w:rsid w:val="007528C0"/>
    <w:rsid w:val="00755C3D"/>
    <w:rsid w:val="0076197F"/>
    <w:rsid w:val="007628C7"/>
    <w:rsid w:val="00793ECB"/>
    <w:rsid w:val="00794E1C"/>
    <w:rsid w:val="007B00C3"/>
    <w:rsid w:val="007B1CC2"/>
    <w:rsid w:val="007B42E0"/>
    <w:rsid w:val="007C0E9E"/>
    <w:rsid w:val="007C4324"/>
    <w:rsid w:val="007C4547"/>
    <w:rsid w:val="007C4575"/>
    <w:rsid w:val="007D266A"/>
    <w:rsid w:val="007D718E"/>
    <w:rsid w:val="007D7605"/>
    <w:rsid w:val="007E08BD"/>
    <w:rsid w:val="007E2F71"/>
    <w:rsid w:val="007E5684"/>
    <w:rsid w:val="007F3A1C"/>
    <w:rsid w:val="007F3B5D"/>
    <w:rsid w:val="007F62FD"/>
    <w:rsid w:val="008045E9"/>
    <w:rsid w:val="00810EE4"/>
    <w:rsid w:val="0081722E"/>
    <w:rsid w:val="00817514"/>
    <w:rsid w:val="0082403C"/>
    <w:rsid w:val="00831E81"/>
    <w:rsid w:val="008332A7"/>
    <w:rsid w:val="00847082"/>
    <w:rsid w:val="00864D06"/>
    <w:rsid w:val="0087448F"/>
    <w:rsid w:val="00874B83"/>
    <w:rsid w:val="0089219C"/>
    <w:rsid w:val="008A044F"/>
    <w:rsid w:val="008A4C53"/>
    <w:rsid w:val="008B23C4"/>
    <w:rsid w:val="008C0B88"/>
    <w:rsid w:val="008D5056"/>
    <w:rsid w:val="008E0F4F"/>
    <w:rsid w:val="008E3837"/>
    <w:rsid w:val="008E509B"/>
    <w:rsid w:val="008E6AB1"/>
    <w:rsid w:val="009117DA"/>
    <w:rsid w:val="009210D8"/>
    <w:rsid w:val="009302AF"/>
    <w:rsid w:val="0093485B"/>
    <w:rsid w:val="00934E6B"/>
    <w:rsid w:val="00941564"/>
    <w:rsid w:val="00941FFD"/>
    <w:rsid w:val="00952A97"/>
    <w:rsid w:val="009650D4"/>
    <w:rsid w:val="00967D21"/>
    <w:rsid w:val="00971297"/>
    <w:rsid w:val="00971413"/>
    <w:rsid w:val="00973CE3"/>
    <w:rsid w:val="009764E3"/>
    <w:rsid w:val="009814E2"/>
    <w:rsid w:val="009879EB"/>
    <w:rsid w:val="00987C9B"/>
    <w:rsid w:val="00992D5C"/>
    <w:rsid w:val="009A2EC1"/>
    <w:rsid w:val="009A56B9"/>
    <w:rsid w:val="009C03D4"/>
    <w:rsid w:val="009C0925"/>
    <w:rsid w:val="009C2666"/>
    <w:rsid w:val="009C4C3D"/>
    <w:rsid w:val="009C5920"/>
    <w:rsid w:val="009D7C08"/>
    <w:rsid w:val="009E1182"/>
    <w:rsid w:val="009E40A7"/>
    <w:rsid w:val="009E4281"/>
    <w:rsid w:val="00A079EA"/>
    <w:rsid w:val="00A07D96"/>
    <w:rsid w:val="00A07DFE"/>
    <w:rsid w:val="00A16F16"/>
    <w:rsid w:val="00A178D2"/>
    <w:rsid w:val="00A21487"/>
    <w:rsid w:val="00A27FB9"/>
    <w:rsid w:val="00A3030A"/>
    <w:rsid w:val="00A42B90"/>
    <w:rsid w:val="00A45BB7"/>
    <w:rsid w:val="00A54FB6"/>
    <w:rsid w:val="00A56375"/>
    <w:rsid w:val="00A56F3E"/>
    <w:rsid w:val="00A62F1A"/>
    <w:rsid w:val="00A76274"/>
    <w:rsid w:val="00A8137E"/>
    <w:rsid w:val="00A94327"/>
    <w:rsid w:val="00A96BB0"/>
    <w:rsid w:val="00A96CCC"/>
    <w:rsid w:val="00AA1D58"/>
    <w:rsid w:val="00AA6A78"/>
    <w:rsid w:val="00AB462B"/>
    <w:rsid w:val="00AC5D40"/>
    <w:rsid w:val="00AE3BAE"/>
    <w:rsid w:val="00AF53A5"/>
    <w:rsid w:val="00AF780B"/>
    <w:rsid w:val="00B06575"/>
    <w:rsid w:val="00B104D2"/>
    <w:rsid w:val="00B12DD5"/>
    <w:rsid w:val="00B12F2A"/>
    <w:rsid w:val="00B1509F"/>
    <w:rsid w:val="00B16EF3"/>
    <w:rsid w:val="00B34C59"/>
    <w:rsid w:val="00B41C3C"/>
    <w:rsid w:val="00B4323D"/>
    <w:rsid w:val="00B46043"/>
    <w:rsid w:val="00B74739"/>
    <w:rsid w:val="00B77362"/>
    <w:rsid w:val="00B84179"/>
    <w:rsid w:val="00B8626C"/>
    <w:rsid w:val="00B95BB1"/>
    <w:rsid w:val="00B97C82"/>
    <w:rsid w:val="00BB092E"/>
    <w:rsid w:val="00BB2590"/>
    <w:rsid w:val="00BC13A4"/>
    <w:rsid w:val="00BC3F5E"/>
    <w:rsid w:val="00BD1A8B"/>
    <w:rsid w:val="00BD75B1"/>
    <w:rsid w:val="00BE3508"/>
    <w:rsid w:val="00BE3E71"/>
    <w:rsid w:val="00BF2C5F"/>
    <w:rsid w:val="00BF394C"/>
    <w:rsid w:val="00BF4D0E"/>
    <w:rsid w:val="00C074DE"/>
    <w:rsid w:val="00C136A6"/>
    <w:rsid w:val="00C16574"/>
    <w:rsid w:val="00C235BA"/>
    <w:rsid w:val="00C32BE1"/>
    <w:rsid w:val="00C37164"/>
    <w:rsid w:val="00C402C7"/>
    <w:rsid w:val="00C43249"/>
    <w:rsid w:val="00C740E3"/>
    <w:rsid w:val="00C823DD"/>
    <w:rsid w:val="00C94DBA"/>
    <w:rsid w:val="00CA18DF"/>
    <w:rsid w:val="00CB5EDD"/>
    <w:rsid w:val="00CC456F"/>
    <w:rsid w:val="00CC5FA0"/>
    <w:rsid w:val="00CD65D7"/>
    <w:rsid w:val="00CE2578"/>
    <w:rsid w:val="00D02B64"/>
    <w:rsid w:val="00D137A7"/>
    <w:rsid w:val="00D142C6"/>
    <w:rsid w:val="00D24139"/>
    <w:rsid w:val="00D3381B"/>
    <w:rsid w:val="00D5068C"/>
    <w:rsid w:val="00D53B98"/>
    <w:rsid w:val="00D626BB"/>
    <w:rsid w:val="00D648B7"/>
    <w:rsid w:val="00D65377"/>
    <w:rsid w:val="00D70A9E"/>
    <w:rsid w:val="00D726EF"/>
    <w:rsid w:val="00D73596"/>
    <w:rsid w:val="00D85FEA"/>
    <w:rsid w:val="00D86EDA"/>
    <w:rsid w:val="00D935A0"/>
    <w:rsid w:val="00DA02CD"/>
    <w:rsid w:val="00DA542A"/>
    <w:rsid w:val="00DB5C52"/>
    <w:rsid w:val="00DB657A"/>
    <w:rsid w:val="00DB6816"/>
    <w:rsid w:val="00DC2068"/>
    <w:rsid w:val="00DE1283"/>
    <w:rsid w:val="00DE49FC"/>
    <w:rsid w:val="00DF4F78"/>
    <w:rsid w:val="00E06567"/>
    <w:rsid w:val="00E17E81"/>
    <w:rsid w:val="00E25C94"/>
    <w:rsid w:val="00E26E25"/>
    <w:rsid w:val="00E34987"/>
    <w:rsid w:val="00E40F9B"/>
    <w:rsid w:val="00E5524A"/>
    <w:rsid w:val="00E56898"/>
    <w:rsid w:val="00E56C5F"/>
    <w:rsid w:val="00E5741C"/>
    <w:rsid w:val="00E60E2D"/>
    <w:rsid w:val="00E6294C"/>
    <w:rsid w:val="00E72BF1"/>
    <w:rsid w:val="00E74C50"/>
    <w:rsid w:val="00E76D06"/>
    <w:rsid w:val="00E90247"/>
    <w:rsid w:val="00E97FD2"/>
    <w:rsid w:val="00EC0038"/>
    <w:rsid w:val="00EC17FA"/>
    <w:rsid w:val="00EC2B2D"/>
    <w:rsid w:val="00EC6E36"/>
    <w:rsid w:val="00ED5D30"/>
    <w:rsid w:val="00ED7500"/>
    <w:rsid w:val="00EF4BDD"/>
    <w:rsid w:val="00F03D5F"/>
    <w:rsid w:val="00F10C49"/>
    <w:rsid w:val="00F13E4F"/>
    <w:rsid w:val="00F22F67"/>
    <w:rsid w:val="00F25330"/>
    <w:rsid w:val="00F277CE"/>
    <w:rsid w:val="00F35D0B"/>
    <w:rsid w:val="00F4098A"/>
    <w:rsid w:val="00F43761"/>
    <w:rsid w:val="00F53C00"/>
    <w:rsid w:val="00F63282"/>
    <w:rsid w:val="00F84A79"/>
    <w:rsid w:val="00F90EC0"/>
    <w:rsid w:val="00FA0F8E"/>
    <w:rsid w:val="00FA15FE"/>
    <w:rsid w:val="00FA329C"/>
    <w:rsid w:val="00FB3EE5"/>
    <w:rsid w:val="00FB4FB1"/>
    <w:rsid w:val="00FB6C46"/>
    <w:rsid w:val="00FC0110"/>
    <w:rsid w:val="00FC5BBC"/>
    <w:rsid w:val="00FD4DF3"/>
    <w:rsid w:val="00FE699D"/>
    <w:rsid w:val="00FE7B73"/>
    <w:rsid w:val="00FF44E0"/>
    <w:rsid w:val="00FF79CC"/>
    <w:rsid w:val="019AA78D"/>
    <w:rsid w:val="01AC774C"/>
    <w:rsid w:val="0328EB3E"/>
    <w:rsid w:val="038F71BE"/>
    <w:rsid w:val="044063CC"/>
    <w:rsid w:val="044B05EC"/>
    <w:rsid w:val="04DC2D0C"/>
    <w:rsid w:val="0594121D"/>
    <w:rsid w:val="06576BC1"/>
    <w:rsid w:val="065B6FF5"/>
    <w:rsid w:val="06764C40"/>
    <w:rsid w:val="06B32DA5"/>
    <w:rsid w:val="07148902"/>
    <w:rsid w:val="0831073C"/>
    <w:rsid w:val="09532E6B"/>
    <w:rsid w:val="09796CD1"/>
    <w:rsid w:val="0A330306"/>
    <w:rsid w:val="0B236C54"/>
    <w:rsid w:val="0B5BA81F"/>
    <w:rsid w:val="0C8E9F09"/>
    <w:rsid w:val="0DB908E4"/>
    <w:rsid w:val="0E400217"/>
    <w:rsid w:val="0ED129A7"/>
    <w:rsid w:val="1016498D"/>
    <w:rsid w:val="1016F19B"/>
    <w:rsid w:val="10812B17"/>
    <w:rsid w:val="11F49CA7"/>
    <w:rsid w:val="1262650E"/>
    <w:rsid w:val="13FC57DE"/>
    <w:rsid w:val="1433321D"/>
    <w:rsid w:val="1457968A"/>
    <w:rsid w:val="15C4219A"/>
    <w:rsid w:val="160BE0A9"/>
    <w:rsid w:val="17917C86"/>
    <w:rsid w:val="18E8D99F"/>
    <w:rsid w:val="1940E2D5"/>
    <w:rsid w:val="1A923423"/>
    <w:rsid w:val="1C7A37D7"/>
    <w:rsid w:val="1D138051"/>
    <w:rsid w:val="1F66A20B"/>
    <w:rsid w:val="1FD799F3"/>
    <w:rsid w:val="2066D5FC"/>
    <w:rsid w:val="21F66622"/>
    <w:rsid w:val="2249289C"/>
    <w:rsid w:val="225ABF55"/>
    <w:rsid w:val="23B6841A"/>
    <w:rsid w:val="23F4B5B8"/>
    <w:rsid w:val="27EF693D"/>
    <w:rsid w:val="28166DB4"/>
    <w:rsid w:val="294C794D"/>
    <w:rsid w:val="2AABE0DF"/>
    <w:rsid w:val="2BAC4DE1"/>
    <w:rsid w:val="2BC38209"/>
    <w:rsid w:val="2CEABF9C"/>
    <w:rsid w:val="2D04C414"/>
    <w:rsid w:val="2FB6653C"/>
    <w:rsid w:val="32EABFDE"/>
    <w:rsid w:val="35A1FB4A"/>
    <w:rsid w:val="35F4B4A5"/>
    <w:rsid w:val="38BA9F32"/>
    <w:rsid w:val="391D3CC5"/>
    <w:rsid w:val="3A18ED67"/>
    <w:rsid w:val="3B42F46A"/>
    <w:rsid w:val="3BD1B941"/>
    <w:rsid w:val="3C7D6672"/>
    <w:rsid w:val="3D373DEE"/>
    <w:rsid w:val="3DB83EC7"/>
    <w:rsid w:val="3F39A510"/>
    <w:rsid w:val="405DE4B5"/>
    <w:rsid w:val="41E9A7F0"/>
    <w:rsid w:val="41F3B2C5"/>
    <w:rsid w:val="41FA3EB6"/>
    <w:rsid w:val="42005988"/>
    <w:rsid w:val="4215AB3F"/>
    <w:rsid w:val="4216608C"/>
    <w:rsid w:val="42B504BB"/>
    <w:rsid w:val="43C8CE0C"/>
    <w:rsid w:val="44B7C90A"/>
    <w:rsid w:val="4572EF60"/>
    <w:rsid w:val="45A3EC0A"/>
    <w:rsid w:val="4637A9C0"/>
    <w:rsid w:val="466EAC8B"/>
    <w:rsid w:val="487FB1D3"/>
    <w:rsid w:val="48BB9DE8"/>
    <w:rsid w:val="495D7C9E"/>
    <w:rsid w:val="4A021F87"/>
    <w:rsid w:val="4F0A449B"/>
    <w:rsid w:val="52055B75"/>
    <w:rsid w:val="530EDA05"/>
    <w:rsid w:val="539327E2"/>
    <w:rsid w:val="540EE769"/>
    <w:rsid w:val="54640576"/>
    <w:rsid w:val="5519C65F"/>
    <w:rsid w:val="57358590"/>
    <w:rsid w:val="57D238F5"/>
    <w:rsid w:val="5862DD99"/>
    <w:rsid w:val="59298DC0"/>
    <w:rsid w:val="595505C6"/>
    <w:rsid w:val="5CDB1465"/>
    <w:rsid w:val="5E7AB8E3"/>
    <w:rsid w:val="5EC2527E"/>
    <w:rsid w:val="5F17754C"/>
    <w:rsid w:val="61B40A40"/>
    <w:rsid w:val="61BF851B"/>
    <w:rsid w:val="628C4414"/>
    <w:rsid w:val="63411720"/>
    <w:rsid w:val="641D9DB6"/>
    <w:rsid w:val="65DACE2B"/>
    <w:rsid w:val="67ADA5D9"/>
    <w:rsid w:val="68EF6071"/>
    <w:rsid w:val="6AC813D7"/>
    <w:rsid w:val="6B1EBF36"/>
    <w:rsid w:val="6B812490"/>
    <w:rsid w:val="6BDDF869"/>
    <w:rsid w:val="6C2BDBE6"/>
    <w:rsid w:val="6D3BA7FC"/>
    <w:rsid w:val="6DBFB71F"/>
    <w:rsid w:val="6DD29D30"/>
    <w:rsid w:val="6DF1F196"/>
    <w:rsid w:val="70FE9517"/>
    <w:rsid w:val="7199A141"/>
    <w:rsid w:val="75CAA621"/>
    <w:rsid w:val="777254CD"/>
    <w:rsid w:val="7AB78812"/>
    <w:rsid w:val="7C227944"/>
    <w:rsid w:val="7D982D5C"/>
    <w:rsid w:val="7E43D82C"/>
    <w:rsid w:val="7FB8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8DD5"/>
  <w15:chartTrackingRefBased/>
  <w15:docId w15:val="{AB599866-5AE4-41B0-B58D-C3F79018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4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1">
    <w:name w:val="heading 1"/>
    <w:basedOn w:val="a"/>
    <w:next w:val="a"/>
    <w:uiPriority w:val="9"/>
    <w:qFormat/>
    <w:rsid w:val="000127E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:lang w:val="ru-RU"/>
      <w14:ligatures w14:val="standardContextual"/>
    </w:rPr>
  </w:style>
  <w:style w:type="paragraph" w:styleId="2">
    <w:name w:val="heading 2"/>
    <w:basedOn w:val="a"/>
    <w:next w:val="a"/>
    <w:uiPriority w:val="9"/>
    <w:semiHidden/>
    <w:unhideWhenUsed/>
    <w:qFormat/>
    <w:rsid w:val="000127E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:lang w:val="ru-RU"/>
      <w14:ligatures w14:val="standardContextual"/>
    </w:rPr>
  </w:style>
  <w:style w:type="paragraph" w:styleId="3">
    <w:name w:val="heading 3"/>
    <w:basedOn w:val="a"/>
    <w:next w:val="a"/>
    <w:uiPriority w:val="9"/>
    <w:semiHidden/>
    <w:unhideWhenUsed/>
    <w:qFormat/>
    <w:rsid w:val="000127E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:lang w:val="ru-RU"/>
      <w14:ligatures w14:val="standardContextual"/>
    </w:rPr>
  </w:style>
  <w:style w:type="paragraph" w:styleId="4">
    <w:name w:val="heading 4"/>
    <w:basedOn w:val="a"/>
    <w:next w:val="a"/>
    <w:uiPriority w:val="9"/>
    <w:semiHidden/>
    <w:unhideWhenUsed/>
    <w:qFormat/>
    <w:rsid w:val="000127E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bdr w:val="none" w:sz="0" w:space="0" w:color="auto"/>
      <w:lang w:val="ru-RU"/>
      <w14:ligatures w14:val="standardContextual"/>
    </w:rPr>
  </w:style>
  <w:style w:type="paragraph" w:styleId="5">
    <w:name w:val="heading 5"/>
    <w:basedOn w:val="a"/>
    <w:next w:val="a"/>
    <w:uiPriority w:val="9"/>
    <w:semiHidden/>
    <w:unhideWhenUsed/>
    <w:qFormat/>
    <w:rsid w:val="000127E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bdr w:val="none" w:sz="0" w:space="0" w:color="auto"/>
      <w:lang w:val="ru-RU"/>
      <w14:ligatures w14:val="standardContextual"/>
    </w:rPr>
  </w:style>
  <w:style w:type="paragraph" w:styleId="6">
    <w:name w:val="heading 6"/>
    <w:basedOn w:val="a"/>
    <w:next w:val="a"/>
    <w:uiPriority w:val="9"/>
    <w:semiHidden/>
    <w:unhideWhenUsed/>
    <w:qFormat/>
    <w:rsid w:val="000127E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bdr w:val="none" w:sz="0" w:space="0" w:color="auto"/>
      <w:lang w:val="ru-RU"/>
      <w14:ligatures w14:val="standardContextual"/>
    </w:rPr>
  </w:style>
  <w:style w:type="paragraph" w:styleId="7">
    <w:name w:val="heading 7"/>
    <w:basedOn w:val="a"/>
    <w:next w:val="a"/>
    <w:uiPriority w:val="9"/>
    <w:semiHidden/>
    <w:unhideWhenUsed/>
    <w:qFormat/>
    <w:rsid w:val="000127E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bdr w:val="none" w:sz="0" w:space="0" w:color="auto"/>
      <w:lang w:val="ru-RU"/>
      <w14:ligatures w14:val="standardContextual"/>
    </w:rPr>
  </w:style>
  <w:style w:type="paragraph" w:styleId="8">
    <w:name w:val="heading 8"/>
    <w:basedOn w:val="a"/>
    <w:next w:val="a"/>
    <w:uiPriority w:val="9"/>
    <w:semiHidden/>
    <w:unhideWhenUsed/>
    <w:qFormat/>
    <w:rsid w:val="000127E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bdr w:val="none" w:sz="0" w:space="0" w:color="auto"/>
      <w:lang w:val="ru-RU"/>
      <w14:ligatures w14:val="standardContextual"/>
    </w:rPr>
  </w:style>
  <w:style w:type="paragraph" w:styleId="9">
    <w:name w:val="heading 9"/>
    <w:basedOn w:val="a"/>
    <w:next w:val="a"/>
    <w:uiPriority w:val="9"/>
    <w:semiHidden/>
    <w:unhideWhenUsed/>
    <w:qFormat/>
    <w:rsid w:val="000127E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bdr w:val="none" w:sz="0" w:space="0" w:color="auto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bdr w:val="none" w:sz="0" w:space="0" w:color="auto"/>
      <w:lang w:val="ru-RU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4335C3"/>
  </w:style>
  <w:style w:type="paragraph" w:styleId="a5">
    <w:name w:val="footer"/>
    <w:basedOn w:val="a"/>
    <w:link w:val="a6"/>
    <w:uiPriority w:val="99"/>
    <w:unhideWhenUsed/>
    <w:rsid w:val="00433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bdr w:val="none" w:sz="0" w:space="0" w:color="auto"/>
      <w:lang w:val="ru-RU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4335C3"/>
  </w:style>
  <w:style w:type="table" w:styleId="a7">
    <w:name w:val="Table Grid"/>
    <w:basedOn w:val="a1"/>
    <w:uiPriority w:val="59"/>
    <w:rsid w:val="00590E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590EF3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90EF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8D5056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D5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kern w:val="2"/>
      <w:sz w:val="20"/>
      <w:szCs w:val="20"/>
      <w:bdr w:val="none" w:sz="0" w:space="0" w:color="auto"/>
      <w:lang w:val="ru-RU"/>
      <w14:ligatures w14:val="standardContextual"/>
    </w:rPr>
  </w:style>
  <w:style w:type="character" w:customStyle="1" w:styleId="ac">
    <w:name w:val="Текст примечания Знак"/>
    <w:basedOn w:val="a0"/>
    <w:link w:val="ab"/>
    <w:uiPriority w:val="99"/>
    <w:rsid w:val="008D505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D505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D5056"/>
    <w:rPr>
      <w:b/>
      <w:bCs/>
      <w:sz w:val="20"/>
      <w:szCs w:val="20"/>
    </w:rPr>
  </w:style>
  <w:style w:type="character" w:customStyle="1" w:styleId="10">
    <w:name w:val="Заголовок 1 Знак"/>
    <w:basedOn w:val="a0"/>
    <w:uiPriority w:val="9"/>
    <w:rsid w:val="00F84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f">
    <w:name w:val="List Paragraph"/>
    <w:basedOn w:val="a"/>
    <w:uiPriority w:val="34"/>
    <w:qFormat/>
    <w:rsid w:val="000127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bdr w:val="none" w:sz="0" w:space="0" w:color="auto"/>
      <w:lang w:val="ru-RU"/>
      <w14:ligatures w14:val="standardContextual"/>
    </w:rPr>
  </w:style>
  <w:style w:type="character" w:styleId="af0">
    <w:name w:val="Intense Emphasis"/>
    <w:basedOn w:val="a0"/>
    <w:uiPriority w:val="21"/>
    <w:qFormat/>
    <w:rsid w:val="000127E6"/>
    <w:rPr>
      <w:i/>
      <w:iCs/>
      <w:color w:val="0F4761" w:themeColor="accent1" w:themeShade="BF"/>
    </w:rPr>
  </w:style>
  <w:style w:type="character" w:customStyle="1" w:styleId="20">
    <w:name w:val="Заголовок 2 Знак"/>
    <w:basedOn w:val="a0"/>
    <w:uiPriority w:val="9"/>
    <w:semiHidden/>
    <w:rsid w:val="00F84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uiPriority w:val="9"/>
    <w:semiHidden/>
    <w:rsid w:val="00F84A7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af1">
    <w:name w:val="Intense Reference"/>
    <w:basedOn w:val="a0"/>
    <w:uiPriority w:val="32"/>
    <w:qFormat/>
    <w:rsid w:val="000127E6"/>
    <w:rPr>
      <w:b/>
      <w:bCs/>
      <w:smallCaps/>
      <w:color w:val="0F4761" w:themeColor="accent1" w:themeShade="BF"/>
      <w:spacing w:val="5"/>
    </w:rPr>
  </w:style>
  <w:style w:type="character" w:styleId="af2">
    <w:name w:val="Subtle Emphasis"/>
    <w:basedOn w:val="a0"/>
    <w:uiPriority w:val="19"/>
    <w:qFormat/>
    <w:rsid w:val="00FD4DF3"/>
    <w:rPr>
      <w:i/>
      <w:iCs/>
      <w:color w:val="404040" w:themeColor="text1" w:themeTint="BF"/>
    </w:rPr>
  </w:style>
  <w:style w:type="character" w:customStyle="1" w:styleId="TitleChar1">
    <w:name w:val="Title Char1"/>
    <w:basedOn w:val="a0"/>
    <w:uiPriority w:val="10"/>
    <w:rsid w:val="00E90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1">
    <w:name w:val="Subtitle Char1"/>
    <w:basedOn w:val="a0"/>
    <w:uiPriority w:val="11"/>
    <w:rsid w:val="00E90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1">
    <w:name w:val="Quote Char1"/>
    <w:basedOn w:val="a0"/>
    <w:uiPriority w:val="29"/>
    <w:rsid w:val="00E90247"/>
    <w:rPr>
      <w:i/>
      <w:iCs/>
      <w:color w:val="404040" w:themeColor="text1" w:themeTint="BF"/>
    </w:rPr>
  </w:style>
  <w:style w:type="character" w:customStyle="1" w:styleId="IntenseQuoteChar1">
    <w:name w:val="Intense Quote Char1"/>
    <w:basedOn w:val="a0"/>
    <w:uiPriority w:val="30"/>
    <w:rsid w:val="00E90247"/>
    <w:rPr>
      <w:i/>
      <w:iCs/>
      <w:color w:val="0F4761" w:themeColor="accent1" w:themeShade="BF"/>
    </w:rPr>
  </w:style>
  <w:style w:type="character" w:customStyle="1" w:styleId="40">
    <w:name w:val="Заголовок 4 Знак"/>
    <w:basedOn w:val="a0"/>
    <w:uiPriority w:val="9"/>
    <w:semiHidden/>
    <w:rsid w:val="00F84A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uiPriority w:val="9"/>
    <w:semiHidden/>
    <w:rsid w:val="00F84A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uiPriority w:val="9"/>
    <w:semiHidden/>
    <w:rsid w:val="00F84A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uiPriority w:val="9"/>
    <w:semiHidden/>
    <w:rsid w:val="00F84A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uiPriority w:val="9"/>
    <w:semiHidden/>
    <w:rsid w:val="00F84A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uiPriority w:val="9"/>
    <w:semiHidden/>
    <w:rsid w:val="00F84A79"/>
    <w:rPr>
      <w:rFonts w:eastAsiaTheme="majorEastAsia" w:cstheme="majorBidi"/>
      <w:color w:val="272727" w:themeColor="text1" w:themeTint="D8"/>
    </w:rPr>
  </w:style>
  <w:style w:type="paragraph" w:customStyle="1" w:styleId="af3">
    <w:name w:val="По умолчанию"/>
    <w:rsid w:val="008A044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ru-RU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one-i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wone-it.ru" TargetMode="External"/><Relationship Id="rId1" Type="http://schemas.openxmlformats.org/officeDocument/2006/relationships/hyperlink" Target="https://wone-it.ru/?utm_source=pr&amp;utm_medium=media&amp;utm_campaign=ur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one-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Chepurnaya</dc:creator>
  <cp:keywords/>
  <dc:description/>
  <cp:lastModifiedBy>Juliana Chepurnaya</cp:lastModifiedBy>
  <cp:revision>7</cp:revision>
  <dcterms:created xsi:type="dcterms:W3CDTF">2025-07-07T06:42:00Z</dcterms:created>
  <dcterms:modified xsi:type="dcterms:W3CDTF">2025-07-07T07:37:00Z</dcterms:modified>
</cp:coreProperties>
</file>