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4659002</wp:posOffset>
            </wp:positionH>
            <wp:positionV relativeFrom="paragraph">
              <wp:posOffset>0</wp:posOffset>
            </wp:positionV>
            <wp:extent cx="1281113" cy="1281113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Фонд «Продвижение» и образовательная платформа Фоксфорд: новые образовательные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возможности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для подопечных</w:t>
      </w:r>
    </w:p>
    <w:p w:rsidR="00000000" w:rsidDel="00000000" w:rsidP="00000000" w:rsidRDefault="00000000" w:rsidRPr="00000000" w14:paraId="00000003">
      <w:pPr>
        <w:ind w:left="0" w:firstLine="0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ptykxytxwho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bookmarkStart w:colFirst="0" w:colLast="0" w:name="_heading=h.q8fewj78ohob" w:id="1"/>
      <w:bookmarkEnd w:id="1"/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Благотворительная организация «Продвижение», оказывающая поддержку людям с ограниченными возможностями, объявляет об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участии в социальном проекте «Доступ к знаниям» онлайн-школы «Фоксфорд», одного из лидеров российского EdTech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 рамках проекта подопечные фонда получат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бесплатный доступ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к широкому спектру онлайн-курсов Фоксфорда по школьным предметам и развивающим направлениям, чтобы каждый мог выбрать подходящую программу для обучения и получения новых знаний. Специалисты фонда помогут участникам выбрать подходящие курсы с учетом возраста и потребностей ребенка и будут сопровождать семью на протяжении обучения.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«Мы в «Продвижении» убеждены, что качественное образование — это неотъемлемое условие для личностного и профессионального роста. Мы рады, что вместе с командой Фоксфорда сможем открыть новые горизонты для наших подопечных, делая эффективное обучение доступным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— говорит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Марина Котова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президент благотворительной организации «Продвижение».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«Мы в Фоксфорде искренне рады возможности поддержать фонд «Продвижение» в его важной миссии — помогать людям с инвалидностью раскрывать свой потенциал через качественное образование. Доступ к нашим онлайн-курсам позволит создать комфортные условия для обучения и развития, а персонализированный подход и поддержка специалистов фонда обеспечат успешное освоение обучающих программ», — отмечает Виктория Аргышева, руководитель программы «Доступ к знаниям» в онлайн-школе «Фоксфорд».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Фонд продолжает развивать сотрудничество с ведущими компаниями страны, создавая прочную основу для интеграции и раскрытия потенциала людей с ограниченными возможностями.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 благотворительной организации «Продвижение»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«Продвижение» — благотворительная организация, помогающая людям с ограниченными возможностями адаптироваться, получать поддержку и строить независимую, насыщенную жизнь.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Фоксфорд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—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онлайн-школа для дошкольников, учеников 1–11-х классов, родителей и учителей. На курсах и индивидуальных занятиях с репетитором школьники готовятся к ЕГЭ, ОГЭ и олимпиадам, изучают школьные предметы, иностранные языки и программирование. Самым юным ученикам Фоксфорд предлагает базовые развивающие курсы и занятия с логопедом. Домашняя школа Фоксфорда полностью заменяет традиционное обучение в очной школе, позволяя детям получать образование онлайн из любой точки России и мира в соответствии с государственными стандартами и получением аттестата гособразца.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Зайцева Анна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hello@hintpr.com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oyGl+PTyE4D+dp7sNAp24rWDQ==">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2025-07-15T12:49:00Z</dcterms:created>
  <dc:creator>Анна Зайцева</dc:creator>
</cp:coreProperties>
</file>