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23E" w:rsidRPr="006B023E" w:rsidRDefault="006B023E" w:rsidP="001A451A">
      <w:pPr>
        <w:pStyle w:val="a3"/>
        <w:spacing w:before="0" w:after="0"/>
      </w:pPr>
      <w:r w:rsidRPr="006B023E">
        <w:t xml:space="preserve">Фонд «Милосердие» </w:t>
      </w:r>
      <w:r>
        <w:t>помог собрать детские коллективы</w:t>
      </w:r>
      <w:r w:rsidRPr="006B023E">
        <w:t xml:space="preserve"> </w:t>
      </w:r>
      <w:r>
        <w:t xml:space="preserve">на фольклорный </w:t>
      </w:r>
      <w:r w:rsidRPr="006B023E">
        <w:t xml:space="preserve">фестиваль </w:t>
      </w:r>
    </w:p>
    <w:p w:rsidR="006B023E" w:rsidRPr="006B023E" w:rsidRDefault="006B023E" w:rsidP="001A451A">
      <w:pPr>
        <w:spacing w:after="0" w:line="240" w:lineRule="auto"/>
      </w:pPr>
    </w:p>
    <w:p w:rsidR="006B023E" w:rsidRPr="006B023E" w:rsidRDefault="00B705B8" w:rsidP="001A451A">
      <w:pPr>
        <w:spacing w:line="240" w:lineRule="auto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О</w:t>
      </w:r>
      <w:r w:rsidR="006B023E" w:rsidRPr="006B023E">
        <w:rPr>
          <w:rStyle w:val="a5"/>
          <w:b w:val="0"/>
          <w:sz w:val="24"/>
          <w:szCs w:val="24"/>
        </w:rPr>
        <w:t xml:space="preserve">ткрытый региональный фестиваль детских фольклорных и народных коллективов </w:t>
      </w:r>
      <w:r>
        <w:rPr>
          <w:rStyle w:val="a5"/>
          <w:b w:val="0"/>
          <w:sz w:val="24"/>
          <w:szCs w:val="24"/>
        </w:rPr>
        <w:t>«Рассыпуха»</w:t>
      </w:r>
      <w:r w:rsidR="006B023E" w:rsidRPr="006B023E">
        <w:rPr>
          <w:rStyle w:val="a5"/>
          <w:b w:val="0"/>
          <w:sz w:val="24"/>
          <w:szCs w:val="24"/>
        </w:rPr>
        <w:t xml:space="preserve"> </w:t>
      </w:r>
      <w:r w:rsidRPr="006B023E">
        <w:rPr>
          <w:rStyle w:val="a5"/>
          <w:b w:val="0"/>
          <w:sz w:val="24"/>
          <w:szCs w:val="24"/>
        </w:rPr>
        <w:t xml:space="preserve">прошел </w:t>
      </w:r>
      <w:r>
        <w:rPr>
          <w:rStyle w:val="a5"/>
          <w:b w:val="0"/>
          <w:sz w:val="24"/>
          <w:szCs w:val="24"/>
        </w:rPr>
        <w:t xml:space="preserve">в </w:t>
      </w:r>
      <w:r w:rsidRPr="006B023E">
        <w:rPr>
          <w:rStyle w:val="a5"/>
          <w:b w:val="0"/>
          <w:sz w:val="24"/>
          <w:szCs w:val="24"/>
        </w:rPr>
        <w:t xml:space="preserve">Ельце при поддержке </w:t>
      </w:r>
      <w:r w:rsidRPr="006B023E">
        <w:rPr>
          <w:rStyle w:val="a5"/>
          <w:sz w:val="24"/>
          <w:szCs w:val="24"/>
        </w:rPr>
        <w:t>благотворительного фонда «Милосердие»</w:t>
      </w:r>
      <w:r>
        <w:rPr>
          <w:rStyle w:val="a5"/>
          <w:b w:val="0"/>
          <w:sz w:val="24"/>
          <w:szCs w:val="24"/>
        </w:rPr>
        <w:t xml:space="preserve">. </w:t>
      </w:r>
      <w:r w:rsidR="00294E06">
        <w:rPr>
          <w:rStyle w:val="a5"/>
          <w:b w:val="0"/>
          <w:sz w:val="24"/>
          <w:szCs w:val="24"/>
        </w:rPr>
        <w:t xml:space="preserve">Его </w:t>
      </w:r>
      <w:r>
        <w:rPr>
          <w:rStyle w:val="a5"/>
          <w:b w:val="0"/>
          <w:sz w:val="24"/>
          <w:szCs w:val="24"/>
        </w:rPr>
        <w:t>гос</w:t>
      </w:r>
      <w:r w:rsidR="009E0452">
        <w:rPr>
          <w:rStyle w:val="a5"/>
          <w:b w:val="0"/>
          <w:sz w:val="24"/>
          <w:szCs w:val="24"/>
        </w:rPr>
        <w:t>тями и участниками стали более 7</w:t>
      </w:r>
      <w:r>
        <w:rPr>
          <w:rStyle w:val="a5"/>
          <w:b w:val="0"/>
          <w:sz w:val="24"/>
          <w:szCs w:val="24"/>
        </w:rPr>
        <w:t xml:space="preserve">00 </w:t>
      </w:r>
      <w:r w:rsidR="00294E06">
        <w:rPr>
          <w:rStyle w:val="a5"/>
          <w:b w:val="0"/>
          <w:sz w:val="24"/>
          <w:szCs w:val="24"/>
        </w:rPr>
        <w:t>жителей Липецкой области.</w:t>
      </w:r>
    </w:p>
    <w:p w:rsidR="00B1621C" w:rsidRDefault="00B52383" w:rsidP="001A451A">
      <w:pPr>
        <w:spacing w:line="240" w:lineRule="auto"/>
        <w:rPr>
          <w:sz w:val="24"/>
          <w:szCs w:val="24"/>
        </w:rPr>
      </w:pPr>
      <w:r>
        <w:rPr>
          <w:rStyle w:val="a5"/>
          <w:b w:val="0"/>
          <w:sz w:val="24"/>
          <w:szCs w:val="24"/>
        </w:rPr>
        <w:t xml:space="preserve">Культурное </w:t>
      </w:r>
      <w:r w:rsidR="00356D92">
        <w:rPr>
          <w:rStyle w:val="a5"/>
          <w:b w:val="0"/>
          <w:sz w:val="24"/>
          <w:szCs w:val="24"/>
        </w:rPr>
        <w:t xml:space="preserve">событие </w:t>
      </w:r>
      <w:r>
        <w:rPr>
          <w:rStyle w:val="a5"/>
          <w:b w:val="0"/>
          <w:sz w:val="24"/>
          <w:szCs w:val="24"/>
        </w:rPr>
        <w:t>–</w:t>
      </w:r>
      <w:r w:rsidR="00356D92">
        <w:rPr>
          <w:rStyle w:val="a5"/>
          <w:b w:val="0"/>
          <w:sz w:val="24"/>
          <w:szCs w:val="24"/>
        </w:rPr>
        <w:t xml:space="preserve"> </w:t>
      </w:r>
      <w:r>
        <w:rPr>
          <w:rStyle w:val="a5"/>
          <w:b w:val="0"/>
          <w:sz w:val="24"/>
          <w:szCs w:val="24"/>
        </w:rPr>
        <w:t xml:space="preserve">это </w:t>
      </w:r>
      <w:r w:rsidR="00356D92">
        <w:rPr>
          <w:rStyle w:val="a5"/>
          <w:b w:val="0"/>
          <w:sz w:val="24"/>
          <w:szCs w:val="24"/>
        </w:rPr>
        <w:t xml:space="preserve">проект инициативной группы </w:t>
      </w:r>
      <w:r w:rsidR="00674DD2">
        <w:rPr>
          <w:rStyle w:val="a5"/>
          <w:b w:val="0"/>
          <w:sz w:val="24"/>
          <w:szCs w:val="24"/>
        </w:rPr>
        <w:t xml:space="preserve">из </w:t>
      </w:r>
      <w:bookmarkStart w:id="0" w:name="_GoBack"/>
      <w:bookmarkEnd w:id="0"/>
      <w:r w:rsidR="006B023E" w:rsidRPr="006B023E">
        <w:rPr>
          <w:rStyle w:val="a5"/>
          <w:b w:val="0"/>
          <w:sz w:val="24"/>
          <w:szCs w:val="24"/>
        </w:rPr>
        <w:t>преподавателей городской школы искусств</w:t>
      </w:r>
      <w:r w:rsidR="00356D92">
        <w:rPr>
          <w:rStyle w:val="a5"/>
          <w:b w:val="0"/>
          <w:sz w:val="24"/>
          <w:szCs w:val="24"/>
        </w:rPr>
        <w:t>.</w:t>
      </w:r>
      <w:r w:rsidR="006B023E" w:rsidRPr="006B023E">
        <w:rPr>
          <w:rStyle w:val="a5"/>
          <w:b w:val="0"/>
          <w:sz w:val="24"/>
          <w:szCs w:val="24"/>
        </w:rPr>
        <w:t xml:space="preserve"> </w:t>
      </w:r>
      <w:r w:rsidR="00356D92">
        <w:rPr>
          <w:rStyle w:val="a5"/>
          <w:b w:val="0"/>
          <w:sz w:val="24"/>
          <w:szCs w:val="24"/>
        </w:rPr>
        <w:t>В</w:t>
      </w:r>
      <w:r w:rsidR="00356D92" w:rsidRPr="006B023E">
        <w:rPr>
          <w:rStyle w:val="a5"/>
          <w:b w:val="0"/>
          <w:sz w:val="24"/>
          <w:szCs w:val="24"/>
        </w:rPr>
        <w:t xml:space="preserve"> </w:t>
      </w:r>
      <w:r w:rsidR="00356D92">
        <w:rPr>
          <w:rStyle w:val="a5"/>
          <w:b w:val="0"/>
          <w:sz w:val="24"/>
          <w:szCs w:val="24"/>
        </w:rPr>
        <w:t>2024</w:t>
      </w:r>
      <w:r w:rsidR="00356D92" w:rsidRPr="006B023E">
        <w:rPr>
          <w:rStyle w:val="a5"/>
          <w:b w:val="0"/>
          <w:sz w:val="24"/>
          <w:szCs w:val="24"/>
        </w:rPr>
        <w:t xml:space="preserve"> году </w:t>
      </w:r>
      <w:r w:rsidR="00356D92">
        <w:rPr>
          <w:rStyle w:val="a5"/>
          <w:b w:val="0"/>
          <w:sz w:val="24"/>
          <w:szCs w:val="24"/>
        </w:rPr>
        <w:t>они подали</w:t>
      </w:r>
      <w:r w:rsidR="006B023E" w:rsidRPr="006B023E">
        <w:rPr>
          <w:rStyle w:val="a5"/>
          <w:b w:val="0"/>
          <w:sz w:val="24"/>
          <w:szCs w:val="24"/>
        </w:rPr>
        <w:t xml:space="preserve"> заявку на конкурс </w:t>
      </w:r>
      <w:r w:rsidR="00294E06" w:rsidRPr="006B023E">
        <w:rPr>
          <w:rStyle w:val="a5"/>
          <w:b w:val="0"/>
          <w:sz w:val="24"/>
          <w:szCs w:val="24"/>
        </w:rPr>
        <w:t xml:space="preserve">грантовой программы </w:t>
      </w:r>
      <w:r w:rsidR="00294E06" w:rsidRPr="006B023E">
        <w:rPr>
          <w:rStyle w:val="a5"/>
          <w:sz w:val="24"/>
          <w:szCs w:val="24"/>
        </w:rPr>
        <w:t>«Стальное дерево»</w:t>
      </w:r>
      <w:r w:rsidR="00294E06">
        <w:rPr>
          <w:rStyle w:val="a5"/>
          <w:b w:val="0"/>
          <w:sz w:val="24"/>
          <w:szCs w:val="24"/>
        </w:rPr>
        <w:t xml:space="preserve"> и </w:t>
      </w:r>
      <w:r w:rsidR="00356D92">
        <w:rPr>
          <w:rStyle w:val="a5"/>
          <w:b w:val="0"/>
          <w:sz w:val="24"/>
          <w:szCs w:val="24"/>
        </w:rPr>
        <w:t>вошли</w:t>
      </w:r>
      <w:r w:rsidR="00B705B8">
        <w:rPr>
          <w:rStyle w:val="a5"/>
          <w:b w:val="0"/>
          <w:sz w:val="24"/>
          <w:szCs w:val="24"/>
        </w:rPr>
        <w:t xml:space="preserve"> в число победителей</w:t>
      </w:r>
      <w:r w:rsidR="006B023E" w:rsidRPr="006B023E">
        <w:rPr>
          <w:rStyle w:val="a5"/>
          <w:b w:val="0"/>
          <w:sz w:val="24"/>
          <w:szCs w:val="24"/>
        </w:rPr>
        <w:t xml:space="preserve">. </w:t>
      </w:r>
      <w:r w:rsidR="00B1621C">
        <w:rPr>
          <w:sz w:val="24"/>
          <w:szCs w:val="24"/>
        </w:rPr>
        <w:t xml:space="preserve">Средства </w:t>
      </w:r>
      <w:r w:rsidR="00294E06">
        <w:rPr>
          <w:sz w:val="24"/>
          <w:szCs w:val="24"/>
        </w:rPr>
        <w:t xml:space="preserve">гранта </w:t>
      </w:r>
      <w:r w:rsidR="00F249FD">
        <w:rPr>
          <w:sz w:val="24"/>
          <w:szCs w:val="24"/>
        </w:rPr>
        <w:t xml:space="preserve">использовали </w:t>
      </w:r>
      <w:r w:rsidR="00B1621C">
        <w:rPr>
          <w:sz w:val="24"/>
          <w:szCs w:val="24"/>
        </w:rPr>
        <w:t>на подготовку к фестивалю и пошив сценических костюмов и обуви</w:t>
      </w:r>
      <w:r w:rsidR="00B1621C" w:rsidRPr="006B023E">
        <w:rPr>
          <w:sz w:val="24"/>
          <w:szCs w:val="24"/>
        </w:rPr>
        <w:t xml:space="preserve"> для </w:t>
      </w:r>
      <w:r w:rsidR="00B1621C">
        <w:rPr>
          <w:sz w:val="24"/>
          <w:szCs w:val="24"/>
        </w:rPr>
        <w:t xml:space="preserve">елецких </w:t>
      </w:r>
      <w:r w:rsidR="00B1621C" w:rsidRPr="006B023E">
        <w:rPr>
          <w:sz w:val="24"/>
          <w:szCs w:val="24"/>
        </w:rPr>
        <w:t>фолькл</w:t>
      </w:r>
      <w:r w:rsidR="00B1621C">
        <w:rPr>
          <w:sz w:val="24"/>
          <w:szCs w:val="24"/>
        </w:rPr>
        <w:t xml:space="preserve">орных ансамблей </w:t>
      </w:r>
      <w:r w:rsidR="00B1621C" w:rsidRPr="006B023E">
        <w:rPr>
          <w:sz w:val="24"/>
          <w:szCs w:val="24"/>
        </w:rPr>
        <w:t>"Туесок" и Перезвон".</w:t>
      </w:r>
      <w:r w:rsidR="00B1621C">
        <w:rPr>
          <w:sz w:val="24"/>
          <w:szCs w:val="24"/>
        </w:rPr>
        <w:t xml:space="preserve"> </w:t>
      </w:r>
    </w:p>
    <w:p w:rsidR="00B1621C" w:rsidRDefault="00B1621C" w:rsidP="001A451A">
      <w:pPr>
        <w:spacing w:line="240" w:lineRule="auto"/>
        <w:rPr>
          <w:sz w:val="24"/>
          <w:szCs w:val="24"/>
        </w:rPr>
      </w:pPr>
      <w:r>
        <w:rPr>
          <w:rStyle w:val="a5"/>
          <w:b w:val="0"/>
          <w:sz w:val="24"/>
          <w:szCs w:val="24"/>
        </w:rPr>
        <w:t>В</w:t>
      </w:r>
      <w:r w:rsidRPr="006B023E">
        <w:rPr>
          <w:rStyle w:val="a5"/>
          <w:b w:val="0"/>
          <w:sz w:val="24"/>
          <w:szCs w:val="24"/>
        </w:rPr>
        <w:t xml:space="preserve"> минувшие выходные </w:t>
      </w:r>
      <w:r w:rsidR="007B5EB7">
        <w:rPr>
          <w:rStyle w:val="a5"/>
          <w:b w:val="0"/>
          <w:sz w:val="24"/>
          <w:szCs w:val="24"/>
        </w:rPr>
        <w:t>в Д</w:t>
      </w:r>
      <w:r w:rsidR="007B5EB7" w:rsidRPr="007B5EB7">
        <w:rPr>
          <w:rStyle w:val="a5"/>
          <w:b w:val="0"/>
          <w:sz w:val="24"/>
          <w:szCs w:val="24"/>
        </w:rPr>
        <w:t xml:space="preserve">ень города </w:t>
      </w:r>
      <w:r w:rsidRPr="006B023E">
        <w:rPr>
          <w:rStyle w:val="a5"/>
          <w:b w:val="0"/>
          <w:sz w:val="24"/>
          <w:szCs w:val="24"/>
        </w:rPr>
        <w:t xml:space="preserve">на главной городской площади Ельца состоялось </w:t>
      </w:r>
      <w:r>
        <w:rPr>
          <w:rStyle w:val="a5"/>
          <w:b w:val="0"/>
          <w:sz w:val="24"/>
          <w:szCs w:val="24"/>
        </w:rPr>
        <w:t xml:space="preserve">долгожданное </w:t>
      </w:r>
      <w:r w:rsidR="006B023E" w:rsidRPr="006B023E">
        <w:rPr>
          <w:rStyle w:val="a5"/>
          <w:b w:val="0"/>
          <w:sz w:val="24"/>
          <w:szCs w:val="24"/>
        </w:rPr>
        <w:t xml:space="preserve">масштабное мероприятие. </w:t>
      </w:r>
      <w:r w:rsidRPr="006B023E">
        <w:rPr>
          <w:rStyle w:val="a5"/>
          <w:b w:val="0"/>
          <w:sz w:val="24"/>
          <w:szCs w:val="24"/>
        </w:rPr>
        <w:t xml:space="preserve">Свое мастерство зрителям показали 18 лучших детских фольклорных коллективов со всей Липецкой области. </w:t>
      </w:r>
      <w:r>
        <w:rPr>
          <w:sz w:val="24"/>
          <w:szCs w:val="24"/>
        </w:rPr>
        <w:t xml:space="preserve">Гости фестиваля смогли </w:t>
      </w:r>
      <w:r w:rsidR="00573FD1">
        <w:rPr>
          <w:sz w:val="24"/>
          <w:szCs w:val="24"/>
        </w:rPr>
        <w:t>погрузиться в атмосферу многообразных</w:t>
      </w:r>
      <w:r>
        <w:rPr>
          <w:sz w:val="24"/>
          <w:szCs w:val="24"/>
        </w:rPr>
        <w:t xml:space="preserve"> </w:t>
      </w:r>
      <w:r w:rsidRPr="006B023E">
        <w:rPr>
          <w:sz w:val="24"/>
          <w:szCs w:val="24"/>
        </w:rPr>
        <w:t>певческих традиций</w:t>
      </w:r>
      <w:r>
        <w:rPr>
          <w:sz w:val="24"/>
          <w:szCs w:val="24"/>
        </w:rPr>
        <w:t xml:space="preserve"> </w:t>
      </w:r>
      <w:r w:rsidR="00B705B8">
        <w:rPr>
          <w:sz w:val="24"/>
          <w:szCs w:val="24"/>
        </w:rPr>
        <w:t xml:space="preserve">из </w:t>
      </w:r>
      <w:r>
        <w:rPr>
          <w:sz w:val="24"/>
          <w:szCs w:val="24"/>
        </w:rPr>
        <w:t xml:space="preserve">разных </w:t>
      </w:r>
      <w:r w:rsidR="00B705B8">
        <w:rPr>
          <w:sz w:val="24"/>
          <w:szCs w:val="24"/>
        </w:rPr>
        <w:t xml:space="preserve">уголков </w:t>
      </w:r>
      <w:r>
        <w:rPr>
          <w:sz w:val="24"/>
          <w:szCs w:val="24"/>
        </w:rPr>
        <w:t>региона.</w:t>
      </w:r>
      <w:r w:rsidRPr="006B023E">
        <w:rPr>
          <w:sz w:val="24"/>
          <w:szCs w:val="24"/>
        </w:rPr>
        <w:t xml:space="preserve"> </w:t>
      </w:r>
    </w:p>
    <w:p w:rsidR="007B5EB7" w:rsidRDefault="006B023E" w:rsidP="001A451A">
      <w:pPr>
        <w:spacing w:line="240" w:lineRule="auto"/>
        <w:rPr>
          <w:bCs/>
          <w:sz w:val="24"/>
          <w:szCs w:val="24"/>
        </w:rPr>
      </w:pPr>
      <w:r w:rsidRPr="006B023E">
        <w:rPr>
          <w:rStyle w:val="a5"/>
          <w:b w:val="0"/>
          <w:sz w:val="24"/>
          <w:szCs w:val="24"/>
        </w:rPr>
        <w:t xml:space="preserve">На фестивальной площадке </w:t>
      </w:r>
      <w:r w:rsidR="007B5EB7">
        <w:rPr>
          <w:rStyle w:val="a5"/>
          <w:b w:val="0"/>
          <w:sz w:val="24"/>
          <w:szCs w:val="24"/>
        </w:rPr>
        <w:t>для всех желающих</w:t>
      </w:r>
      <w:r w:rsidRPr="006B023E">
        <w:rPr>
          <w:rStyle w:val="a5"/>
          <w:b w:val="0"/>
          <w:sz w:val="24"/>
          <w:szCs w:val="24"/>
        </w:rPr>
        <w:t xml:space="preserve"> </w:t>
      </w:r>
      <w:r w:rsidR="007B5EB7">
        <w:rPr>
          <w:rStyle w:val="a5"/>
          <w:b w:val="0"/>
          <w:sz w:val="24"/>
          <w:szCs w:val="24"/>
        </w:rPr>
        <w:t xml:space="preserve">организовали </w:t>
      </w:r>
      <w:r>
        <w:rPr>
          <w:rStyle w:val="a5"/>
          <w:b w:val="0"/>
          <w:sz w:val="24"/>
          <w:szCs w:val="24"/>
        </w:rPr>
        <w:t>мастер-</w:t>
      </w:r>
      <w:r w:rsidRPr="006B023E">
        <w:rPr>
          <w:rStyle w:val="a5"/>
          <w:b w:val="0"/>
          <w:sz w:val="24"/>
          <w:szCs w:val="24"/>
        </w:rPr>
        <w:t>класс</w:t>
      </w:r>
      <w:r w:rsidR="007B5EB7">
        <w:rPr>
          <w:rStyle w:val="a5"/>
          <w:b w:val="0"/>
          <w:sz w:val="24"/>
          <w:szCs w:val="24"/>
        </w:rPr>
        <w:t>ы</w:t>
      </w:r>
      <w:r w:rsidRPr="006B023E">
        <w:rPr>
          <w:rStyle w:val="a5"/>
          <w:b w:val="0"/>
          <w:sz w:val="24"/>
          <w:szCs w:val="24"/>
        </w:rPr>
        <w:t xml:space="preserve"> по</w:t>
      </w:r>
      <w:r w:rsidR="007B5EB7">
        <w:rPr>
          <w:rStyle w:val="a5"/>
          <w:b w:val="0"/>
          <w:sz w:val="24"/>
          <w:szCs w:val="24"/>
        </w:rPr>
        <w:t xml:space="preserve"> изготовлению тряпичной куклы и </w:t>
      </w:r>
      <w:r w:rsidRPr="006B023E">
        <w:rPr>
          <w:rStyle w:val="a5"/>
          <w:b w:val="0"/>
          <w:sz w:val="24"/>
          <w:szCs w:val="24"/>
        </w:rPr>
        <w:t>народ</w:t>
      </w:r>
      <w:r w:rsidR="007B5EB7">
        <w:rPr>
          <w:rStyle w:val="a5"/>
          <w:b w:val="0"/>
          <w:sz w:val="24"/>
          <w:szCs w:val="24"/>
        </w:rPr>
        <w:t>ной глиняной игрушки-свистульки. Прямо рядом со сценой каждый мог узнать, как работает ткацкий станок, какие приемы использует кузнец, чтобы выковать изящные металлические изделия.</w:t>
      </w:r>
      <w:r w:rsidRPr="006B023E">
        <w:rPr>
          <w:rStyle w:val="a5"/>
          <w:b w:val="0"/>
          <w:sz w:val="24"/>
          <w:szCs w:val="24"/>
        </w:rPr>
        <w:t xml:space="preserve"> Детвора и взрослые</w:t>
      </w:r>
      <w:r w:rsidR="001A451A">
        <w:rPr>
          <w:rStyle w:val="a5"/>
          <w:b w:val="0"/>
          <w:sz w:val="24"/>
          <w:szCs w:val="24"/>
        </w:rPr>
        <w:t xml:space="preserve"> пробовали свои силы в рисунке на бересте, а потом угощались медовухой, баранками и сладостями по старинным рецептам</w:t>
      </w:r>
      <w:r w:rsidRPr="006B023E">
        <w:rPr>
          <w:rStyle w:val="a5"/>
          <w:b w:val="0"/>
          <w:sz w:val="24"/>
          <w:szCs w:val="24"/>
        </w:rPr>
        <w:t xml:space="preserve">. </w:t>
      </w:r>
    </w:p>
    <w:p w:rsidR="003D180F" w:rsidRPr="005B4523" w:rsidRDefault="006B023E" w:rsidP="001A451A">
      <w:pPr>
        <w:spacing w:line="240" w:lineRule="auto"/>
        <w:rPr>
          <w:color w:val="44546A" w:themeColor="text2"/>
          <w:sz w:val="24"/>
          <w:szCs w:val="24"/>
        </w:rPr>
      </w:pPr>
      <w:r w:rsidRPr="005B4523">
        <w:rPr>
          <w:color w:val="44546A" w:themeColor="text2"/>
          <w:sz w:val="24"/>
          <w:szCs w:val="24"/>
        </w:rPr>
        <w:t>«</w:t>
      </w:r>
      <w:r w:rsidR="008E555E">
        <w:rPr>
          <w:color w:val="44546A" w:themeColor="text2"/>
          <w:sz w:val="24"/>
          <w:szCs w:val="24"/>
        </w:rPr>
        <w:t>За последнее время в</w:t>
      </w:r>
      <w:r w:rsidR="005B4523" w:rsidRPr="005B4523">
        <w:rPr>
          <w:color w:val="44546A" w:themeColor="text2"/>
          <w:sz w:val="24"/>
          <w:szCs w:val="24"/>
        </w:rPr>
        <w:t>от у</w:t>
      </w:r>
      <w:r w:rsidR="003D180F" w:rsidRPr="005B4523">
        <w:rPr>
          <w:color w:val="44546A" w:themeColor="text2"/>
          <w:sz w:val="24"/>
          <w:szCs w:val="24"/>
        </w:rPr>
        <w:t xml:space="preserve">же во второй раз </w:t>
      </w:r>
      <w:r w:rsidR="005B4523" w:rsidRPr="005B4523">
        <w:rPr>
          <w:color w:val="44546A" w:themeColor="text2"/>
          <w:sz w:val="24"/>
          <w:szCs w:val="24"/>
        </w:rPr>
        <w:t xml:space="preserve">елецкий </w:t>
      </w:r>
      <w:r w:rsidR="003D180F" w:rsidRPr="005B4523">
        <w:rPr>
          <w:color w:val="44546A" w:themeColor="text2"/>
          <w:sz w:val="24"/>
          <w:szCs w:val="24"/>
        </w:rPr>
        <w:t>фестиваль проходит п</w:t>
      </w:r>
      <w:r w:rsidRPr="005B4523">
        <w:rPr>
          <w:color w:val="44546A" w:themeColor="text2"/>
          <w:sz w:val="24"/>
          <w:szCs w:val="24"/>
        </w:rPr>
        <w:t xml:space="preserve">ри </w:t>
      </w:r>
      <w:r w:rsidR="005B4523" w:rsidRPr="005B4523">
        <w:rPr>
          <w:color w:val="44546A" w:themeColor="text2"/>
          <w:sz w:val="24"/>
          <w:szCs w:val="24"/>
        </w:rPr>
        <w:t>нашей поддержке</w:t>
      </w:r>
      <w:r w:rsidR="00B1621C" w:rsidRPr="005B4523">
        <w:rPr>
          <w:color w:val="44546A" w:themeColor="text2"/>
          <w:sz w:val="24"/>
          <w:szCs w:val="24"/>
        </w:rPr>
        <w:t xml:space="preserve">, - отметила </w:t>
      </w:r>
      <w:r w:rsidR="00B1621C" w:rsidRPr="005B4523">
        <w:rPr>
          <w:b/>
          <w:color w:val="44546A" w:themeColor="text2"/>
          <w:sz w:val="24"/>
          <w:szCs w:val="24"/>
        </w:rPr>
        <w:t>исполнительный директор фонда</w:t>
      </w:r>
      <w:r w:rsidR="003D180F" w:rsidRPr="005B4523">
        <w:rPr>
          <w:b/>
          <w:color w:val="44546A" w:themeColor="text2"/>
          <w:sz w:val="24"/>
          <w:szCs w:val="24"/>
        </w:rPr>
        <w:t xml:space="preserve"> </w:t>
      </w:r>
      <w:r w:rsidR="00B1621C" w:rsidRPr="005B4523">
        <w:rPr>
          <w:b/>
          <w:color w:val="44546A" w:themeColor="text2"/>
          <w:sz w:val="24"/>
          <w:szCs w:val="24"/>
        </w:rPr>
        <w:t>«</w:t>
      </w:r>
      <w:r w:rsidR="003D180F" w:rsidRPr="005B4523">
        <w:rPr>
          <w:b/>
          <w:color w:val="44546A" w:themeColor="text2"/>
          <w:sz w:val="24"/>
          <w:szCs w:val="24"/>
        </w:rPr>
        <w:t>Милосердие</w:t>
      </w:r>
      <w:r w:rsidR="00B1621C" w:rsidRPr="005B4523">
        <w:rPr>
          <w:b/>
          <w:color w:val="44546A" w:themeColor="text2"/>
          <w:sz w:val="24"/>
          <w:szCs w:val="24"/>
        </w:rPr>
        <w:t>» Яна Лунева</w:t>
      </w:r>
      <w:r w:rsidR="003D180F" w:rsidRPr="005B4523">
        <w:rPr>
          <w:color w:val="44546A" w:themeColor="text2"/>
          <w:sz w:val="24"/>
          <w:szCs w:val="24"/>
        </w:rPr>
        <w:t xml:space="preserve">. </w:t>
      </w:r>
      <w:r w:rsidR="005B4523" w:rsidRPr="005B4523">
        <w:rPr>
          <w:color w:val="44546A" w:themeColor="text2"/>
          <w:sz w:val="24"/>
          <w:szCs w:val="24"/>
        </w:rPr>
        <w:t>– Мы видим, как год от года повышается интерес жителей региона к народному творчеству, как растет мастерство юных участников, с каким блеском в глазах они выходят на сцену</w:t>
      </w:r>
      <w:r w:rsidR="00F249FD">
        <w:rPr>
          <w:color w:val="44546A" w:themeColor="text2"/>
          <w:sz w:val="24"/>
          <w:szCs w:val="24"/>
        </w:rPr>
        <w:t>. Такие мероприятия заряжают гордостью за нашу самобытную культуру</w:t>
      </w:r>
      <w:r w:rsidR="00573FD1">
        <w:rPr>
          <w:color w:val="44546A" w:themeColor="text2"/>
          <w:sz w:val="24"/>
          <w:szCs w:val="24"/>
        </w:rPr>
        <w:t xml:space="preserve"> </w:t>
      </w:r>
      <w:r w:rsidR="00F249FD">
        <w:rPr>
          <w:color w:val="44546A" w:themeColor="text2"/>
          <w:sz w:val="24"/>
          <w:szCs w:val="24"/>
        </w:rPr>
        <w:t>и</w:t>
      </w:r>
      <w:r w:rsidR="00573FD1">
        <w:rPr>
          <w:color w:val="44546A" w:themeColor="text2"/>
          <w:sz w:val="24"/>
          <w:szCs w:val="24"/>
        </w:rPr>
        <w:t xml:space="preserve"> </w:t>
      </w:r>
      <w:r w:rsidR="00A5034A">
        <w:rPr>
          <w:color w:val="44546A" w:themeColor="text2"/>
          <w:sz w:val="24"/>
          <w:szCs w:val="24"/>
        </w:rPr>
        <w:t>помогают формирова</w:t>
      </w:r>
      <w:r w:rsidR="00573FD1">
        <w:rPr>
          <w:color w:val="44546A" w:themeColor="text2"/>
          <w:sz w:val="24"/>
          <w:szCs w:val="24"/>
        </w:rPr>
        <w:t>т</w:t>
      </w:r>
      <w:r w:rsidR="00A5034A">
        <w:rPr>
          <w:color w:val="44546A" w:themeColor="text2"/>
          <w:sz w:val="24"/>
          <w:szCs w:val="24"/>
        </w:rPr>
        <w:t>ь неповторимый</w:t>
      </w:r>
      <w:r w:rsidR="00573FD1">
        <w:rPr>
          <w:color w:val="44546A" w:themeColor="text2"/>
          <w:sz w:val="24"/>
          <w:szCs w:val="24"/>
        </w:rPr>
        <w:t xml:space="preserve"> культурный код региона</w:t>
      </w:r>
      <w:r w:rsidR="00F249FD">
        <w:rPr>
          <w:color w:val="44546A" w:themeColor="text2"/>
          <w:sz w:val="24"/>
          <w:szCs w:val="24"/>
        </w:rPr>
        <w:t>»</w:t>
      </w:r>
      <w:r w:rsidR="005B4523" w:rsidRPr="005B4523">
        <w:rPr>
          <w:color w:val="44546A" w:themeColor="text2"/>
          <w:sz w:val="24"/>
          <w:szCs w:val="24"/>
        </w:rPr>
        <w:t>.</w:t>
      </w:r>
    </w:p>
    <w:p w:rsidR="00F463D9" w:rsidRDefault="00C2587A" w:rsidP="001A451A">
      <w:pPr>
        <w:spacing w:line="240" w:lineRule="auto"/>
        <w:rPr>
          <w:bCs/>
          <w:sz w:val="24"/>
          <w:szCs w:val="24"/>
        </w:rPr>
      </w:pPr>
      <w:r w:rsidRPr="006B023E">
        <w:rPr>
          <w:rStyle w:val="a5"/>
          <w:b w:val="0"/>
          <w:sz w:val="24"/>
          <w:szCs w:val="24"/>
        </w:rPr>
        <w:t xml:space="preserve">По завершении </w:t>
      </w:r>
      <w:r w:rsidRPr="006B023E">
        <w:rPr>
          <w:bCs/>
          <w:sz w:val="24"/>
          <w:szCs w:val="24"/>
        </w:rPr>
        <w:t>фестиваля организаторы наградили творческие коллективы дипломами за сохранение народных традиций и вручили памятные сувениры.  </w:t>
      </w:r>
    </w:p>
    <w:p w:rsidR="00B1621C" w:rsidRPr="007D4573" w:rsidRDefault="00B1621C" w:rsidP="001A451A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D4573">
        <w:rPr>
          <w:rFonts w:ascii="Calibri" w:hAnsi="Calibri" w:cs="Calibri"/>
          <w:b/>
          <w:sz w:val="24"/>
          <w:szCs w:val="24"/>
        </w:rPr>
        <w:t>Благотворительный фонд социальной защиты «Милосердие»</w:t>
      </w:r>
      <w:r w:rsidRPr="007D4573">
        <w:rPr>
          <w:rFonts w:ascii="Calibri" w:hAnsi="Calibri" w:cs="Calibri"/>
          <w:sz w:val="24"/>
          <w:szCs w:val="24"/>
        </w:rPr>
        <w:t xml:space="preserve"> основан в 1999 году. Его программы реализуют на территории Липецкой, Свердловской, Белгородской областей и Алтайского края. На сотни благотворительных проектов направлено более 12,5 млрд рублей. Входит в ТОП-10 ведущих корпоративных и частных благотворительных НКО в России по версии рейтинга RAEX. Социальный партнер группы НЛМК. </w:t>
      </w:r>
    </w:p>
    <w:p w:rsidR="00B1621C" w:rsidRPr="007D4573" w:rsidRDefault="00B1621C" w:rsidP="001A451A">
      <w:pPr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</w:p>
    <w:p w:rsidR="00B1621C" w:rsidRPr="007D4573" w:rsidRDefault="00B1621C" w:rsidP="001A451A">
      <w:pPr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7D4573">
        <w:rPr>
          <w:rFonts w:ascii="Calibri" w:hAnsi="Calibri" w:cs="Calibri"/>
          <w:b/>
          <w:sz w:val="24"/>
          <w:szCs w:val="24"/>
        </w:rPr>
        <w:t>Программа «Стальное дерево»</w:t>
      </w:r>
      <w:r w:rsidRPr="007D4573">
        <w:rPr>
          <w:rFonts w:ascii="Calibri" w:hAnsi="Calibri" w:cs="Calibri"/>
          <w:sz w:val="24"/>
          <w:szCs w:val="24"/>
        </w:rPr>
        <w:t xml:space="preserve"> действует уже девятый год и объединила более 30 тысяч человек. На гранты направлено свыше 115 млн рублей.  Их обладателями стали более 460 жителей из трех федеральных округов России. </w:t>
      </w:r>
      <w:r w:rsidRPr="007D4573">
        <w:rPr>
          <w:sz w:val="24"/>
          <w:szCs w:val="24"/>
        </w:rPr>
        <w:t xml:space="preserve">В 2025 году в общую копилку конкурса поступило рекордное за все девять лет действия программы число предложений – 452. </w:t>
      </w:r>
      <w:r w:rsidRPr="007D4573">
        <w:rPr>
          <w:rFonts w:ascii="Calibri" w:hAnsi="Calibri" w:cs="Calibri"/>
          <w:sz w:val="24"/>
          <w:szCs w:val="24"/>
        </w:rPr>
        <w:t xml:space="preserve">В регионах гранты получили более 60 волонтеров и общественных организаций. </w:t>
      </w:r>
    </w:p>
    <w:p w:rsidR="00B1621C" w:rsidRDefault="00B1621C" w:rsidP="001A451A">
      <w:pPr>
        <w:spacing w:after="0" w:line="240" w:lineRule="auto"/>
        <w:rPr>
          <w:rFonts w:ascii="Calibri" w:hAnsi="Calibri" w:cs="Calibri"/>
        </w:rPr>
      </w:pPr>
    </w:p>
    <w:p w:rsidR="00B1621C" w:rsidRPr="00F249FD" w:rsidRDefault="00B1621C" w:rsidP="001A451A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7254A">
        <w:rPr>
          <w:rFonts w:ascii="Calibri" w:hAnsi="Calibri" w:cs="Calibri"/>
          <w:sz w:val="24"/>
          <w:szCs w:val="24"/>
        </w:rPr>
        <w:t xml:space="preserve">Дополнительная информация о Фонде на </w:t>
      </w:r>
      <w:hyperlink r:id="rId4" w:history="1">
        <w:r w:rsidRPr="00A7254A">
          <w:rPr>
            <w:rFonts w:ascii="Calibri" w:hAnsi="Calibri" w:cs="Calibri"/>
            <w:sz w:val="24"/>
            <w:szCs w:val="24"/>
            <w:u w:val="single"/>
          </w:rPr>
          <w:t>сайте</w:t>
        </w:r>
      </w:hyperlink>
      <w:r w:rsidRPr="00A7254A">
        <w:rPr>
          <w:rFonts w:ascii="Calibri" w:hAnsi="Calibri" w:cs="Calibri"/>
          <w:sz w:val="24"/>
          <w:szCs w:val="24"/>
        </w:rPr>
        <w:t xml:space="preserve"> </w:t>
      </w:r>
    </w:p>
    <w:sectPr w:rsidR="00B1621C" w:rsidRPr="00F24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53"/>
    <w:rsid w:val="00027C79"/>
    <w:rsid w:val="000F7B19"/>
    <w:rsid w:val="001A451A"/>
    <w:rsid w:val="00294E06"/>
    <w:rsid w:val="00356D92"/>
    <w:rsid w:val="003D180F"/>
    <w:rsid w:val="00573FD1"/>
    <w:rsid w:val="005B4523"/>
    <w:rsid w:val="005E1B57"/>
    <w:rsid w:val="00674DD2"/>
    <w:rsid w:val="006B023E"/>
    <w:rsid w:val="007B5EB7"/>
    <w:rsid w:val="008E555E"/>
    <w:rsid w:val="009E0452"/>
    <w:rsid w:val="00A5034A"/>
    <w:rsid w:val="00B1621C"/>
    <w:rsid w:val="00B30C53"/>
    <w:rsid w:val="00B52383"/>
    <w:rsid w:val="00B705B8"/>
    <w:rsid w:val="00BB505A"/>
    <w:rsid w:val="00C2587A"/>
    <w:rsid w:val="00F249FD"/>
    <w:rsid w:val="00F279C3"/>
    <w:rsid w:val="00F4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E0B0C-056E-424E-9CB8-EE4572F6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заголовок НЛМК"/>
    <w:basedOn w:val="a"/>
    <w:next w:val="a"/>
    <w:link w:val="a4"/>
    <w:uiPriority w:val="99"/>
    <w:qFormat/>
    <w:rsid w:val="006B023E"/>
    <w:pPr>
      <w:keepNext/>
      <w:tabs>
        <w:tab w:val="left" w:pos="709"/>
      </w:tabs>
      <w:spacing w:before="120" w:after="120" w:line="240" w:lineRule="auto"/>
    </w:pPr>
    <w:rPr>
      <w:rFonts w:eastAsia="Times New Roman" w:cs="Arial"/>
      <w:b/>
      <w:sz w:val="24"/>
      <w:szCs w:val="24"/>
    </w:rPr>
  </w:style>
  <w:style w:type="character" w:customStyle="1" w:styleId="a4">
    <w:name w:val="Подзаголовок НЛМК Знак"/>
    <w:basedOn w:val="a0"/>
    <w:link w:val="a3"/>
    <w:uiPriority w:val="99"/>
    <w:rsid w:val="006B023E"/>
    <w:rPr>
      <w:rFonts w:eastAsia="Times New Roman" w:cs="Arial"/>
      <w:b/>
      <w:sz w:val="24"/>
      <w:szCs w:val="24"/>
    </w:rPr>
  </w:style>
  <w:style w:type="character" w:styleId="a5">
    <w:name w:val="Strong"/>
    <w:uiPriority w:val="22"/>
    <w:qFormat/>
    <w:rsid w:val="006B02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22</cp:revision>
  <dcterms:created xsi:type="dcterms:W3CDTF">2025-09-02T09:32:00Z</dcterms:created>
  <dcterms:modified xsi:type="dcterms:W3CDTF">2025-09-08T06:53:00Z</dcterms:modified>
</cp:coreProperties>
</file>