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81DD" w14:textId="77777777" w:rsidR="00D045DE" w:rsidRPr="00D045DE" w:rsidRDefault="00D045DE" w:rsidP="00D045DE">
      <w:pPr>
        <w:jc w:val="both"/>
        <w:rPr>
          <w:b/>
          <w:bCs/>
          <w:sz w:val="32"/>
          <w:szCs w:val="32"/>
        </w:rPr>
      </w:pPr>
      <w:r w:rsidRPr="00D045DE">
        <w:rPr>
          <w:b/>
          <w:bCs/>
          <w:sz w:val="32"/>
          <w:szCs w:val="32"/>
          <w:lang w:val="en-US"/>
        </w:rPr>
        <w:t>Modus</w:t>
      </w:r>
      <w:r w:rsidRPr="00D045DE">
        <w:rPr>
          <w:b/>
          <w:bCs/>
          <w:sz w:val="32"/>
          <w:szCs w:val="32"/>
        </w:rPr>
        <w:t xml:space="preserve"> </w:t>
      </w:r>
      <w:r w:rsidRPr="00D045DE">
        <w:rPr>
          <w:b/>
          <w:bCs/>
          <w:sz w:val="32"/>
          <w:szCs w:val="32"/>
          <w:lang w:val="en-US"/>
        </w:rPr>
        <w:t>BI</w:t>
      </w:r>
      <w:r w:rsidRPr="00D045DE">
        <w:rPr>
          <w:b/>
          <w:bCs/>
          <w:sz w:val="32"/>
          <w:szCs w:val="32"/>
        </w:rPr>
        <w:t xml:space="preserve"> 3.10: гибкая настройка формул в сводных таблицах, новая визуализация «контейнер страниц» и развитие функционала </w:t>
      </w:r>
      <w:r w:rsidRPr="00D045DE">
        <w:rPr>
          <w:b/>
          <w:bCs/>
          <w:sz w:val="32"/>
          <w:szCs w:val="32"/>
          <w:lang w:val="en-US"/>
        </w:rPr>
        <w:t>self</w:t>
      </w:r>
      <w:r w:rsidRPr="00D045DE">
        <w:rPr>
          <w:b/>
          <w:bCs/>
          <w:sz w:val="32"/>
          <w:szCs w:val="32"/>
        </w:rPr>
        <w:t>-</w:t>
      </w:r>
      <w:r w:rsidRPr="00D045DE">
        <w:rPr>
          <w:b/>
          <w:bCs/>
          <w:sz w:val="32"/>
          <w:szCs w:val="32"/>
          <w:lang w:val="en-US"/>
        </w:rPr>
        <w:t>service</w:t>
      </w:r>
    </w:p>
    <w:p w14:paraId="48422673" w14:textId="78564C7A" w:rsidR="00795A3F" w:rsidRPr="00E5412D" w:rsidRDefault="00D045DE" w:rsidP="00795E92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EDB7A6" wp14:editId="294AD911">
            <wp:simplePos x="0" y="0"/>
            <wp:positionH relativeFrom="column">
              <wp:posOffset>3175</wp:posOffset>
            </wp:positionH>
            <wp:positionV relativeFrom="paragraph">
              <wp:posOffset>186690</wp:posOffset>
            </wp:positionV>
            <wp:extent cx="3615055" cy="2791460"/>
            <wp:effectExtent l="0" t="0" r="4445" b="2540"/>
            <wp:wrapTight wrapText="bothSides">
              <wp:wrapPolygon edited="0">
                <wp:start x="0" y="0"/>
                <wp:lineTo x="0" y="21521"/>
                <wp:lineTo x="21551" y="21521"/>
                <wp:lineTo x="21551" y="0"/>
                <wp:lineTo x="0" y="0"/>
              </wp:wrapPolygon>
            </wp:wrapTight>
            <wp:docPr id="17784837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83794" name="Рисунок 17784837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05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6F45A" w14:textId="2004EF1F" w:rsidR="00B317E2" w:rsidRDefault="00B0663A" w:rsidP="00795E92">
      <w:pPr>
        <w:jc w:val="both"/>
      </w:pPr>
      <w:r>
        <w:t>В</w:t>
      </w:r>
      <w:r w:rsidR="00B317E2">
        <w:t xml:space="preserve">ендор решений для бизнес-аналитики </w:t>
      </w:r>
      <w:r w:rsidR="00B317E2">
        <w:rPr>
          <w:lang w:val="en-US"/>
        </w:rPr>
        <w:t>Modus</w:t>
      </w:r>
      <w:r w:rsidR="00B317E2" w:rsidRPr="00B317E2">
        <w:t xml:space="preserve"> </w:t>
      </w:r>
      <w:r w:rsidR="00B317E2">
        <w:t>выпустил</w:t>
      </w:r>
      <w:r>
        <w:t xml:space="preserve"> обновление </w:t>
      </w:r>
      <w:r>
        <w:rPr>
          <w:lang w:val="en-US"/>
        </w:rPr>
        <w:t>Modus</w:t>
      </w:r>
      <w:r w:rsidRPr="00B0663A">
        <w:t xml:space="preserve"> </w:t>
      </w:r>
      <w:r>
        <w:rPr>
          <w:lang w:val="en-US"/>
        </w:rPr>
        <w:t>BI</w:t>
      </w:r>
      <w:r w:rsidRPr="00B0663A">
        <w:t xml:space="preserve"> (</w:t>
      </w:r>
      <w:proofErr w:type="spellStart"/>
      <w:proofErr w:type="gramStart"/>
      <w:r>
        <w:t>Модус:Аналитический</w:t>
      </w:r>
      <w:proofErr w:type="spellEnd"/>
      <w:proofErr w:type="gramEnd"/>
      <w:r>
        <w:t xml:space="preserve"> портал) 3.10.</w:t>
      </w:r>
    </w:p>
    <w:p w14:paraId="2CC9D516" w14:textId="53658435" w:rsidR="00A85914" w:rsidRDefault="00B0663A" w:rsidP="00795E92">
      <w:pPr>
        <w:jc w:val="both"/>
      </w:pPr>
      <w:r>
        <w:t>В это</w:t>
      </w:r>
      <w:r w:rsidR="002B78D5">
        <w:t>м обзоре</w:t>
      </w:r>
      <w:r>
        <w:t xml:space="preserve"> расскажем о новом функционале системы и о том, какие доработки получили уже существующие</w:t>
      </w:r>
      <w:r w:rsidR="00B23B43">
        <w:t xml:space="preserve"> компоненты. </w:t>
      </w:r>
    </w:p>
    <w:p w14:paraId="31C852C9" w14:textId="77777777" w:rsidR="00D755DF" w:rsidRPr="00035851" w:rsidRDefault="00D755DF" w:rsidP="00795E92">
      <w:pPr>
        <w:jc w:val="both"/>
        <w:rPr>
          <w:b/>
          <w:bCs/>
          <w:u w:val="single"/>
        </w:rPr>
      </w:pPr>
    </w:p>
    <w:p w14:paraId="5A567B7E" w14:textId="77777777" w:rsidR="00B317E2" w:rsidRDefault="00B317E2" w:rsidP="00980406">
      <w:pPr>
        <w:jc w:val="both"/>
        <w:rPr>
          <w:b/>
          <w:bCs/>
        </w:rPr>
      </w:pPr>
    </w:p>
    <w:p w14:paraId="362BA5D4" w14:textId="77777777" w:rsidR="00B317E2" w:rsidRDefault="00B317E2" w:rsidP="00980406">
      <w:pPr>
        <w:jc w:val="both"/>
        <w:rPr>
          <w:b/>
          <w:bCs/>
        </w:rPr>
      </w:pPr>
    </w:p>
    <w:p w14:paraId="773A073A" w14:textId="77777777" w:rsidR="00B317E2" w:rsidRDefault="00B317E2" w:rsidP="00980406">
      <w:pPr>
        <w:jc w:val="both"/>
        <w:rPr>
          <w:b/>
          <w:bCs/>
        </w:rPr>
      </w:pPr>
    </w:p>
    <w:p w14:paraId="54417A79" w14:textId="77777777" w:rsidR="00B317E2" w:rsidRDefault="00B317E2" w:rsidP="00980406">
      <w:pPr>
        <w:jc w:val="both"/>
        <w:rPr>
          <w:b/>
          <w:bCs/>
        </w:rPr>
      </w:pPr>
    </w:p>
    <w:p w14:paraId="0FE73084" w14:textId="77777777" w:rsidR="00B317E2" w:rsidRDefault="00B317E2" w:rsidP="00980406">
      <w:pPr>
        <w:jc w:val="both"/>
        <w:rPr>
          <w:b/>
          <w:bCs/>
        </w:rPr>
      </w:pPr>
    </w:p>
    <w:p w14:paraId="4138029E" w14:textId="77777777" w:rsidR="00B317E2" w:rsidRDefault="00B317E2" w:rsidP="00980406">
      <w:pPr>
        <w:jc w:val="both"/>
        <w:rPr>
          <w:b/>
          <w:bCs/>
        </w:rPr>
      </w:pPr>
    </w:p>
    <w:p w14:paraId="579797F5" w14:textId="333CDEB1" w:rsidR="00B03B20" w:rsidRPr="00980406" w:rsidRDefault="00B0663A" w:rsidP="00980406">
      <w:pPr>
        <w:jc w:val="both"/>
        <w:rPr>
          <w:b/>
          <w:bCs/>
        </w:rPr>
      </w:pPr>
      <w:r>
        <w:rPr>
          <w:b/>
          <w:bCs/>
        </w:rPr>
        <w:t>Администрирование</w:t>
      </w:r>
    </w:p>
    <w:p w14:paraId="5D89105A" w14:textId="5E8883E8" w:rsidR="00B317E2" w:rsidRDefault="00B317E2" w:rsidP="00B317E2">
      <w:pPr>
        <w:pStyle w:val="a3"/>
        <w:numPr>
          <w:ilvl w:val="0"/>
          <w:numId w:val="24"/>
        </w:numPr>
        <w:ind w:left="284"/>
        <w:jc w:val="both"/>
      </w:pPr>
      <w:r>
        <w:t>Улучшен</w:t>
      </w:r>
      <w:r w:rsidR="00C143CB">
        <w:t xml:space="preserve"> функционал </w:t>
      </w:r>
      <w:r w:rsidR="00C143CB">
        <w:rPr>
          <w:lang w:val="en-US"/>
        </w:rPr>
        <w:t>self</w:t>
      </w:r>
      <w:r w:rsidR="00C143CB" w:rsidRPr="00636BF3">
        <w:t>-</w:t>
      </w:r>
      <w:r w:rsidR="00C143CB">
        <w:rPr>
          <w:lang w:val="en-US"/>
        </w:rPr>
        <w:t>service</w:t>
      </w:r>
      <w:r w:rsidR="00C143CB">
        <w:t xml:space="preserve">: </w:t>
      </w:r>
      <w:r w:rsidR="00636BF3">
        <w:t>в большинстве разделов портала появилась кнопка для вызова информационной панели «Справка» (</w:t>
      </w:r>
      <w:proofErr w:type="spellStart"/>
      <w:r w:rsidR="00636BF3">
        <w:rPr>
          <w:lang w:val="en-US"/>
        </w:rPr>
        <w:t>i</w:t>
      </w:r>
      <w:proofErr w:type="spellEnd"/>
      <w:r w:rsidR="00636BF3">
        <w:t>). Нажав на неё, пользователь может ознакомиться с описанием функционала по тому или иному разделу, при необходимости</w:t>
      </w:r>
      <w:r w:rsidR="00B23B43">
        <w:t xml:space="preserve"> </w:t>
      </w:r>
      <w:r w:rsidR="00636BF3">
        <w:t xml:space="preserve">перейти в Базу знаний </w:t>
      </w:r>
      <w:r w:rsidR="00636BF3">
        <w:rPr>
          <w:lang w:val="en-US"/>
        </w:rPr>
        <w:t>Modus</w:t>
      </w:r>
      <w:r>
        <w:t>.</w:t>
      </w:r>
    </w:p>
    <w:p w14:paraId="07C69415" w14:textId="41FDF272" w:rsidR="008A4D89" w:rsidRPr="00664B1C" w:rsidRDefault="00980406" w:rsidP="00B317E2">
      <w:pPr>
        <w:pStyle w:val="a3"/>
        <w:numPr>
          <w:ilvl w:val="0"/>
          <w:numId w:val="24"/>
        </w:numPr>
        <w:ind w:left="284"/>
        <w:jc w:val="both"/>
      </w:pPr>
      <w:r>
        <w:t>Реализов</w:t>
      </w:r>
      <w:r w:rsidR="00B317E2">
        <w:t>ано</w:t>
      </w:r>
      <w:r>
        <w:t xml:space="preserve"> ограничение на одновременную работу Аналитического портала под одним и тем же пользователем. Теперь при запуске нового сеанса (вход в систему через разные браузеры или с разных устройств) под одной и той же учётной записью предыдущий сеанс прекращается.</w:t>
      </w:r>
    </w:p>
    <w:p w14:paraId="2829B75C" w14:textId="604D1759" w:rsidR="00664B1C" w:rsidRDefault="00664B1C" w:rsidP="00B23B43">
      <w:pPr>
        <w:pStyle w:val="a3"/>
        <w:numPr>
          <w:ilvl w:val="0"/>
          <w:numId w:val="24"/>
        </w:numPr>
        <w:ind w:left="284"/>
        <w:jc w:val="both"/>
      </w:pPr>
      <w:r>
        <w:t>Добав</w:t>
      </w:r>
      <w:r w:rsidR="00B317E2">
        <w:t>лена</w:t>
      </w:r>
      <w:r>
        <w:t xml:space="preserve"> возможность интег</w:t>
      </w:r>
      <w:r w:rsidR="00980406">
        <w:t>рировать</w:t>
      </w:r>
      <w:r>
        <w:t xml:space="preserve"> Аналитическ</w:t>
      </w:r>
      <w:r w:rsidR="00980406">
        <w:t>ий</w:t>
      </w:r>
      <w:r>
        <w:t xml:space="preserve"> портал с «Битрикс24» в закрытом контуре, также в настройках провайдера аутентификации «Битрикс24» теперь можно задать адрес сервера получения токена</w:t>
      </w:r>
      <w:r w:rsidR="00B317E2">
        <w:t>.</w:t>
      </w:r>
    </w:p>
    <w:p w14:paraId="3487AF18" w14:textId="77777777" w:rsidR="00170F0E" w:rsidRPr="00B317E2" w:rsidRDefault="00170F0E" w:rsidP="00170F0E">
      <w:pPr>
        <w:jc w:val="both"/>
      </w:pPr>
    </w:p>
    <w:p w14:paraId="57A34EEE" w14:textId="49538733" w:rsidR="00980406" w:rsidRPr="00633E36" w:rsidRDefault="00980406" w:rsidP="00980406">
      <w:pPr>
        <w:jc w:val="both"/>
        <w:rPr>
          <w:b/>
          <w:bCs/>
        </w:rPr>
      </w:pPr>
      <w:r>
        <w:rPr>
          <w:b/>
          <w:bCs/>
        </w:rPr>
        <w:t>Визуализации</w:t>
      </w:r>
    </w:p>
    <w:p w14:paraId="3E513BC2" w14:textId="1560ACC7" w:rsidR="00EA280D" w:rsidRDefault="00980406" w:rsidP="00980406">
      <w:pPr>
        <w:jc w:val="both"/>
        <w:rPr>
          <w:bCs/>
        </w:rPr>
      </w:pPr>
      <w:r w:rsidRPr="00980406">
        <w:rPr>
          <w:bCs/>
        </w:rPr>
        <w:t>Разработ</w:t>
      </w:r>
      <w:r w:rsidR="00B317E2">
        <w:rPr>
          <w:bCs/>
        </w:rPr>
        <w:t>ан</w:t>
      </w:r>
      <w:r w:rsidRPr="00980406">
        <w:rPr>
          <w:bCs/>
        </w:rPr>
        <w:t xml:space="preserve"> новый визуальный компонент – «Контейнер страниц». Теперь внутри одного контейнера можно создать несколько вкладок с разными визуализациями. Это даёт возможность создавать более информативные отчёты и оптимизировать пространство </w:t>
      </w:r>
      <w:proofErr w:type="spellStart"/>
      <w:r w:rsidRPr="00980406">
        <w:rPr>
          <w:bCs/>
        </w:rPr>
        <w:t>дашборда</w:t>
      </w:r>
      <w:proofErr w:type="spellEnd"/>
      <w:r w:rsidRPr="00980406">
        <w:rPr>
          <w:bCs/>
        </w:rPr>
        <w:t>.</w:t>
      </w:r>
    </w:p>
    <w:p w14:paraId="049E15AC" w14:textId="77777777" w:rsidR="00980406" w:rsidRPr="00980406" w:rsidRDefault="00980406" w:rsidP="00980406">
      <w:pPr>
        <w:jc w:val="both"/>
        <w:rPr>
          <w:bCs/>
        </w:rPr>
      </w:pPr>
    </w:p>
    <w:p w14:paraId="72782706" w14:textId="0E861801" w:rsidR="00A64396" w:rsidRPr="00633E36" w:rsidRDefault="00980406" w:rsidP="00A64396">
      <w:pPr>
        <w:jc w:val="both"/>
        <w:rPr>
          <w:b/>
          <w:bCs/>
        </w:rPr>
      </w:pPr>
      <w:r>
        <w:rPr>
          <w:b/>
          <w:bCs/>
        </w:rPr>
        <w:t>Сводная таблица</w:t>
      </w:r>
    </w:p>
    <w:p w14:paraId="2F551FB7" w14:textId="4A3C2077" w:rsidR="008B4D7A" w:rsidRDefault="00F17950" w:rsidP="00B317E2">
      <w:pPr>
        <w:pStyle w:val="a3"/>
        <w:numPr>
          <w:ilvl w:val="0"/>
          <w:numId w:val="26"/>
        </w:numPr>
        <w:ind w:left="284"/>
        <w:jc w:val="both"/>
      </w:pPr>
      <w:r>
        <w:t>В настройках таблицы добав</w:t>
      </w:r>
      <w:r w:rsidR="00B317E2">
        <w:t>лена</w:t>
      </w:r>
      <w:r>
        <w:t xml:space="preserve"> полк</w:t>
      </w:r>
      <w:r w:rsidR="00B317E2">
        <w:t>а</w:t>
      </w:r>
      <w:r>
        <w:t xml:space="preserve"> «Детализация». С её помощью можно отображать дополнительную информацию для полей с полки «Строки» в отдельных столбцах</w:t>
      </w:r>
      <w:r w:rsidR="00134079">
        <w:t xml:space="preserve"> таблицы, детализируя последний уровень иерархического списка.</w:t>
      </w:r>
    </w:p>
    <w:p w14:paraId="0C8DE260" w14:textId="77777777" w:rsidR="00D045DE" w:rsidRDefault="00D045DE" w:rsidP="00B317E2">
      <w:pPr>
        <w:pStyle w:val="a3"/>
        <w:numPr>
          <w:ilvl w:val="0"/>
          <w:numId w:val="26"/>
        </w:numPr>
        <w:ind w:left="284"/>
        <w:jc w:val="both"/>
      </w:pPr>
      <w:r w:rsidRPr="00D045DE">
        <w:t>Теперь, если включить опцию «Поиск» в настройках полей таблицы, станет доступен поиск по данным с полок «Строки» и «Детализация». Найти нужное можно либо через строку поиска, либо с помощью чек-боксов.</w:t>
      </w:r>
    </w:p>
    <w:p w14:paraId="676A5505" w14:textId="0FBACE6D" w:rsidR="008B4D7A" w:rsidRDefault="00972625" w:rsidP="00B317E2">
      <w:pPr>
        <w:pStyle w:val="a3"/>
        <w:numPr>
          <w:ilvl w:val="0"/>
          <w:numId w:val="26"/>
        </w:numPr>
        <w:ind w:left="284"/>
        <w:jc w:val="both"/>
      </w:pPr>
      <w:r>
        <w:t>Реализов</w:t>
      </w:r>
      <w:r w:rsidR="00B317E2">
        <w:t>ана</w:t>
      </w:r>
      <w:r>
        <w:t xml:space="preserve"> возможность использовать разные вычисления для разных уровней группировки строк. </w:t>
      </w:r>
      <w:r w:rsidR="002B78D5" w:rsidRPr="002B78D5">
        <w:t xml:space="preserve">Это удобно, когда итоговые значения нужно считать не по </w:t>
      </w:r>
      <w:r w:rsidR="002B78D5" w:rsidRPr="002B78D5">
        <w:lastRenderedPageBreak/>
        <w:t>стандартной логике (например, как среднее или сумма</w:t>
      </w:r>
      <w:r w:rsidR="002B78D5">
        <w:t xml:space="preserve"> значений</w:t>
      </w:r>
      <w:r w:rsidR="002B78D5" w:rsidRPr="002B78D5">
        <w:t xml:space="preserve">), а по </w:t>
      </w:r>
      <w:r w:rsidR="00B317E2">
        <w:t xml:space="preserve">отдельному </w:t>
      </w:r>
      <w:r w:rsidR="002B78D5" w:rsidRPr="002B78D5">
        <w:t>алгоритму.</w:t>
      </w:r>
    </w:p>
    <w:p w14:paraId="634FD1D3" w14:textId="37E8981D" w:rsidR="00987907" w:rsidRDefault="00987907" w:rsidP="004B3123">
      <w:pPr>
        <w:pStyle w:val="a3"/>
        <w:numPr>
          <w:ilvl w:val="0"/>
          <w:numId w:val="26"/>
        </w:numPr>
        <w:ind w:left="284"/>
        <w:jc w:val="both"/>
      </w:pPr>
      <w:r>
        <w:t xml:space="preserve">Теперь в таблице можно настраивать дополнительные элементы внешнего вида </w:t>
      </w:r>
      <w:r w:rsidR="008E70B8">
        <w:t>компонента (изменять наименование шрифта, внешний вид и положение кнопки ра</w:t>
      </w:r>
      <w:r w:rsidR="00B23B43">
        <w:t>скрытия</w:t>
      </w:r>
      <w:r w:rsidR="008E70B8">
        <w:t xml:space="preserve"> иерархического списка, кнопки сортировки, кнопки поиска и т.п.) при помощи </w:t>
      </w:r>
      <w:r w:rsidR="008E70B8">
        <w:rPr>
          <w:lang w:val="en-US"/>
        </w:rPr>
        <w:t>CSS</w:t>
      </w:r>
      <w:r w:rsidR="008E70B8">
        <w:t>, это расширяет возможности дизайна отчётов.</w:t>
      </w:r>
    </w:p>
    <w:p w14:paraId="5A471FE7" w14:textId="77777777" w:rsidR="00D045DE" w:rsidRDefault="008E70B8" w:rsidP="00D045DE">
      <w:pPr>
        <w:pStyle w:val="a3"/>
        <w:numPr>
          <w:ilvl w:val="0"/>
          <w:numId w:val="26"/>
        </w:numPr>
        <w:ind w:left="284"/>
        <w:jc w:val="both"/>
      </w:pPr>
      <w:r>
        <w:t>Добав</w:t>
      </w:r>
      <w:r w:rsidR="00B317E2">
        <w:t>лена</w:t>
      </w:r>
      <w:r>
        <w:t xml:space="preserve"> опци</w:t>
      </w:r>
      <w:r w:rsidR="00B317E2">
        <w:t>я</w:t>
      </w:r>
      <w:r>
        <w:t xml:space="preserve"> «Заголовок группировки строк», которая даёт возможность задать любое наименование для столбца таблицы.</w:t>
      </w:r>
    </w:p>
    <w:p w14:paraId="71EC6683" w14:textId="77777777" w:rsidR="00D045DE" w:rsidRDefault="00D045DE" w:rsidP="00D045DE">
      <w:pPr>
        <w:pStyle w:val="a3"/>
        <w:numPr>
          <w:ilvl w:val="0"/>
          <w:numId w:val="26"/>
        </w:numPr>
        <w:ind w:left="284"/>
        <w:jc w:val="both"/>
      </w:pPr>
      <w:r w:rsidRPr="00D045DE">
        <w:t xml:space="preserve">Теперь можно применять функционал многоуровневой шапки таблицы для полей с полки «Детализация», также изменилось оформление кнопок управления многоуровневой шапкой таблицы. </w:t>
      </w:r>
    </w:p>
    <w:p w14:paraId="5D1A506F" w14:textId="7BE3EC47" w:rsidR="00D045DE" w:rsidRPr="00D045DE" w:rsidRDefault="00D045DE" w:rsidP="00D045DE">
      <w:pPr>
        <w:pStyle w:val="a3"/>
        <w:numPr>
          <w:ilvl w:val="0"/>
          <w:numId w:val="26"/>
        </w:numPr>
        <w:ind w:left="284"/>
        <w:jc w:val="both"/>
      </w:pPr>
      <w:r w:rsidRPr="00D045DE">
        <w:t>Расширили настройки оформления для шапки таблицы. В версии портала 3.10 можно изменить высоту шапки, настроить перенос строк и установить выравнивание текста в ней.</w:t>
      </w:r>
    </w:p>
    <w:p w14:paraId="4E5AC0E7" w14:textId="6D185A50" w:rsidR="008B4D7A" w:rsidRDefault="005C0D68" w:rsidP="00B317E2">
      <w:pPr>
        <w:pStyle w:val="a3"/>
        <w:numPr>
          <w:ilvl w:val="0"/>
          <w:numId w:val="26"/>
        </w:numPr>
        <w:ind w:left="284"/>
        <w:jc w:val="both"/>
      </w:pPr>
      <w:r>
        <w:t>Д</w:t>
      </w:r>
      <w:r w:rsidR="0085265B">
        <w:t>ля упрощения работы пользователей с таблицами, в которых много столбцов, д</w:t>
      </w:r>
      <w:r>
        <w:t>обав</w:t>
      </w:r>
      <w:r w:rsidR="00555A50">
        <w:t xml:space="preserve">лен </w:t>
      </w:r>
      <w:r w:rsidR="0085265B">
        <w:t xml:space="preserve">горизонтальный </w:t>
      </w:r>
      <w:proofErr w:type="spellStart"/>
      <w:r w:rsidR="0085265B">
        <w:t>скролл</w:t>
      </w:r>
      <w:proofErr w:type="spellEnd"/>
      <w:r w:rsidR="0085265B">
        <w:t>, охватывающий всю область значений и столбцы с полки «Детализация»</w:t>
      </w:r>
      <w:r w:rsidR="00B317E2">
        <w:t>.</w:t>
      </w:r>
    </w:p>
    <w:p w14:paraId="48C4CF5A" w14:textId="7B864C59" w:rsidR="00FE7C65" w:rsidRDefault="00987907" w:rsidP="00FE7C65">
      <w:pPr>
        <w:pStyle w:val="a3"/>
        <w:numPr>
          <w:ilvl w:val="0"/>
          <w:numId w:val="26"/>
        </w:numPr>
        <w:ind w:left="284"/>
        <w:jc w:val="both"/>
      </w:pPr>
      <w:r>
        <w:t>Теперь</w:t>
      </w:r>
      <w:r w:rsidR="002B78D5">
        <w:t xml:space="preserve"> (</w:t>
      </w:r>
      <w:r>
        <w:t>при включенной нумерации строк в таблице</w:t>
      </w:r>
      <w:r w:rsidR="002B78D5">
        <w:t>)</w:t>
      </w:r>
      <w:r>
        <w:t xml:space="preserve"> оформление, настроенное в строках таблицы (цвет фона, цвет шрифта, размер текста и т.п.), применится также и к столбцу с нумерацией.</w:t>
      </w:r>
      <w:r w:rsidR="00FE7C65">
        <w:t xml:space="preserve"> </w:t>
      </w:r>
    </w:p>
    <w:p w14:paraId="03107330" w14:textId="65D9B11F" w:rsidR="00972625" w:rsidRDefault="005C0D68" w:rsidP="004B3123">
      <w:pPr>
        <w:pStyle w:val="a3"/>
        <w:numPr>
          <w:ilvl w:val="0"/>
          <w:numId w:val="26"/>
        </w:numPr>
        <w:ind w:left="284"/>
        <w:jc w:val="both"/>
      </w:pPr>
      <w:r>
        <w:t xml:space="preserve">Текст внутри ячеек таблицы, выходящий за пределы строки, теперь переносится на следующую строку автоматически. </w:t>
      </w:r>
    </w:p>
    <w:p w14:paraId="34EEAAC3" w14:textId="77777777" w:rsidR="00AE19A4" w:rsidRDefault="00AE19A4" w:rsidP="00EF72AB">
      <w:pPr>
        <w:jc w:val="both"/>
      </w:pPr>
    </w:p>
    <w:p w14:paraId="2104D48C" w14:textId="5F2E55EF" w:rsidR="00260A52" w:rsidRDefault="00260A52" w:rsidP="00260A52">
      <w:pPr>
        <w:jc w:val="both"/>
        <w:rPr>
          <w:b/>
          <w:bCs/>
        </w:rPr>
      </w:pPr>
      <w:r>
        <w:rPr>
          <w:b/>
          <w:bCs/>
        </w:rPr>
        <w:t>Фильтры</w:t>
      </w:r>
    </w:p>
    <w:p w14:paraId="1DBD114E" w14:textId="77777777" w:rsidR="00D045DE" w:rsidRDefault="00260A52" w:rsidP="00D045DE">
      <w:pPr>
        <w:pStyle w:val="a3"/>
        <w:numPr>
          <w:ilvl w:val="0"/>
          <w:numId w:val="28"/>
        </w:numPr>
        <w:ind w:left="284"/>
        <w:jc w:val="both"/>
      </w:pPr>
      <w:r>
        <w:t xml:space="preserve">В версии </w:t>
      </w:r>
      <w:r w:rsidRPr="00607175">
        <w:rPr>
          <w:lang w:val="en-US"/>
        </w:rPr>
        <w:t>Modus</w:t>
      </w:r>
      <w:r w:rsidRPr="00260A52">
        <w:t xml:space="preserve"> </w:t>
      </w:r>
      <w:r w:rsidRPr="00607175">
        <w:rPr>
          <w:lang w:val="en-US"/>
        </w:rPr>
        <w:t>BI</w:t>
      </w:r>
      <w:r w:rsidRPr="00260A52">
        <w:t xml:space="preserve"> 3</w:t>
      </w:r>
      <w:r>
        <w:t xml:space="preserve">.10 выпадающий список в контейнере с фильтрами организован и выглядит так же, как и боковая панель фильтров. </w:t>
      </w:r>
    </w:p>
    <w:p w14:paraId="5BE8FD13" w14:textId="3A6530CB" w:rsidR="00D045DE" w:rsidRPr="00D045DE" w:rsidRDefault="00D045DE" w:rsidP="00D045DE">
      <w:pPr>
        <w:pStyle w:val="a3"/>
        <w:numPr>
          <w:ilvl w:val="0"/>
          <w:numId w:val="28"/>
        </w:numPr>
        <w:ind w:left="284"/>
        <w:jc w:val="both"/>
      </w:pPr>
      <w:r w:rsidRPr="00D045DE">
        <w:t>В компоненте «Иерархический фильтр» упро</w:t>
      </w:r>
      <w:r>
        <w:t>щена</w:t>
      </w:r>
      <w:r w:rsidRPr="00D045DE">
        <w:t xml:space="preserve"> работ</w:t>
      </w:r>
      <w:r>
        <w:t>а</w:t>
      </w:r>
      <w:r w:rsidRPr="00D045DE">
        <w:t xml:space="preserve"> с чек-боксами: теперь достаточно кликнуть в любую зону строки, чтобы раскрыть выпадающий список и поставить отметку в чек-боксе.  Также добав</w:t>
      </w:r>
      <w:r>
        <w:t>лена</w:t>
      </w:r>
      <w:r w:rsidRPr="00D045DE">
        <w:t xml:space="preserve"> опци</w:t>
      </w:r>
      <w:r>
        <w:t>я</w:t>
      </w:r>
      <w:r w:rsidRPr="00D045DE">
        <w:t xml:space="preserve"> «Обновлять после применения». Когда она включена, отчёт перестраивается один раз при нажатии кнопки «Применить», когда все фильтры выбраны, а не после изменения каждой настройки.</w:t>
      </w:r>
    </w:p>
    <w:p w14:paraId="7E6E8D41" w14:textId="77777777" w:rsidR="00260A52" w:rsidRPr="00980406" w:rsidRDefault="00260A52" w:rsidP="00260A52">
      <w:pPr>
        <w:jc w:val="both"/>
        <w:rPr>
          <w:b/>
          <w:bCs/>
        </w:rPr>
      </w:pPr>
    </w:p>
    <w:p w14:paraId="10818141" w14:textId="6F28E27F" w:rsidR="00633E36" w:rsidRDefault="00633E36" w:rsidP="00633E36">
      <w:pPr>
        <w:jc w:val="both"/>
        <w:rPr>
          <w:b/>
          <w:bCs/>
        </w:rPr>
      </w:pPr>
      <w:r>
        <w:rPr>
          <w:b/>
          <w:bCs/>
        </w:rPr>
        <w:t>Плеер речевой аналитики</w:t>
      </w:r>
    </w:p>
    <w:p w14:paraId="616DF529" w14:textId="77777777" w:rsidR="00D045DE" w:rsidRPr="00D57EE3" w:rsidRDefault="00D045DE" w:rsidP="00D045DE">
      <w:pPr>
        <w:pStyle w:val="a3"/>
        <w:numPr>
          <w:ilvl w:val="0"/>
          <w:numId w:val="28"/>
        </w:numPr>
        <w:ind w:left="284"/>
        <w:jc w:val="both"/>
        <w:rPr>
          <w:rStyle w:val="a4"/>
          <w:sz w:val="24"/>
          <w:szCs w:val="24"/>
        </w:rPr>
      </w:pPr>
      <w:r>
        <w:t>Плеер стал настраиваемым: можно менять цвет прогресс-бара и фона плеера, чтобы он подходил к любому дизайну отчёта.</w:t>
      </w:r>
    </w:p>
    <w:p w14:paraId="1A5792A9" w14:textId="3310AE41" w:rsidR="00633E36" w:rsidRDefault="00633E36" w:rsidP="00555A50">
      <w:pPr>
        <w:pStyle w:val="a3"/>
        <w:numPr>
          <w:ilvl w:val="0"/>
          <w:numId w:val="28"/>
        </w:numPr>
        <w:ind w:left="284"/>
        <w:jc w:val="both"/>
      </w:pPr>
      <w:r>
        <w:t>Оптимизирова</w:t>
      </w:r>
      <w:r w:rsidR="00555A50">
        <w:t>но</w:t>
      </w:r>
      <w:r>
        <w:t xml:space="preserve"> поведение плеера при работе с фильтрами</w:t>
      </w:r>
      <w:r w:rsidR="00555A50">
        <w:t xml:space="preserve"> и </w:t>
      </w:r>
      <w:r>
        <w:t>поведение кнопок «Пауза» и «Стоп» при последовательном использовании</w:t>
      </w:r>
      <w:r w:rsidR="00555A50">
        <w:t>.</w:t>
      </w:r>
    </w:p>
    <w:p w14:paraId="187B042C" w14:textId="77777777" w:rsidR="00633E36" w:rsidRDefault="00633E36" w:rsidP="00633E36">
      <w:pPr>
        <w:jc w:val="both"/>
      </w:pPr>
    </w:p>
    <w:p w14:paraId="3BF3C078" w14:textId="07C19A2C" w:rsidR="00633E36" w:rsidRDefault="00633E36" w:rsidP="00633E36">
      <w:pPr>
        <w:jc w:val="both"/>
        <w:rPr>
          <w:b/>
          <w:bCs/>
        </w:rPr>
      </w:pPr>
      <w:r>
        <w:rPr>
          <w:b/>
          <w:bCs/>
        </w:rPr>
        <w:t>Настройка отчётов</w:t>
      </w:r>
    </w:p>
    <w:p w14:paraId="74E32C62" w14:textId="4F9D6551" w:rsidR="00FE7C65" w:rsidRDefault="00633E36" w:rsidP="00B317E2">
      <w:pPr>
        <w:pStyle w:val="a3"/>
        <w:numPr>
          <w:ilvl w:val="0"/>
          <w:numId w:val="28"/>
        </w:numPr>
        <w:ind w:left="284"/>
        <w:jc w:val="both"/>
      </w:pPr>
      <w:r>
        <w:t>Р</w:t>
      </w:r>
      <w:r w:rsidR="00054A2D">
        <w:t>азработа</w:t>
      </w:r>
      <w:r w:rsidR="00555A50">
        <w:t>но</w:t>
      </w:r>
      <w:r w:rsidR="00054A2D">
        <w:t xml:space="preserve"> два режима использования сетки в </w:t>
      </w:r>
      <w:proofErr w:type="spellStart"/>
      <w:r w:rsidR="00054A2D">
        <w:t>дашборде</w:t>
      </w:r>
      <w:proofErr w:type="spellEnd"/>
      <w:r w:rsidR="00054A2D">
        <w:t>: средняя сетка и крупная сетка. В зависимости от выбранного режима пользователь может регулировать «шаг» перемещения визуальных компонентов отчёта, регулируя размер контейнеров, расстояние между ними и т.д.</w:t>
      </w:r>
    </w:p>
    <w:p w14:paraId="62E1EAFE" w14:textId="76ED4C91" w:rsidR="00FE7C65" w:rsidRDefault="00054A2D" w:rsidP="00FE7C65">
      <w:pPr>
        <w:pStyle w:val="a3"/>
        <w:numPr>
          <w:ilvl w:val="0"/>
          <w:numId w:val="28"/>
        </w:numPr>
        <w:ind w:left="284"/>
        <w:jc w:val="both"/>
      </w:pPr>
      <w:r>
        <w:t>На боковой панели фильтров добав</w:t>
      </w:r>
      <w:r w:rsidR="00555A50">
        <w:t>лена</w:t>
      </w:r>
      <w:r>
        <w:t xml:space="preserve"> кнопк</w:t>
      </w:r>
      <w:r w:rsidR="00555A50">
        <w:t>а</w:t>
      </w:r>
      <w:r>
        <w:t xml:space="preserve"> «Сбросить». С её помощью можно вернуть все фильтры к состоянию, заданному по умолчанию. </w:t>
      </w:r>
    </w:p>
    <w:p w14:paraId="1DB2BC27" w14:textId="3EF26BAB" w:rsidR="00FE7C65" w:rsidRDefault="00054A2D" w:rsidP="00FE7C65">
      <w:pPr>
        <w:pStyle w:val="a3"/>
        <w:numPr>
          <w:ilvl w:val="0"/>
          <w:numId w:val="28"/>
        </w:numPr>
        <w:ind w:left="284"/>
        <w:jc w:val="both"/>
      </w:pPr>
      <w:r>
        <w:t>На верхней панели инструментов зам</w:t>
      </w:r>
      <w:r w:rsidR="00555A50">
        <w:t>енена</w:t>
      </w:r>
      <w:r>
        <w:t xml:space="preserve"> иконк</w:t>
      </w:r>
      <w:r w:rsidR="00555A50">
        <w:t>а</w:t>
      </w:r>
      <w:r>
        <w:t xml:space="preserve"> фотоаппарата на иконку скачивания файла отчёта.</w:t>
      </w:r>
    </w:p>
    <w:sectPr w:rsidR="00FE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5B1"/>
    <w:multiLevelType w:val="hybridMultilevel"/>
    <w:tmpl w:val="D1DC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064"/>
    <w:multiLevelType w:val="multilevel"/>
    <w:tmpl w:val="588A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E2989"/>
    <w:multiLevelType w:val="hybridMultilevel"/>
    <w:tmpl w:val="4218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6942"/>
    <w:multiLevelType w:val="multilevel"/>
    <w:tmpl w:val="BE26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36094"/>
    <w:multiLevelType w:val="hybridMultilevel"/>
    <w:tmpl w:val="B010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A7964"/>
    <w:multiLevelType w:val="multilevel"/>
    <w:tmpl w:val="654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F3669"/>
    <w:multiLevelType w:val="multilevel"/>
    <w:tmpl w:val="35FC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969D9"/>
    <w:multiLevelType w:val="multilevel"/>
    <w:tmpl w:val="11C6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60ECE"/>
    <w:multiLevelType w:val="multilevel"/>
    <w:tmpl w:val="6A5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012CE"/>
    <w:multiLevelType w:val="hybridMultilevel"/>
    <w:tmpl w:val="16EE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8168B"/>
    <w:multiLevelType w:val="multilevel"/>
    <w:tmpl w:val="FAB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B7DF6"/>
    <w:multiLevelType w:val="multilevel"/>
    <w:tmpl w:val="219C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24AC7"/>
    <w:multiLevelType w:val="multilevel"/>
    <w:tmpl w:val="F9F6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00332"/>
    <w:multiLevelType w:val="multilevel"/>
    <w:tmpl w:val="7856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E05E8"/>
    <w:multiLevelType w:val="multilevel"/>
    <w:tmpl w:val="AE3C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E663FA"/>
    <w:multiLevelType w:val="hybridMultilevel"/>
    <w:tmpl w:val="82BA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C1BBF"/>
    <w:multiLevelType w:val="multilevel"/>
    <w:tmpl w:val="4332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977AA1"/>
    <w:multiLevelType w:val="multilevel"/>
    <w:tmpl w:val="6C64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E2AA0"/>
    <w:multiLevelType w:val="multilevel"/>
    <w:tmpl w:val="F26A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314DC"/>
    <w:multiLevelType w:val="multilevel"/>
    <w:tmpl w:val="D61C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828A5"/>
    <w:multiLevelType w:val="hybridMultilevel"/>
    <w:tmpl w:val="0BE2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45F28"/>
    <w:multiLevelType w:val="multilevel"/>
    <w:tmpl w:val="927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910B1"/>
    <w:multiLevelType w:val="multilevel"/>
    <w:tmpl w:val="2E8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B809B0"/>
    <w:multiLevelType w:val="multilevel"/>
    <w:tmpl w:val="F9F6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A7FB3"/>
    <w:multiLevelType w:val="multilevel"/>
    <w:tmpl w:val="AC16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4A4FEA"/>
    <w:multiLevelType w:val="multilevel"/>
    <w:tmpl w:val="0F4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C22CE"/>
    <w:multiLevelType w:val="multilevel"/>
    <w:tmpl w:val="F924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5E7C24"/>
    <w:multiLevelType w:val="hybridMultilevel"/>
    <w:tmpl w:val="73285C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22550012">
    <w:abstractNumId w:val="14"/>
  </w:num>
  <w:num w:numId="2" w16cid:durableId="1792940509">
    <w:abstractNumId w:val="12"/>
  </w:num>
  <w:num w:numId="3" w16cid:durableId="1581328915">
    <w:abstractNumId w:val="13"/>
  </w:num>
  <w:num w:numId="4" w16cid:durableId="2081169105">
    <w:abstractNumId w:val="18"/>
  </w:num>
  <w:num w:numId="5" w16cid:durableId="1121995240">
    <w:abstractNumId w:val="17"/>
  </w:num>
  <w:num w:numId="6" w16cid:durableId="944967274">
    <w:abstractNumId w:val="26"/>
  </w:num>
  <w:num w:numId="7" w16cid:durableId="1139107475">
    <w:abstractNumId w:val="11"/>
  </w:num>
  <w:num w:numId="8" w16cid:durableId="582954498">
    <w:abstractNumId w:val="19"/>
  </w:num>
  <w:num w:numId="9" w16cid:durableId="285551525">
    <w:abstractNumId w:val="3"/>
  </w:num>
  <w:num w:numId="10" w16cid:durableId="891035633">
    <w:abstractNumId w:val="21"/>
  </w:num>
  <w:num w:numId="11" w16cid:durableId="907610660">
    <w:abstractNumId w:val="1"/>
  </w:num>
  <w:num w:numId="12" w16cid:durableId="143157884">
    <w:abstractNumId w:val="10"/>
  </w:num>
  <w:num w:numId="13" w16cid:durableId="1394160847">
    <w:abstractNumId w:val="8"/>
  </w:num>
  <w:num w:numId="14" w16cid:durableId="1652252745">
    <w:abstractNumId w:val="24"/>
  </w:num>
  <w:num w:numId="15" w16cid:durableId="653605463">
    <w:abstractNumId w:val="23"/>
  </w:num>
  <w:num w:numId="16" w16cid:durableId="2077892197">
    <w:abstractNumId w:val="5"/>
  </w:num>
  <w:num w:numId="17" w16cid:durableId="316804380">
    <w:abstractNumId w:val="25"/>
  </w:num>
  <w:num w:numId="18" w16cid:durableId="32538436">
    <w:abstractNumId w:val="22"/>
  </w:num>
  <w:num w:numId="19" w16cid:durableId="1300308658">
    <w:abstractNumId w:val="6"/>
  </w:num>
  <w:num w:numId="20" w16cid:durableId="1879581234">
    <w:abstractNumId w:val="16"/>
  </w:num>
  <w:num w:numId="21" w16cid:durableId="268512088">
    <w:abstractNumId w:val="7"/>
  </w:num>
  <w:num w:numId="22" w16cid:durableId="1977828353">
    <w:abstractNumId w:val="4"/>
  </w:num>
  <w:num w:numId="23" w16cid:durableId="422149486">
    <w:abstractNumId w:val="2"/>
  </w:num>
  <w:num w:numId="24" w16cid:durableId="493842127">
    <w:abstractNumId w:val="20"/>
  </w:num>
  <w:num w:numId="25" w16cid:durableId="492987640">
    <w:abstractNumId w:val="0"/>
  </w:num>
  <w:num w:numId="26" w16cid:durableId="1696152203">
    <w:abstractNumId w:val="15"/>
  </w:num>
  <w:num w:numId="27" w16cid:durableId="383480748">
    <w:abstractNumId w:val="27"/>
  </w:num>
  <w:num w:numId="28" w16cid:durableId="622468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8F"/>
    <w:rsid w:val="00035851"/>
    <w:rsid w:val="00054A2D"/>
    <w:rsid w:val="00056CD7"/>
    <w:rsid w:val="00134079"/>
    <w:rsid w:val="00170AF6"/>
    <w:rsid w:val="00170F0E"/>
    <w:rsid w:val="00184BD3"/>
    <w:rsid w:val="00190DF3"/>
    <w:rsid w:val="001E10D0"/>
    <w:rsid w:val="00260A52"/>
    <w:rsid w:val="00285A4E"/>
    <w:rsid w:val="002B78D5"/>
    <w:rsid w:val="002F0712"/>
    <w:rsid w:val="003133D7"/>
    <w:rsid w:val="003258A1"/>
    <w:rsid w:val="003B3053"/>
    <w:rsid w:val="004012C1"/>
    <w:rsid w:val="00411E0D"/>
    <w:rsid w:val="004B1590"/>
    <w:rsid w:val="004B1C8A"/>
    <w:rsid w:val="004B3123"/>
    <w:rsid w:val="004C2A52"/>
    <w:rsid w:val="004C311F"/>
    <w:rsid w:val="00555A50"/>
    <w:rsid w:val="00593D93"/>
    <w:rsid w:val="005A1E56"/>
    <w:rsid w:val="005C0D68"/>
    <w:rsid w:val="00607175"/>
    <w:rsid w:val="00633E36"/>
    <w:rsid w:val="00635C76"/>
    <w:rsid w:val="00636BF3"/>
    <w:rsid w:val="00664B1C"/>
    <w:rsid w:val="006B61C3"/>
    <w:rsid w:val="00791B87"/>
    <w:rsid w:val="00795A3F"/>
    <w:rsid w:val="00795E92"/>
    <w:rsid w:val="007D6F1D"/>
    <w:rsid w:val="007F0E04"/>
    <w:rsid w:val="00805553"/>
    <w:rsid w:val="0085265B"/>
    <w:rsid w:val="0088108F"/>
    <w:rsid w:val="00887BAE"/>
    <w:rsid w:val="008A4D89"/>
    <w:rsid w:val="008B4C6E"/>
    <w:rsid w:val="008B4D7A"/>
    <w:rsid w:val="008E2C48"/>
    <w:rsid w:val="008E70B8"/>
    <w:rsid w:val="00941243"/>
    <w:rsid w:val="00962223"/>
    <w:rsid w:val="00972625"/>
    <w:rsid w:val="00980406"/>
    <w:rsid w:val="00987907"/>
    <w:rsid w:val="009F124A"/>
    <w:rsid w:val="00A04069"/>
    <w:rsid w:val="00A34351"/>
    <w:rsid w:val="00A46068"/>
    <w:rsid w:val="00A46589"/>
    <w:rsid w:val="00A64396"/>
    <w:rsid w:val="00A85914"/>
    <w:rsid w:val="00A86422"/>
    <w:rsid w:val="00AA0D7B"/>
    <w:rsid w:val="00AB0A9E"/>
    <w:rsid w:val="00AE19A4"/>
    <w:rsid w:val="00AF008C"/>
    <w:rsid w:val="00B03B20"/>
    <w:rsid w:val="00B0663A"/>
    <w:rsid w:val="00B23B43"/>
    <w:rsid w:val="00B317E2"/>
    <w:rsid w:val="00B85D70"/>
    <w:rsid w:val="00BA430F"/>
    <w:rsid w:val="00BB194E"/>
    <w:rsid w:val="00C143CB"/>
    <w:rsid w:val="00C81E50"/>
    <w:rsid w:val="00CB426C"/>
    <w:rsid w:val="00D045DE"/>
    <w:rsid w:val="00D32B0E"/>
    <w:rsid w:val="00D755DF"/>
    <w:rsid w:val="00DD4E5F"/>
    <w:rsid w:val="00E5412D"/>
    <w:rsid w:val="00EA280D"/>
    <w:rsid w:val="00EF72AB"/>
    <w:rsid w:val="00F17950"/>
    <w:rsid w:val="00F31ECA"/>
    <w:rsid w:val="00F42A55"/>
    <w:rsid w:val="00F714F8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6C9F"/>
  <w15:chartTrackingRefBased/>
  <w15:docId w15:val="{3385354A-D8D1-5340-BD8A-4C22018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5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A0D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0D7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0D7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0D7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A0D7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0D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9649">
                  <w:marLeft w:val="0"/>
                  <w:marRight w:val="0"/>
                  <w:marTop w:val="0"/>
                  <w:marBottom w:val="0"/>
                  <w:divBdr>
                    <w:top w:val="none" w:sz="0" w:space="0" w:color="E7E7ED"/>
                    <w:left w:val="none" w:sz="0" w:space="0" w:color="E7E7ED"/>
                    <w:bottom w:val="none" w:sz="0" w:space="0" w:color="E7E7ED"/>
                    <w:right w:val="none" w:sz="0" w:space="0" w:color="E7E7ED"/>
                  </w:divBdr>
                </w:div>
              </w:divsChild>
            </w:div>
          </w:divsChild>
        </w:div>
      </w:divsChild>
    </w:div>
    <w:div w:id="2041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Ptushanenko</dc:creator>
  <cp:keywords/>
  <dc:description/>
  <cp:lastModifiedBy>Tatyana Ptushanenko</cp:lastModifiedBy>
  <cp:revision>2</cp:revision>
  <dcterms:created xsi:type="dcterms:W3CDTF">2025-09-05T11:38:00Z</dcterms:created>
  <dcterms:modified xsi:type="dcterms:W3CDTF">2025-09-05T11:38:00Z</dcterms:modified>
</cp:coreProperties>
</file>