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C7" w:rsidRDefault="0075708B">
      <w:pPr>
        <w:pStyle w:val="1"/>
      </w:pPr>
      <w:bookmarkStart w:id="0" w:name="scroll-bookmark-3"/>
      <w:r>
        <w:t>BI.ZONE: мошенники угоняют домены с истекшим сроком регистрации</w:t>
      </w:r>
      <w:bookmarkEnd w:id="0"/>
    </w:p>
    <w:p w:rsidR="008349C7" w:rsidRDefault="0075708B">
      <w:r>
        <w:rPr>
          <w:i/>
        </w:rPr>
        <w:t>Эксперты выявили бо</w:t>
      </w:r>
      <w:bookmarkStart w:id="1" w:name="_GoBack"/>
      <w:bookmarkEnd w:id="1"/>
      <w:r>
        <w:rPr>
          <w:i/>
        </w:rPr>
        <w:t>лее 370</w:t>
      </w:r>
      <w:r>
        <w:rPr>
          <w:i/>
        </w:rPr>
        <w:t xml:space="preserve"> потенциально мошеннических адресов в доменной зоне .рф. В прошлом они принадлежали легальным компаниям, а теперь рекламируют казино.</w:t>
      </w:r>
    </w:p>
    <w:p w:rsidR="008349C7" w:rsidRDefault="0075708B">
      <w:r>
        <w:t xml:space="preserve">Злоумышленники отслеживают домены, срок регистрации которых подходит к концу, а затем выкупают их для своих целей. </w:t>
      </w:r>
      <w:r>
        <w:rPr>
          <w:color w:val="172B4D"/>
        </w:rPr>
        <w:t>Их може</w:t>
      </w:r>
      <w:r>
        <w:rPr>
          <w:color w:val="172B4D"/>
        </w:rPr>
        <w:t xml:space="preserve">т заинтересовать любой сайт: страница жилого комплекса или онлайн-визитка мастера. </w:t>
      </w:r>
      <w:r>
        <w:t>На этих ресурсах мошенники размещают запрещенный контент, пользуясь тем, что у сайта уже есть аудитория и репутация.</w:t>
      </w:r>
    </w:p>
    <w:p w:rsidR="008349C7" w:rsidRDefault="0075708B">
      <w:r>
        <w:rPr>
          <w:b/>
          <w:i/>
        </w:rPr>
        <w:t>Дмитрий Кирюшкин, руководитель BI.ZONE Brand Protection: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9468"/>
      </w:tblGrid>
      <w:tr w:rsidR="008349C7" w:rsidTr="00834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49C7" w:rsidRDefault="0075708B">
            <w:r>
              <w:t>Домены с истекшим сроком регистрации можно приобрести на специальных аукционах. Перекупщик ничего не нарушает до тех пор, пока не размещает на угнанном домене нелегальный контент.</w:t>
            </w:r>
          </w:p>
          <w:p w:rsidR="008349C7" w:rsidRDefault="0075708B">
            <w:r>
              <w:rPr>
                <w:color w:val="5E6C84"/>
              </w:rPr>
              <w:t>В некоторых случаях владелец может потерять ресурс из-за ошибки в настройке</w:t>
            </w:r>
            <w:r>
              <w:rPr>
                <w:color w:val="5E6C84"/>
              </w:rPr>
              <w:t xml:space="preserve"> DNS-записей</w:t>
            </w:r>
            <w:r>
              <w:t>. В результате преступники получают возможность опубликовать свой контент на чужом сайте. </w:t>
            </w:r>
          </w:p>
          <w:p w:rsidR="008349C7" w:rsidRDefault="0075708B">
            <w:r>
              <w:t>Чтобы минимизировать риск ошибки при регистрации сайта, следует обратиться к хостинг-провайдерам для комплексной настройки домена. Также необходимо отсле</w:t>
            </w:r>
            <w:r>
              <w:t>живать его срок действия — это позволит защитить ресурс от перекупки и предотвратить репутационные риски для прежнего владельца сайта. </w:t>
            </w:r>
          </w:p>
        </w:tc>
      </w:tr>
    </w:tbl>
    <w:p w:rsidR="008349C7" w:rsidRDefault="0075708B">
      <w:r>
        <w:t>Чтобы попасть в личный кабинет на сайте регистратора, мошенники также могут использовать авторизационные данные, добыты</w:t>
      </w:r>
      <w:r>
        <w:t xml:space="preserve">е при помощи стилеров. По данным исследования теневых ресурсов «Threat Zone 2025: обратная сторона», </w:t>
      </w:r>
      <w:r>
        <w:rPr>
          <w:color w:val="172B4D"/>
        </w:rPr>
        <w:t>стилеры являются самым популярным коммерческим ВПО. С ними связаны 33% всех объявлений о продаже вредоносных программ на теневых ресурсах.</w:t>
      </w:r>
    </w:p>
    <w:p w:rsidR="008349C7" w:rsidRDefault="0075708B">
      <w:r>
        <w:rPr>
          <w:color w:val="172B4D"/>
        </w:rPr>
        <w:t>В более редких с</w:t>
      </w:r>
      <w:r>
        <w:rPr>
          <w:color w:val="172B4D"/>
        </w:rPr>
        <w:t>лучаях злоумышленники создают фишинговые домены,</w:t>
      </w:r>
      <w:r>
        <w:t> маскируют их под официальные домены регистратора или хостинг-провайдера, а затем получают данные для входа в аккаунт жертвы.</w:t>
      </w:r>
    </w:p>
    <w:p w:rsidR="008349C7" w:rsidRDefault="0075708B">
      <w:r>
        <w:rPr>
          <w:b/>
          <w:i/>
        </w:rPr>
        <w:t>Евгений Панков, аналитик данных Координационного центра доменов .RU/.РФ: 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9468"/>
      </w:tblGrid>
      <w:tr w:rsidR="008349C7" w:rsidTr="00834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49C7" w:rsidRDefault="0075708B">
            <w:r>
              <w:lastRenderedPageBreak/>
              <w:t>Координа</w:t>
            </w:r>
            <w:r>
              <w:t>ционный центр неоднократно сталкивался с обращениями пользователей, которые пострадали из-за того, что мошенники регистрировали освободившиеся домены. Причины их освобождения бывают разными: от закрытия юридического лица до банальной ошибки с продлением. К</w:t>
            </w:r>
            <w:r>
              <w:t>роме утраты домена, эта схема опасна еще и тем, что она открывает мошенникам широкие возможности: email-рассылки от имени бывшего администратора или с вложениями вредоносного ПО, размещение на этом домене вводящего в заблуждение контента и другие злоупотре</w:t>
            </w:r>
            <w:r>
              <w:t>бления.</w:t>
            </w:r>
          </w:p>
          <w:p w:rsidR="008349C7" w:rsidRDefault="0075708B">
            <w:r>
              <w:t>Доменное имя – важный цифровой актив, и компаниям нужно относиться к нему максимально ответственно. Необходимо следить за сроками регистрации и своевременно продлевать домен, а также следить  за актуальностью указанных в реестре данных и в случае п</w:t>
            </w:r>
            <w:r>
              <w:t xml:space="preserve">рекращения деятельности юридического лица оперативно переоформлять его на нового администратора. Проверить сроки регистрации домена всегда можно с помощью бесплатного сервиса WHOIS на сайте Координационного центра — </w:t>
            </w:r>
            <w:hyperlink r:id="rId8" w:history="1">
              <w:r>
                <w:rPr>
                  <w:rStyle w:val="a8"/>
                </w:rPr>
                <w:t>https://cctld.ru/service/whois/</w:t>
              </w:r>
            </w:hyperlink>
            <w:r>
              <w:t>.</w:t>
            </w:r>
          </w:p>
        </w:tc>
      </w:tr>
    </w:tbl>
    <w:p w:rsidR="008349C7" w:rsidRDefault="0075708B">
      <w:r>
        <w:t>Чтобы противодействовать нелегитимному использованию бренда на мошеннических сайтах, компании применяют специализированные решения, например BI.ZONE Brand Protection. Эта платформа класса digital risk protection по</w:t>
      </w:r>
      <w:r>
        <w:t>зволяет выявлять, а затем блокировать фишинговые кампании и мошеннические домены, находить утечки данных в даркнете, а также искать случаи нелегитимного использования бренда и дезинформации в медиа.</w:t>
      </w:r>
    </w:p>
    <w:p w:rsidR="000C4F90" w:rsidRDefault="000C4F90"/>
    <w:p w:rsidR="000C4F90" w:rsidRDefault="000C4F90"/>
    <w:tbl>
      <w:tblPr>
        <w:tblpPr w:leftFromText="5670" w:rightFromText="5670" w:topFromText="482" w:vertAnchor="text" w:tblpY="483"/>
        <w:tblOverlap w:val="never"/>
        <w:tblW w:w="9498" w:type="dxa"/>
        <w:tblCellMar>
          <w:top w:w="142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349C7" w:rsidTr="00726A42">
        <w:tc>
          <w:tcPr>
            <w:tcW w:w="9498" w:type="dxa"/>
          </w:tcPr>
          <w:p w:rsidR="000E14BF" w:rsidRPr="00646E5E" w:rsidRDefault="0075708B" w:rsidP="00726A42">
            <w:pPr>
              <w:pStyle w:val="aff1"/>
              <w:ind w:right="142"/>
              <w:rPr>
                <w:color w:val="999999"/>
              </w:rPr>
            </w:pPr>
            <w:r>
              <w:rPr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6033600" cy="0"/>
                      <wp:effectExtent l="0" t="0" r="12065" b="12700"/>
                      <wp:wrapNone/>
                      <wp:docPr id="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9999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5" style="mso-width-percent:0;mso-width-relative:margin;mso-wrap-distance-bottom:0;mso-wrap-distance-left:9pt;mso-wrap-distance-right:9pt;mso-wrap-distance-top:0;mso-wrap-style:square;position:absolute;visibility:visible;z-index:251659264" from="0,0.3pt" to="475.1pt,0.3pt" strokecolor="#999" strokeweight="0.5pt">
                      <v:stroke joinstyle="miter"/>
                    </v:line>
                  </w:pict>
                </mc:Fallback>
              </mc:AlternateContent>
            </w:r>
          </w:p>
          <w:p w:rsidR="000E14BF" w:rsidRDefault="0075708B" w:rsidP="00726A42">
            <w:pPr>
              <w:pStyle w:val="aff1"/>
              <w:ind w:right="142"/>
              <w:rPr>
                <w:noProof/>
                <w:color w:val="999999"/>
              </w:rPr>
            </w:pPr>
            <w:r w:rsidRPr="00AB2FCC">
              <w:rPr>
                <w:color w:val="999999"/>
              </w:rPr>
              <w:t xml:space="preserve">BI.ZONE — компания по управлению цифровыми рисками, которая помогает организациям </w:t>
            </w:r>
            <w:r w:rsidRPr="00237372">
              <w:rPr>
                <w:color w:val="999999"/>
              </w:rPr>
              <w:t>безопасно развивать бизнес в киберпространстве. BI.ZONE разрабатывает собственные продукты для обеспечения устойчивости IT</w:t>
            </w:r>
            <w:r w:rsidRPr="00237372">
              <w:rPr>
                <w:rFonts w:ascii="Cambria Math" w:hAnsi="Cambria Math" w:cs="Cambria Math"/>
                <w:color w:val="999999"/>
              </w:rPr>
              <w:t>‑</w:t>
            </w:r>
            <w:r w:rsidRPr="00237372">
              <w:rPr>
                <w:rFonts w:ascii="Arial" w:hAnsi="Arial" w:cs="Arial"/>
                <w:color w:val="999999"/>
              </w:rPr>
              <w:t>инфраструктур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любого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размера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оказы</w:t>
            </w:r>
            <w:r w:rsidRPr="00237372">
              <w:rPr>
                <w:rFonts w:ascii="Arial" w:hAnsi="Arial" w:cs="Arial"/>
                <w:color w:val="999999"/>
              </w:rPr>
              <w:t>вает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широкий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спектр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услуг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по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киберзащите</w:t>
            </w:r>
            <w:r w:rsidRPr="00237372">
              <w:rPr>
                <w:color w:val="999999"/>
              </w:rPr>
              <w:t xml:space="preserve">: </w:t>
            </w:r>
            <w:r w:rsidRPr="00237372">
              <w:rPr>
                <w:rFonts w:ascii="Arial" w:hAnsi="Arial" w:cs="Arial"/>
                <w:color w:val="999999"/>
              </w:rPr>
              <w:t>от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расследования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инцидентов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и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мониторинга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угроз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до</w:t>
            </w:r>
            <w:r w:rsidRPr="00237372">
              <w:rPr>
                <w:color w:val="999999"/>
              </w:rPr>
              <w:t xml:space="preserve"> </w:t>
            </w:r>
            <w:r w:rsidRPr="00237372">
              <w:rPr>
                <w:rFonts w:ascii="Arial" w:hAnsi="Arial" w:cs="Arial"/>
                <w:color w:val="999999"/>
              </w:rPr>
              <w:t>созд</w:t>
            </w:r>
            <w:r w:rsidRPr="00237372">
              <w:rPr>
                <w:color w:val="999999"/>
              </w:rPr>
              <w:t>ания стратегий по кибербезопасности и комплексного аутсорсинга профильных функций. С 2016 года компания реализовала более 1</w:t>
            </w:r>
            <w:r>
              <w:rPr>
                <w:color w:val="999999"/>
              </w:rPr>
              <w:t>6</w:t>
            </w:r>
            <w:r w:rsidRPr="00237372">
              <w:rPr>
                <w:color w:val="999999"/>
              </w:rPr>
              <w:t xml:space="preserve">00 проектов в сферах финансов, </w:t>
            </w:r>
            <w:r w:rsidRPr="00237372">
              <w:rPr>
                <w:color w:val="999999"/>
              </w:rPr>
              <w:t>телекоммуникаций, энергетики, авиации и</w:t>
            </w:r>
            <w:r>
              <w:rPr>
                <w:color w:val="999999"/>
                <w:lang w:val="en-US"/>
              </w:rPr>
              <w:t> </w:t>
            </w:r>
            <w:r w:rsidRPr="00237372">
              <w:rPr>
                <w:color w:val="999999"/>
              </w:rPr>
              <w:t xml:space="preserve">многих других, защитив свыше </w:t>
            </w:r>
            <w:r>
              <w:rPr>
                <w:color w:val="999999"/>
              </w:rPr>
              <w:t>8</w:t>
            </w:r>
            <w:r w:rsidRPr="00237372">
              <w:rPr>
                <w:color w:val="999999"/>
              </w:rPr>
              <w:t>00 клиентов. С</w:t>
            </w:r>
            <w:r w:rsidRPr="00AB2FCC">
              <w:rPr>
                <w:color w:val="999999"/>
              </w:rPr>
              <w:t xml:space="preserve">айт: </w:t>
            </w:r>
            <w:hyperlink r:id="rId9" w:history="1">
              <w:r w:rsidRPr="001D1142">
                <w:rPr>
                  <w:rStyle w:val="a8"/>
                </w:rPr>
                <w:t>https://bi.zone</w:t>
              </w:r>
            </w:hyperlink>
            <w:r w:rsidRPr="00AB2FCC">
              <w:rPr>
                <w:color w:val="999999"/>
              </w:rPr>
              <w:t>.</w:t>
            </w:r>
          </w:p>
        </w:tc>
      </w:tr>
    </w:tbl>
    <w:p w:rsidR="000E48C7" w:rsidRPr="00204F2D" w:rsidRDefault="000E48C7" w:rsidP="00C266AD">
      <w:pPr>
        <w:spacing w:before="0"/>
        <w:rPr>
          <w:sz w:val="2"/>
          <w:szCs w:val="2"/>
        </w:rPr>
      </w:pPr>
    </w:p>
    <w:sectPr w:rsidR="000E48C7" w:rsidRPr="00204F2D" w:rsidSect="00DF509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77" w:bottom="1440" w:left="136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8B" w:rsidRDefault="0075708B" w:rsidP="00032273">
      <w:r>
        <w:separator/>
      </w:r>
    </w:p>
    <w:p w:rsidR="0075708B" w:rsidRDefault="0075708B"/>
  </w:endnote>
  <w:endnote w:type="continuationSeparator" w:id="0">
    <w:p w:rsidR="0075708B" w:rsidRDefault="0075708B" w:rsidP="00032273">
      <w:r>
        <w:continuationSeparator/>
      </w:r>
    </w:p>
    <w:p w:rsidR="0075708B" w:rsidRDefault="00757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032273">
    <w:pPr>
      <w:pStyle w:val="a6"/>
    </w:pPr>
  </w:p>
  <w:tbl>
    <w:tblPr>
      <w:tblW w:w="9498" w:type="dxa"/>
      <w:tblLook w:val="04A0" w:firstRow="1" w:lastRow="0" w:firstColumn="1" w:lastColumn="0" w:noHBand="0" w:noVBand="1"/>
    </w:tblPr>
    <w:tblGrid>
      <w:gridCol w:w="9498"/>
    </w:tblGrid>
    <w:tr w:rsidR="008349C7" w:rsidTr="001B2273">
      <w:trPr>
        <w:trHeight w:val="312"/>
      </w:trPr>
      <w:tc>
        <w:tcPr>
          <w:tcW w:w="9498" w:type="dxa"/>
        </w:tcPr>
        <w:sdt>
          <w:sdtPr>
            <w:id w:val="382227664"/>
            <w:docPartObj>
              <w:docPartGallery w:val="Page Numbers (Bottom of Page)"/>
              <w:docPartUnique/>
            </w:docPartObj>
          </w:sdtPr>
          <w:sdtEndPr/>
          <w:sdtContent>
            <w:p w:rsidR="001B2273" w:rsidRPr="00BF4270" w:rsidRDefault="0075708B" w:rsidP="001B2273">
              <w:pPr>
                <w:pStyle w:val="a6"/>
                <w:tabs>
                  <w:tab w:val="clear" w:pos="9355"/>
                </w:tabs>
                <w:ind w:left="-110" w:right="-107"/>
                <w:jc w:val="right"/>
              </w:pPr>
              <w:r w:rsidRPr="00BF4270">
                <w:fldChar w:fldCharType="begin"/>
              </w:r>
              <w:r w:rsidRPr="00BF4270">
                <w:instrText>PAGE   \* MERGEFORMAT</w:instrText>
              </w:r>
              <w:r w:rsidRPr="00BF4270">
                <w:fldChar w:fldCharType="separate"/>
              </w:r>
              <w:r>
                <w:rPr>
                  <w:noProof/>
                </w:rPr>
                <w:t>10</w:t>
              </w:r>
              <w:r w:rsidRPr="00BF4270">
                <w:fldChar w:fldCharType="end"/>
              </w:r>
            </w:p>
          </w:sdtContent>
        </w:sdt>
      </w:tc>
    </w:tr>
  </w:tbl>
  <w:p w:rsidR="00C8567F" w:rsidRDefault="00C8567F" w:rsidP="007836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7836B9">
    <w:pPr>
      <w:pStyle w:val="a6"/>
    </w:pPr>
  </w:p>
  <w:tbl>
    <w:tblPr>
      <w:tblW w:w="9498" w:type="dxa"/>
      <w:tblLook w:val="04A0" w:firstRow="1" w:lastRow="0" w:firstColumn="1" w:lastColumn="0" w:noHBand="0" w:noVBand="1"/>
    </w:tblPr>
    <w:tblGrid>
      <w:gridCol w:w="9498"/>
    </w:tblGrid>
    <w:tr w:rsidR="008349C7" w:rsidTr="001B2273">
      <w:trPr>
        <w:trHeight w:val="312"/>
      </w:trPr>
      <w:tc>
        <w:tcPr>
          <w:tcW w:w="9498" w:type="dxa"/>
        </w:tcPr>
        <w:p w:rsidR="001B2273" w:rsidRPr="00D71761" w:rsidRDefault="001B2273" w:rsidP="001B2273">
          <w:pPr>
            <w:pStyle w:val="a6"/>
            <w:tabs>
              <w:tab w:val="clear" w:pos="9355"/>
            </w:tabs>
            <w:ind w:left="-110" w:right="-107"/>
          </w:pPr>
        </w:p>
      </w:tc>
    </w:tr>
  </w:tbl>
  <w:p w:rsidR="00C8567F" w:rsidRPr="00D71761" w:rsidRDefault="00C8567F" w:rsidP="00032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8B" w:rsidRDefault="0075708B" w:rsidP="00032273">
      <w:r>
        <w:separator/>
      </w:r>
    </w:p>
  </w:footnote>
  <w:footnote w:type="continuationSeparator" w:id="0">
    <w:p w:rsidR="0075708B" w:rsidRDefault="0075708B" w:rsidP="00032273">
      <w:r>
        <w:continuationSeparator/>
      </w:r>
    </w:p>
    <w:p w:rsidR="0075708B" w:rsidRDefault="00757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67F" w:rsidRDefault="00C8567F" w:rsidP="00032273">
    <w:pPr>
      <w:pStyle w:val="a4"/>
    </w:pPr>
  </w:p>
  <w:p w:rsidR="00C8567F" w:rsidRDefault="00C856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bottom w:val="single" w:sz="4" w:space="0" w:color="163B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5630"/>
    </w:tblGrid>
    <w:tr w:rsidR="008349C7" w:rsidTr="00C229FF">
      <w:trPr>
        <w:trHeight w:val="699"/>
      </w:trPr>
      <w:tc>
        <w:tcPr>
          <w:tcW w:w="3828" w:type="dxa"/>
          <w:vAlign w:val="center"/>
        </w:tcPr>
        <w:p w:rsidR="00C8567F" w:rsidRDefault="0075708B" w:rsidP="00A97C8F">
          <w:pPr>
            <w:pStyle w:val="a4"/>
            <w:spacing w:after="360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22000" cy="367200"/>
                <wp:effectExtent l="0" t="0" r="698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00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  <w:vAlign w:val="center"/>
        </w:tcPr>
        <w:p w:rsidR="00C8567F" w:rsidRPr="007675CE" w:rsidRDefault="00C8567F" w:rsidP="00A97C8F">
          <w:pPr>
            <w:pStyle w:val="a4"/>
            <w:spacing w:after="360"/>
            <w:contextualSpacing/>
            <w:jc w:val="right"/>
            <w:rPr>
              <w:szCs w:val="20"/>
            </w:rPr>
          </w:pPr>
        </w:p>
      </w:tc>
    </w:tr>
  </w:tbl>
  <w:p w:rsidR="00C8567F" w:rsidRPr="00B8113F" w:rsidRDefault="00C8567F" w:rsidP="003C37F9">
    <w:pPr>
      <w:pStyle w:val="a4"/>
      <w:spacing w:after="360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bottom w:val="single" w:sz="4" w:space="0" w:color="163B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5630"/>
    </w:tblGrid>
    <w:tr w:rsidR="008349C7" w:rsidTr="00041939">
      <w:trPr>
        <w:trHeight w:val="699"/>
      </w:trPr>
      <w:tc>
        <w:tcPr>
          <w:tcW w:w="3828" w:type="dxa"/>
          <w:vAlign w:val="center"/>
        </w:tcPr>
        <w:p w:rsidR="00E8094C" w:rsidRDefault="0075708B" w:rsidP="00E8094C">
          <w:pPr>
            <w:pStyle w:val="a4"/>
            <w:spacing w:after="360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22000" cy="367200"/>
                <wp:effectExtent l="0" t="0" r="698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00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  <w:vAlign w:val="center"/>
        </w:tcPr>
        <w:p w:rsidR="00E8094C" w:rsidRPr="007675CE" w:rsidRDefault="00E8094C" w:rsidP="00E8094C">
          <w:pPr>
            <w:pStyle w:val="a4"/>
            <w:spacing w:after="360"/>
            <w:contextualSpacing/>
            <w:jc w:val="right"/>
            <w:rPr>
              <w:szCs w:val="20"/>
            </w:rPr>
          </w:pPr>
        </w:p>
      </w:tc>
    </w:tr>
  </w:tbl>
  <w:p w:rsidR="00EF5ACC" w:rsidRPr="009D2081" w:rsidRDefault="00EF5ACC" w:rsidP="00C72251">
    <w:pPr>
      <w:pStyle w:val="a4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962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E82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864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45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EF9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4E4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26A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6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1E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170240"/>
    <w:multiLevelType w:val="hybridMultilevel"/>
    <w:tmpl w:val="196EFADC"/>
    <w:lvl w:ilvl="0" w:tplc="62F6E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8C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CF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C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43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C3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0C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4E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4E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70A60"/>
    <w:multiLevelType w:val="multilevel"/>
    <w:tmpl w:val="E3CA6468"/>
    <w:lvl w:ilvl="0">
      <w:start w:val="1"/>
      <w:numFmt w:val="decimal"/>
      <w:pStyle w:val="numlist1"/>
      <w:lvlText w:val="%1."/>
      <w:lvlJc w:val="left"/>
      <w:pPr>
        <w:ind w:left="964" w:hanging="680"/>
      </w:pPr>
      <w:rPr>
        <w:rFonts w:asciiTheme="minorHAnsi" w:hAnsiTheme="minorHAnsi" w:cs="Arial" w:hint="default"/>
        <w:color w:val="141A20" w:themeColor="text1"/>
      </w:rPr>
    </w:lvl>
    <w:lvl w:ilvl="1">
      <w:start w:val="1"/>
      <w:numFmt w:val="decimal"/>
      <w:pStyle w:val="numlist2"/>
      <w:isLgl/>
      <w:lvlText w:val="%1.%2."/>
      <w:lvlJc w:val="left"/>
      <w:pPr>
        <w:ind w:left="1814" w:hanging="850"/>
      </w:pPr>
      <w:rPr>
        <w:rFonts w:asciiTheme="minorHAnsi" w:hAnsiTheme="minorHAnsi" w:hint="default"/>
        <w:color w:val="141A20" w:themeColor="text1"/>
      </w:rPr>
    </w:lvl>
    <w:lvl w:ilvl="2">
      <w:start w:val="1"/>
      <w:numFmt w:val="decimal"/>
      <w:pStyle w:val="numlist3"/>
      <w:isLgl/>
      <w:lvlText w:val="%1.%2.%3."/>
      <w:lvlJc w:val="left"/>
      <w:pPr>
        <w:ind w:left="3005" w:hanging="1191"/>
      </w:pPr>
      <w:rPr>
        <w:rFonts w:asciiTheme="minorHAnsi" w:hAnsiTheme="minorHAnsi" w:hint="default"/>
        <w:color w:val="141A20" w:themeColor="text1"/>
      </w:rPr>
    </w:lvl>
    <w:lvl w:ilvl="3">
      <w:start w:val="1"/>
      <w:numFmt w:val="decimal"/>
      <w:isLgl/>
      <w:lvlText w:val="%1.%2.%3.%4.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8" w:hanging="1800"/>
      </w:pPr>
      <w:rPr>
        <w:rFonts w:hint="default"/>
      </w:rPr>
    </w:lvl>
  </w:abstractNum>
  <w:abstractNum w:abstractNumId="11" w15:restartNumberingAfterBreak="0">
    <w:nsid w:val="4C675D7C"/>
    <w:multiLevelType w:val="hybridMultilevel"/>
    <w:tmpl w:val="B9685C78"/>
    <w:lvl w:ilvl="0" w:tplc="883E3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880C0" w:tentative="1">
      <w:start w:val="1"/>
      <w:numFmt w:val="lowerLetter"/>
      <w:lvlText w:val="%2."/>
      <w:lvlJc w:val="left"/>
      <w:pPr>
        <w:ind w:left="1440" w:hanging="360"/>
      </w:pPr>
    </w:lvl>
    <w:lvl w:ilvl="2" w:tplc="B34C14BE" w:tentative="1">
      <w:start w:val="1"/>
      <w:numFmt w:val="lowerRoman"/>
      <w:lvlText w:val="%3."/>
      <w:lvlJc w:val="right"/>
      <w:pPr>
        <w:ind w:left="2160" w:hanging="180"/>
      </w:pPr>
    </w:lvl>
    <w:lvl w:ilvl="3" w:tplc="18A24AF0" w:tentative="1">
      <w:start w:val="1"/>
      <w:numFmt w:val="decimal"/>
      <w:lvlText w:val="%4."/>
      <w:lvlJc w:val="left"/>
      <w:pPr>
        <w:ind w:left="2880" w:hanging="360"/>
      </w:pPr>
    </w:lvl>
    <w:lvl w:ilvl="4" w:tplc="6E648A0E" w:tentative="1">
      <w:start w:val="1"/>
      <w:numFmt w:val="lowerLetter"/>
      <w:lvlText w:val="%5."/>
      <w:lvlJc w:val="left"/>
      <w:pPr>
        <w:ind w:left="3600" w:hanging="360"/>
      </w:pPr>
    </w:lvl>
    <w:lvl w:ilvl="5" w:tplc="D12281CC" w:tentative="1">
      <w:start w:val="1"/>
      <w:numFmt w:val="lowerRoman"/>
      <w:lvlText w:val="%6."/>
      <w:lvlJc w:val="right"/>
      <w:pPr>
        <w:ind w:left="4320" w:hanging="180"/>
      </w:pPr>
    </w:lvl>
    <w:lvl w:ilvl="6" w:tplc="01CC6BA6" w:tentative="1">
      <w:start w:val="1"/>
      <w:numFmt w:val="decimal"/>
      <w:lvlText w:val="%7."/>
      <w:lvlJc w:val="left"/>
      <w:pPr>
        <w:ind w:left="5040" w:hanging="360"/>
      </w:pPr>
    </w:lvl>
    <w:lvl w:ilvl="7" w:tplc="4C4ED59C" w:tentative="1">
      <w:start w:val="1"/>
      <w:numFmt w:val="lowerLetter"/>
      <w:lvlText w:val="%8."/>
      <w:lvlJc w:val="left"/>
      <w:pPr>
        <w:ind w:left="5760" w:hanging="360"/>
      </w:pPr>
    </w:lvl>
    <w:lvl w:ilvl="8" w:tplc="51328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A0D4C"/>
    <w:multiLevelType w:val="multilevel"/>
    <w:tmpl w:val="F48E7C58"/>
    <w:lvl w:ilvl="0">
      <w:start w:val="1"/>
      <w:numFmt w:val="bullet"/>
      <w:pStyle w:val="marklist1"/>
      <w:lvlText w:val=""/>
      <w:lvlJc w:val="left"/>
      <w:pPr>
        <w:ind w:left="964" w:hanging="680"/>
      </w:pPr>
      <w:rPr>
        <w:rFonts w:ascii="Symbol" w:hAnsi="Symbol" w:hint="default"/>
        <w:color w:val="141A20" w:themeColor="text1"/>
      </w:rPr>
    </w:lvl>
    <w:lvl w:ilvl="1">
      <w:start w:val="1"/>
      <w:numFmt w:val="bullet"/>
      <w:pStyle w:val="marklist2"/>
      <w:lvlText w:val=""/>
      <w:lvlJc w:val="left"/>
      <w:pPr>
        <w:ind w:left="1644" w:hanging="680"/>
      </w:pPr>
      <w:rPr>
        <w:rFonts w:ascii="Symbol" w:hAnsi="Symbol" w:hint="default"/>
        <w:color w:val="141A20" w:themeColor="text1"/>
      </w:rPr>
    </w:lvl>
    <w:lvl w:ilvl="2">
      <w:start w:val="1"/>
      <w:numFmt w:val="bullet"/>
      <w:pStyle w:val="marklist3"/>
      <w:lvlText w:val=""/>
      <w:lvlJc w:val="left"/>
      <w:pPr>
        <w:ind w:left="2325" w:hanging="681"/>
      </w:pPr>
      <w:rPr>
        <w:rFonts w:ascii="Symbol" w:hAnsi="Symbol" w:hint="default"/>
        <w:color w:val="141A20" w:themeColor="text1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6CD021C"/>
    <w:multiLevelType w:val="hybridMultilevel"/>
    <w:tmpl w:val="D158A5D6"/>
    <w:lvl w:ilvl="0" w:tplc="61D22F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7E18D7D2" w:tentative="1">
      <w:start w:val="1"/>
      <w:numFmt w:val="lowerLetter"/>
      <w:lvlText w:val="%2."/>
      <w:lvlJc w:val="left"/>
      <w:pPr>
        <w:ind w:left="1534" w:hanging="360"/>
      </w:pPr>
    </w:lvl>
    <w:lvl w:ilvl="2" w:tplc="26D415D6" w:tentative="1">
      <w:start w:val="1"/>
      <w:numFmt w:val="lowerRoman"/>
      <w:lvlText w:val="%3."/>
      <w:lvlJc w:val="right"/>
      <w:pPr>
        <w:ind w:left="2254" w:hanging="180"/>
      </w:pPr>
    </w:lvl>
    <w:lvl w:ilvl="3" w:tplc="211A3158" w:tentative="1">
      <w:start w:val="1"/>
      <w:numFmt w:val="decimal"/>
      <w:lvlText w:val="%4."/>
      <w:lvlJc w:val="left"/>
      <w:pPr>
        <w:ind w:left="2974" w:hanging="360"/>
      </w:pPr>
    </w:lvl>
    <w:lvl w:ilvl="4" w:tplc="82AEAAA6" w:tentative="1">
      <w:start w:val="1"/>
      <w:numFmt w:val="lowerLetter"/>
      <w:lvlText w:val="%5."/>
      <w:lvlJc w:val="left"/>
      <w:pPr>
        <w:ind w:left="3694" w:hanging="360"/>
      </w:pPr>
    </w:lvl>
    <w:lvl w:ilvl="5" w:tplc="48762FEE" w:tentative="1">
      <w:start w:val="1"/>
      <w:numFmt w:val="lowerRoman"/>
      <w:lvlText w:val="%6."/>
      <w:lvlJc w:val="right"/>
      <w:pPr>
        <w:ind w:left="4414" w:hanging="180"/>
      </w:pPr>
    </w:lvl>
    <w:lvl w:ilvl="6" w:tplc="06C89E12" w:tentative="1">
      <w:start w:val="1"/>
      <w:numFmt w:val="decimal"/>
      <w:lvlText w:val="%7."/>
      <w:lvlJc w:val="left"/>
      <w:pPr>
        <w:ind w:left="5134" w:hanging="360"/>
      </w:pPr>
    </w:lvl>
    <w:lvl w:ilvl="7" w:tplc="B3E86258" w:tentative="1">
      <w:start w:val="1"/>
      <w:numFmt w:val="lowerLetter"/>
      <w:lvlText w:val="%8."/>
      <w:lvlJc w:val="left"/>
      <w:pPr>
        <w:ind w:left="5854" w:hanging="360"/>
      </w:pPr>
    </w:lvl>
    <w:lvl w:ilvl="8" w:tplc="495CB554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912296C"/>
    <w:multiLevelType w:val="multilevel"/>
    <w:tmpl w:val="B1BE3538"/>
    <w:lvl w:ilvl="0">
      <w:start w:val="1"/>
      <w:numFmt w:val="decimal"/>
      <w:pStyle w:val="Head1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2List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3List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4List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5List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6List"/>
      <w:lvlText w:val="%1.%2.%3.%4.%5.%6."/>
      <w:lvlJc w:val="left"/>
      <w:pPr>
        <w:ind w:left="1559" w:hanging="1559"/>
      </w:pPr>
      <w:rPr>
        <w:rFonts w:hint="default"/>
      </w:rPr>
    </w:lvl>
    <w:lvl w:ilvl="6">
      <w:start w:val="1"/>
      <w:numFmt w:val="russianUpper"/>
      <w:pStyle w:val="7"/>
      <w:lvlText w:val="Приложение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9"/>
      <w:lvlText w:val="%7.%8.%9."/>
      <w:lvlJc w:val="left"/>
      <w:pPr>
        <w:ind w:left="1559" w:hanging="1559"/>
      </w:pPr>
      <w:rPr>
        <w:rFonts w:hint="default"/>
      </w:rPr>
    </w:lvl>
  </w:abstractNum>
  <w:abstractNum w:abstractNumId="15" w15:restartNumberingAfterBreak="0">
    <w:nsid w:val="74D030ED"/>
    <w:multiLevelType w:val="multilevel"/>
    <w:tmpl w:val="B02C13CE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A055DF4"/>
    <w:multiLevelType w:val="multilevel"/>
    <w:tmpl w:val="1DA80C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055E10"/>
    <w:multiLevelType w:val="multilevel"/>
    <w:tmpl w:val="DDF6B8A2"/>
    <w:lvl w:ilvl="0">
      <w:start w:val="1"/>
      <w:numFmt w:val="bullet"/>
      <w:lvlText w:val=""/>
      <w:lvlJc w:val="left"/>
      <w:pPr>
        <w:ind w:left="964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4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25" w:hanging="6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7A055E11"/>
    <w:multiLevelType w:val="multilevel"/>
    <w:tmpl w:val="DDF6B8A2"/>
    <w:lvl w:ilvl="0">
      <w:start w:val="1"/>
      <w:numFmt w:val="bullet"/>
      <w:lvlText w:val=""/>
      <w:lvlJc w:val="left"/>
      <w:pPr>
        <w:ind w:left="964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4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25" w:hanging="6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680"/>
  <w:defaultTableStyle w:val="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D"/>
    <w:rsid w:val="00001BFB"/>
    <w:rsid w:val="00003826"/>
    <w:rsid w:val="00004F47"/>
    <w:rsid w:val="00005180"/>
    <w:rsid w:val="00005C2C"/>
    <w:rsid w:val="00006BB9"/>
    <w:rsid w:val="00012686"/>
    <w:rsid w:val="00013040"/>
    <w:rsid w:val="00020E71"/>
    <w:rsid w:val="0002191E"/>
    <w:rsid w:val="000224A0"/>
    <w:rsid w:val="00022AA4"/>
    <w:rsid w:val="00022DDF"/>
    <w:rsid w:val="00023060"/>
    <w:rsid w:val="00024C45"/>
    <w:rsid w:val="0002534A"/>
    <w:rsid w:val="0002688E"/>
    <w:rsid w:val="00027AF8"/>
    <w:rsid w:val="00032273"/>
    <w:rsid w:val="00040569"/>
    <w:rsid w:val="00042B29"/>
    <w:rsid w:val="0004595D"/>
    <w:rsid w:val="00045EFE"/>
    <w:rsid w:val="00052B83"/>
    <w:rsid w:val="00054A30"/>
    <w:rsid w:val="00057319"/>
    <w:rsid w:val="0006211C"/>
    <w:rsid w:val="000668D4"/>
    <w:rsid w:val="0007444E"/>
    <w:rsid w:val="00085BA8"/>
    <w:rsid w:val="000903BD"/>
    <w:rsid w:val="0009074E"/>
    <w:rsid w:val="00090F9F"/>
    <w:rsid w:val="00092783"/>
    <w:rsid w:val="0009320D"/>
    <w:rsid w:val="00095CA7"/>
    <w:rsid w:val="000A0977"/>
    <w:rsid w:val="000A1FCA"/>
    <w:rsid w:val="000A585E"/>
    <w:rsid w:val="000B2BB1"/>
    <w:rsid w:val="000B353E"/>
    <w:rsid w:val="000B5AD4"/>
    <w:rsid w:val="000B6732"/>
    <w:rsid w:val="000C028A"/>
    <w:rsid w:val="000C4872"/>
    <w:rsid w:val="000C4F90"/>
    <w:rsid w:val="000C53D1"/>
    <w:rsid w:val="000C740A"/>
    <w:rsid w:val="000C7E51"/>
    <w:rsid w:val="000D1E20"/>
    <w:rsid w:val="000D218F"/>
    <w:rsid w:val="000D4C35"/>
    <w:rsid w:val="000D6883"/>
    <w:rsid w:val="000E14BF"/>
    <w:rsid w:val="000E48C7"/>
    <w:rsid w:val="000E5B31"/>
    <w:rsid w:val="000E6B42"/>
    <w:rsid w:val="000F14E1"/>
    <w:rsid w:val="000F1FF5"/>
    <w:rsid w:val="000F2A62"/>
    <w:rsid w:val="000F49BC"/>
    <w:rsid w:val="0010494F"/>
    <w:rsid w:val="00106147"/>
    <w:rsid w:val="00107DFF"/>
    <w:rsid w:val="00110CEA"/>
    <w:rsid w:val="00114989"/>
    <w:rsid w:val="00117114"/>
    <w:rsid w:val="00122497"/>
    <w:rsid w:val="00125F80"/>
    <w:rsid w:val="00126A93"/>
    <w:rsid w:val="00136E92"/>
    <w:rsid w:val="001421AE"/>
    <w:rsid w:val="00142705"/>
    <w:rsid w:val="0014527F"/>
    <w:rsid w:val="00146AC9"/>
    <w:rsid w:val="00147EEE"/>
    <w:rsid w:val="001534BA"/>
    <w:rsid w:val="0015467B"/>
    <w:rsid w:val="00157B9C"/>
    <w:rsid w:val="001616F7"/>
    <w:rsid w:val="001640B2"/>
    <w:rsid w:val="00171FF5"/>
    <w:rsid w:val="00173907"/>
    <w:rsid w:val="00176060"/>
    <w:rsid w:val="001777EE"/>
    <w:rsid w:val="001928CB"/>
    <w:rsid w:val="00194AF7"/>
    <w:rsid w:val="00197CB0"/>
    <w:rsid w:val="001A0A57"/>
    <w:rsid w:val="001A3E27"/>
    <w:rsid w:val="001A4C2F"/>
    <w:rsid w:val="001A68BF"/>
    <w:rsid w:val="001B008B"/>
    <w:rsid w:val="001B0F26"/>
    <w:rsid w:val="001B2160"/>
    <w:rsid w:val="001B2273"/>
    <w:rsid w:val="001C182B"/>
    <w:rsid w:val="001D033C"/>
    <w:rsid w:val="001D0437"/>
    <w:rsid w:val="001D1142"/>
    <w:rsid w:val="001D7017"/>
    <w:rsid w:val="001D76DA"/>
    <w:rsid w:val="001E09CA"/>
    <w:rsid w:val="001E4A91"/>
    <w:rsid w:val="001E525A"/>
    <w:rsid w:val="001E5513"/>
    <w:rsid w:val="001E55A0"/>
    <w:rsid w:val="001E65CD"/>
    <w:rsid w:val="001F487B"/>
    <w:rsid w:val="001F7A22"/>
    <w:rsid w:val="00201611"/>
    <w:rsid w:val="002026FE"/>
    <w:rsid w:val="00202F26"/>
    <w:rsid w:val="00204F2D"/>
    <w:rsid w:val="00207086"/>
    <w:rsid w:val="0021440A"/>
    <w:rsid w:val="0021739A"/>
    <w:rsid w:val="00222A64"/>
    <w:rsid w:val="00227773"/>
    <w:rsid w:val="00230E66"/>
    <w:rsid w:val="00232C6B"/>
    <w:rsid w:val="00235207"/>
    <w:rsid w:val="00237372"/>
    <w:rsid w:val="00241724"/>
    <w:rsid w:val="00241DC6"/>
    <w:rsid w:val="0024276A"/>
    <w:rsid w:val="002430B8"/>
    <w:rsid w:val="0024313B"/>
    <w:rsid w:val="00254B7C"/>
    <w:rsid w:val="002563AD"/>
    <w:rsid w:val="00260C8F"/>
    <w:rsid w:val="00260EDB"/>
    <w:rsid w:val="0027325B"/>
    <w:rsid w:val="002769A3"/>
    <w:rsid w:val="00276B81"/>
    <w:rsid w:val="00280DB4"/>
    <w:rsid w:val="002813FC"/>
    <w:rsid w:val="002838FC"/>
    <w:rsid w:val="00292F7A"/>
    <w:rsid w:val="00294543"/>
    <w:rsid w:val="002962EF"/>
    <w:rsid w:val="002A3952"/>
    <w:rsid w:val="002A3BDC"/>
    <w:rsid w:val="002A4EEF"/>
    <w:rsid w:val="002B1417"/>
    <w:rsid w:val="002B5377"/>
    <w:rsid w:val="002B650D"/>
    <w:rsid w:val="002B7234"/>
    <w:rsid w:val="002C347B"/>
    <w:rsid w:val="002C3C1B"/>
    <w:rsid w:val="002C4492"/>
    <w:rsid w:val="002D0BB0"/>
    <w:rsid w:val="002D32D8"/>
    <w:rsid w:val="002D69CC"/>
    <w:rsid w:val="002D6CAE"/>
    <w:rsid w:val="002E2D1F"/>
    <w:rsid w:val="002E2F3F"/>
    <w:rsid w:val="002E35C7"/>
    <w:rsid w:val="002E4A68"/>
    <w:rsid w:val="002E7297"/>
    <w:rsid w:val="002E7578"/>
    <w:rsid w:val="002F196A"/>
    <w:rsid w:val="002F1F5B"/>
    <w:rsid w:val="002F40C3"/>
    <w:rsid w:val="002F422D"/>
    <w:rsid w:val="002F66D1"/>
    <w:rsid w:val="0030078C"/>
    <w:rsid w:val="00301E53"/>
    <w:rsid w:val="00303EE7"/>
    <w:rsid w:val="00305E8D"/>
    <w:rsid w:val="00307A4A"/>
    <w:rsid w:val="00313811"/>
    <w:rsid w:val="00313EF5"/>
    <w:rsid w:val="003153C7"/>
    <w:rsid w:val="00315A08"/>
    <w:rsid w:val="0031682D"/>
    <w:rsid w:val="00321027"/>
    <w:rsid w:val="0032426F"/>
    <w:rsid w:val="00330450"/>
    <w:rsid w:val="00331B77"/>
    <w:rsid w:val="00331EFE"/>
    <w:rsid w:val="00332B2A"/>
    <w:rsid w:val="00333E74"/>
    <w:rsid w:val="00334183"/>
    <w:rsid w:val="00344C59"/>
    <w:rsid w:val="0034713E"/>
    <w:rsid w:val="00347762"/>
    <w:rsid w:val="00357000"/>
    <w:rsid w:val="00360039"/>
    <w:rsid w:val="00371A2D"/>
    <w:rsid w:val="00373CA3"/>
    <w:rsid w:val="00374757"/>
    <w:rsid w:val="00376A32"/>
    <w:rsid w:val="00383454"/>
    <w:rsid w:val="00386A98"/>
    <w:rsid w:val="0039110E"/>
    <w:rsid w:val="0039213A"/>
    <w:rsid w:val="00393515"/>
    <w:rsid w:val="00393D98"/>
    <w:rsid w:val="003974BB"/>
    <w:rsid w:val="003A0077"/>
    <w:rsid w:val="003A03D9"/>
    <w:rsid w:val="003A0FE9"/>
    <w:rsid w:val="003A1B1C"/>
    <w:rsid w:val="003A5E1D"/>
    <w:rsid w:val="003B0179"/>
    <w:rsid w:val="003B1BE9"/>
    <w:rsid w:val="003B2F65"/>
    <w:rsid w:val="003B37B8"/>
    <w:rsid w:val="003B583F"/>
    <w:rsid w:val="003B5D2B"/>
    <w:rsid w:val="003C2749"/>
    <w:rsid w:val="003C33C8"/>
    <w:rsid w:val="003C37F9"/>
    <w:rsid w:val="003C41D6"/>
    <w:rsid w:val="003D200F"/>
    <w:rsid w:val="003D2125"/>
    <w:rsid w:val="003D32A9"/>
    <w:rsid w:val="003E2A27"/>
    <w:rsid w:val="003E4AD1"/>
    <w:rsid w:val="003F01BB"/>
    <w:rsid w:val="003F01D2"/>
    <w:rsid w:val="003F138A"/>
    <w:rsid w:val="003F214C"/>
    <w:rsid w:val="003F73EC"/>
    <w:rsid w:val="0040366E"/>
    <w:rsid w:val="00407372"/>
    <w:rsid w:val="004105AC"/>
    <w:rsid w:val="00423251"/>
    <w:rsid w:val="00424420"/>
    <w:rsid w:val="004276DE"/>
    <w:rsid w:val="00430E5C"/>
    <w:rsid w:val="00430EE0"/>
    <w:rsid w:val="00431246"/>
    <w:rsid w:val="0043150D"/>
    <w:rsid w:val="0043524C"/>
    <w:rsid w:val="0043785D"/>
    <w:rsid w:val="0044001E"/>
    <w:rsid w:val="0044689A"/>
    <w:rsid w:val="004515AD"/>
    <w:rsid w:val="00451FAE"/>
    <w:rsid w:val="00452BA8"/>
    <w:rsid w:val="004552DB"/>
    <w:rsid w:val="0045542E"/>
    <w:rsid w:val="00457A87"/>
    <w:rsid w:val="004611EF"/>
    <w:rsid w:val="00461377"/>
    <w:rsid w:val="00463936"/>
    <w:rsid w:val="004655EF"/>
    <w:rsid w:val="00467815"/>
    <w:rsid w:val="00474C85"/>
    <w:rsid w:val="00482546"/>
    <w:rsid w:val="004846E9"/>
    <w:rsid w:val="004870BF"/>
    <w:rsid w:val="004900AA"/>
    <w:rsid w:val="0049567A"/>
    <w:rsid w:val="004A18F7"/>
    <w:rsid w:val="004A1D73"/>
    <w:rsid w:val="004A76BB"/>
    <w:rsid w:val="004B1999"/>
    <w:rsid w:val="004C28C8"/>
    <w:rsid w:val="004C3FBC"/>
    <w:rsid w:val="004C512F"/>
    <w:rsid w:val="004F19D8"/>
    <w:rsid w:val="004F1D2F"/>
    <w:rsid w:val="004F3C4A"/>
    <w:rsid w:val="004F6C73"/>
    <w:rsid w:val="004F7EE4"/>
    <w:rsid w:val="00507B3D"/>
    <w:rsid w:val="00512A7E"/>
    <w:rsid w:val="00520676"/>
    <w:rsid w:val="00531A2E"/>
    <w:rsid w:val="00535430"/>
    <w:rsid w:val="00535CE2"/>
    <w:rsid w:val="00537573"/>
    <w:rsid w:val="005375D0"/>
    <w:rsid w:val="00537DD0"/>
    <w:rsid w:val="0054301C"/>
    <w:rsid w:val="0054522A"/>
    <w:rsid w:val="00551F8A"/>
    <w:rsid w:val="00554CCA"/>
    <w:rsid w:val="00555814"/>
    <w:rsid w:val="00561908"/>
    <w:rsid w:val="00561C14"/>
    <w:rsid w:val="0056449B"/>
    <w:rsid w:val="0057060D"/>
    <w:rsid w:val="00570E66"/>
    <w:rsid w:val="00571297"/>
    <w:rsid w:val="00571F1F"/>
    <w:rsid w:val="00576F4B"/>
    <w:rsid w:val="005818FB"/>
    <w:rsid w:val="0058618A"/>
    <w:rsid w:val="00590BD0"/>
    <w:rsid w:val="005A5071"/>
    <w:rsid w:val="005A5FFC"/>
    <w:rsid w:val="005A796A"/>
    <w:rsid w:val="005B358E"/>
    <w:rsid w:val="005B6B9D"/>
    <w:rsid w:val="005C0798"/>
    <w:rsid w:val="005C0928"/>
    <w:rsid w:val="005C0DCD"/>
    <w:rsid w:val="005C1FB1"/>
    <w:rsid w:val="005C5DFD"/>
    <w:rsid w:val="005C6F8B"/>
    <w:rsid w:val="005D0844"/>
    <w:rsid w:val="005D2D59"/>
    <w:rsid w:val="005D46DC"/>
    <w:rsid w:val="005D7EAE"/>
    <w:rsid w:val="005F3B88"/>
    <w:rsid w:val="005F5320"/>
    <w:rsid w:val="005F5DC5"/>
    <w:rsid w:val="005F6002"/>
    <w:rsid w:val="005F69DD"/>
    <w:rsid w:val="00600E8E"/>
    <w:rsid w:val="006051AB"/>
    <w:rsid w:val="00605802"/>
    <w:rsid w:val="00612E31"/>
    <w:rsid w:val="006131CF"/>
    <w:rsid w:val="0061414B"/>
    <w:rsid w:val="00615081"/>
    <w:rsid w:val="0061649E"/>
    <w:rsid w:val="00623033"/>
    <w:rsid w:val="00623C5D"/>
    <w:rsid w:val="006252A1"/>
    <w:rsid w:val="00627B3E"/>
    <w:rsid w:val="00640BCA"/>
    <w:rsid w:val="00641884"/>
    <w:rsid w:val="00646E5E"/>
    <w:rsid w:val="00647CF9"/>
    <w:rsid w:val="00647DC9"/>
    <w:rsid w:val="006512B1"/>
    <w:rsid w:val="00651A80"/>
    <w:rsid w:val="0065556D"/>
    <w:rsid w:val="006603D9"/>
    <w:rsid w:val="0066315F"/>
    <w:rsid w:val="00663A00"/>
    <w:rsid w:val="0067184D"/>
    <w:rsid w:val="00673069"/>
    <w:rsid w:val="006756BD"/>
    <w:rsid w:val="00680591"/>
    <w:rsid w:val="00686046"/>
    <w:rsid w:val="00690470"/>
    <w:rsid w:val="00691AF4"/>
    <w:rsid w:val="006927AC"/>
    <w:rsid w:val="00694E84"/>
    <w:rsid w:val="0069728B"/>
    <w:rsid w:val="00697F66"/>
    <w:rsid w:val="006A26EA"/>
    <w:rsid w:val="006A357D"/>
    <w:rsid w:val="006A37C9"/>
    <w:rsid w:val="006A5911"/>
    <w:rsid w:val="006B1111"/>
    <w:rsid w:val="006B1ABE"/>
    <w:rsid w:val="006B38D1"/>
    <w:rsid w:val="006B6D56"/>
    <w:rsid w:val="006C004D"/>
    <w:rsid w:val="006C1518"/>
    <w:rsid w:val="006C2A38"/>
    <w:rsid w:val="006C493C"/>
    <w:rsid w:val="006D3245"/>
    <w:rsid w:val="006D3D80"/>
    <w:rsid w:val="006D5224"/>
    <w:rsid w:val="006D76B5"/>
    <w:rsid w:val="006E1484"/>
    <w:rsid w:val="006E1D52"/>
    <w:rsid w:val="006E1FF8"/>
    <w:rsid w:val="006E332D"/>
    <w:rsid w:val="006E70C8"/>
    <w:rsid w:val="006F0C90"/>
    <w:rsid w:val="006F13C2"/>
    <w:rsid w:val="006F2AB5"/>
    <w:rsid w:val="006F45F1"/>
    <w:rsid w:val="00701190"/>
    <w:rsid w:val="007025A1"/>
    <w:rsid w:val="00706028"/>
    <w:rsid w:val="00711B50"/>
    <w:rsid w:val="00714F0C"/>
    <w:rsid w:val="0071563E"/>
    <w:rsid w:val="00716670"/>
    <w:rsid w:val="007200B8"/>
    <w:rsid w:val="00720D21"/>
    <w:rsid w:val="00722DC1"/>
    <w:rsid w:val="007269B1"/>
    <w:rsid w:val="00726A42"/>
    <w:rsid w:val="00726E68"/>
    <w:rsid w:val="007364D0"/>
    <w:rsid w:val="00740CBA"/>
    <w:rsid w:val="00741861"/>
    <w:rsid w:val="00743D65"/>
    <w:rsid w:val="00745C9D"/>
    <w:rsid w:val="00746D0B"/>
    <w:rsid w:val="0074712B"/>
    <w:rsid w:val="0075000F"/>
    <w:rsid w:val="00752AEA"/>
    <w:rsid w:val="00756486"/>
    <w:rsid w:val="0075708B"/>
    <w:rsid w:val="00766015"/>
    <w:rsid w:val="007672A9"/>
    <w:rsid w:val="007675CE"/>
    <w:rsid w:val="00771C0B"/>
    <w:rsid w:val="00773A6D"/>
    <w:rsid w:val="00775092"/>
    <w:rsid w:val="00777C8F"/>
    <w:rsid w:val="007803F3"/>
    <w:rsid w:val="007836B9"/>
    <w:rsid w:val="00785C87"/>
    <w:rsid w:val="00787B6E"/>
    <w:rsid w:val="00790B37"/>
    <w:rsid w:val="007937AB"/>
    <w:rsid w:val="00796114"/>
    <w:rsid w:val="0079733D"/>
    <w:rsid w:val="00797488"/>
    <w:rsid w:val="007A546C"/>
    <w:rsid w:val="007A5798"/>
    <w:rsid w:val="007B2249"/>
    <w:rsid w:val="007B3B35"/>
    <w:rsid w:val="007B5280"/>
    <w:rsid w:val="007C01AE"/>
    <w:rsid w:val="007C08AD"/>
    <w:rsid w:val="007C7131"/>
    <w:rsid w:val="007D42DB"/>
    <w:rsid w:val="007D7B4B"/>
    <w:rsid w:val="007F33DC"/>
    <w:rsid w:val="007F4E23"/>
    <w:rsid w:val="007F6519"/>
    <w:rsid w:val="007F6BAA"/>
    <w:rsid w:val="00800E95"/>
    <w:rsid w:val="00802367"/>
    <w:rsid w:val="008027DB"/>
    <w:rsid w:val="00802F6B"/>
    <w:rsid w:val="00804469"/>
    <w:rsid w:val="0080481F"/>
    <w:rsid w:val="00805584"/>
    <w:rsid w:val="00807942"/>
    <w:rsid w:val="008132EB"/>
    <w:rsid w:val="00814E66"/>
    <w:rsid w:val="00816EF6"/>
    <w:rsid w:val="00820A25"/>
    <w:rsid w:val="00822CED"/>
    <w:rsid w:val="00822EA8"/>
    <w:rsid w:val="008256C3"/>
    <w:rsid w:val="00833D57"/>
    <w:rsid w:val="008349C7"/>
    <w:rsid w:val="0083611A"/>
    <w:rsid w:val="00840B47"/>
    <w:rsid w:val="00843683"/>
    <w:rsid w:val="00844525"/>
    <w:rsid w:val="00845706"/>
    <w:rsid w:val="00847E26"/>
    <w:rsid w:val="00850043"/>
    <w:rsid w:val="00850621"/>
    <w:rsid w:val="00851818"/>
    <w:rsid w:val="00852672"/>
    <w:rsid w:val="00853A76"/>
    <w:rsid w:val="00854F38"/>
    <w:rsid w:val="008570C8"/>
    <w:rsid w:val="00863C29"/>
    <w:rsid w:val="00864450"/>
    <w:rsid w:val="008645A1"/>
    <w:rsid w:val="0087033C"/>
    <w:rsid w:val="00871D70"/>
    <w:rsid w:val="00872706"/>
    <w:rsid w:val="008808D0"/>
    <w:rsid w:val="00883A50"/>
    <w:rsid w:val="00884FD9"/>
    <w:rsid w:val="00887D6B"/>
    <w:rsid w:val="00891184"/>
    <w:rsid w:val="00893833"/>
    <w:rsid w:val="0089578F"/>
    <w:rsid w:val="0089783E"/>
    <w:rsid w:val="008A0A5C"/>
    <w:rsid w:val="008A2AD3"/>
    <w:rsid w:val="008A7D9F"/>
    <w:rsid w:val="008A7E38"/>
    <w:rsid w:val="008C10A5"/>
    <w:rsid w:val="008D0B7F"/>
    <w:rsid w:val="008D2467"/>
    <w:rsid w:val="008D3CA2"/>
    <w:rsid w:val="008E1494"/>
    <w:rsid w:val="008E3F24"/>
    <w:rsid w:val="008E3F93"/>
    <w:rsid w:val="008E519D"/>
    <w:rsid w:val="008E57F7"/>
    <w:rsid w:val="008E6D94"/>
    <w:rsid w:val="008E7E5F"/>
    <w:rsid w:val="008F3A51"/>
    <w:rsid w:val="008F5677"/>
    <w:rsid w:val="008F5EB3"/>
    <w:rsid w:val="008F5F8F"/>
    <w:rsid w:val="008F76C5"/>
    <w:rsid w:val="00902BA1"/>
    <w:rsid w:val="00902DA7"/>
    <w:rsid w:val="00903A4F"/>
    <w:rsid w:val="00905625"/>
    <w:rsid w:val="00905D72"/>
    <w:rsid w:val="00907AC9"/>
    <w:rsid w:val="0091127B"/>
    <w:rsid w:val="00911F37"/>
    <w:rsid w:val="0091609F"/>
    <w:rsid w:val="00922D7A"/>
    <w:rsid w:val="00924A6A"/>
    <w:rsid w:val="00925109"/>
    <w:rsid w:val="009258B6"/>
    <w:rsid w:val="00932EFC"/>
    <w:rsid w:val="00936CB0"/>
    <w:rsid w:val="00946DF4"/>
    <w:rsid w:val="009477F2"/>
    <w:rsid w:val="0095369E"/>
    <w:rsid w:val="00961E96"/>
    <w:rsid w:val="0096339A"/>
    <w:rsid w:val="00967EBF"/>
    <w:rsid w:val="0097062C"/>
    <w:rsid w:val="009747A5"/>
    <w:rsid w:val="00977C2E"/>
    <w:rsid w:val="00981917"/>
    <w:rsid w:val="00981ACE"/>
    <w:rsid w:val="009865FD"/>
    <w:rsid w:val="00986762"/>
    <w:rsid w:val="00991E75"/>
    <w:rsid w:val="00994627"/>
    <w:rsid w:val="00997BBF"/>
    <w:rsid w:val="009A0DA8"/>
    <w:rsid w:val="009A1785"/>
    <w:rsid w:val="009A6C37"/>
    <w:rsid w:val="009B32E5"/>
    <w:rsid w:val="009B39BA"/>
    <w:rsid w:val="009B5088"/>
    <w:rsid w:val="009B5DB8"/>
    <w:rsid w:val="009C14B0"/>
    <w:rsid w:val="009C4664"/>
    <w:rsid w:val="009C699B"/>
    <w:rsid w:val="009D0419"/>
    <w:rsid w:val="009D0D68"/>
    <w:rsid w:val="009D1BAF"/>
    <w:rsid w:val="009D2081"/>
    <w:rsid w:val="009D2D2B"/>
    <w:rsid w:val="009D6AFA"/>
    <w:rsid w:val="009D75E9"/>
    <w:rsid w:val="009E1279"/>
    <w:rsid w:val="009E7C22"/>
    <w:rsid w:val="009F2914"/>
    <w:rsid w:val="009F4A41"/>
    <w:rsid w:val="00A07B4D"/>
    <w:rsid w:val="00A15B33"/>
    <w:rsid w:val="00A16832"/>
    <w:rsid w:val="00A171DD"/>
    <w:rsid w:val="00A23952"/>
    <w:rsid w:val="00A3021F"/>
    <w:rsid w:val="00A34E34"/>
    <w:rsid w:val="00A41BF5"/>
    <w:rsid w:val="00A51C86"/>
    <w:rsid w:val="00A526D9"/>
    <w:rsid w:val="00A5461F"/>
    <w:rsid w:val="00A5543D"/>
    <w:rsid w:val="00A578F4"/>
    <w:rsid w:val="00A6121B"/>
    <w:rsid w:val="00A61366"/>
    <w:rsid w:val="00A616DE"/>
    <w:rsid w:val="00A6388F"/>
    <w:rsid w:val="00A63BEC"/>
    <w:rsid w:val="00A64DB0"/>
    <w:rsid w:val="00A65EA4"/>
    <w:rsid w:val="00A75D30"/>
    <w:rsid w:val="00A91CE0"/>
    <w:rsid w:val="00A9357C"/>
    <w:rsid w:val="00A93656"/>
    <w:rsid w:val="00A95024"/>
    <w:rsid w:val="00A95696"/>
    <w:rsid w:val="00A97C8F"/>
    <w:rsid w:val="00AA1103"/>
    <w:rsid w:val="00AB2E30"/>
    <w:rsid w:val="00AB2FCC"/>
    <w:rsid w:val="00AB7667"/>
    <w:rsid w:val="00AC076D"/>
    <w:rsid w:val="00AC30E5"/>
    <w:rsid w:val="00AC7366"/>
    <w:rsid w:val="00AD5204"/>
    <w:rsid w:val="00AD6B77"/>
    <w:rsid w:val="00AE0AD7"/>
    <w:rsid w:val="00B05A33"/>
    <w:rsid w:val="00B06599"/>
    <w:rsid w:val="00B06B77"/>
    <w:rsid w:val="00B10F22"/>
    <w:rsid w:val="00B12927"/>
    <w:rsid w:val="00B20E86"/>
    <w:rsid w:val="00B213E2"/>
    <w:rsid w:val="00B227AE"/>
    <w:rsid w:val="00B227D7"/>
    <w:rsid w:val="00B25413"/>
    <w:rsid w:val="00B26DCF"/>
    <w:rsid w:val="00B27A21"/>
    <w:rsid w:val="00B31BCE"/>
    <w:rsid w:val="00B32072"/>
    <w:rsid w:val="00B37A78"/>
    <w:rsid w:val="00B40727"/>
    <w:rsid w:val="00B446DC"/>
    <w:rsid w:val="00B45E10"/>
    <w:rsid w:val="00B5006D"/>
    <w:rsid w:val="00B54E1A"/>
    <w:rsid w:val="00B577D9"/>
    <w:rsid w:val="00B6128B"/>
    <w:rsid w:val="00B619AD"/>
    <w:rsid w:val="00B62F94"/>
    <w:rsid w:val="00B745FB"/>
    <w:rsid w:val="00B7618E"/>
    <w:rsid w:val="00B76718"/>
    <w:rsid w:val="00B7788D"/>
    <w:rsid w:val="00B8113F"/>
    <w:rsid w:val="00B81D1B"/>
    <w:rsid w:val="00B81D20"/>
    <w:rsid w:val="00B91478"/>
    <w:rsid w:val="00B92DF6"/>
    <w:rsid w:val="00B93DD5"/>
    <w:rsid w:val="00B93F77"/>
    <w:rsid w:val="00B96A58"/>
    <w:rsid w:val="00BA4AE4"/>
    <w:rsid w:val="00BA6253"/>
    <w:rsid w:val="00BA72DB"/>
    <w:rsid w:val="00BB3F7B"/>
    <w:rsid w:val="00BB6DF0"/>
    <w:rsid w:val="00BB72E6"/>
    <w:rsid w:val="00BC128C"/>
    <w:rsid w:val="00BC2030"/>
    <w:rsid w:val="00BC2E5C"/>
    <w:rsid w:val="00BC4EBC"/>
    <w:rsid w:val="00BC5B96"/>
    <w:rsid w:val="00BC63B5"/>
    <w:rsid w:val="00BD0800"/>
    <w:rsid w:val="00BD0A1D"/>
    <w:rsid w:val="00BD184B"/>
    <w:rsid w:val="00BD2300"/>
    <w:rsid w:val="00BD712A"/>
    <w:rsid w:val="00BE0C28"/>
    <w:rsid w:val="00BE0C7F"/>
    <w:rsid w:val="00BE35D9"/>
    <w:rsid w:val="00BE4ED3"/>
    <w:rsid w:val="00BE70DA"/>
    <w:rsid w:val="00BF3452"/>
    <w:rsid w:val="00BF4270"/>
    <w:rsid w:val="00C00EA3"/>
    <w:rsid w:val="00C01C7D"/>
    <w:rsid w:val="00C0595A"/>
    <w:rsid w:val="00C12489"/>
    <w:rsid w:val="00C12E4F"/>
    <w:rsid w:val="00C1367C"/>
    <w:rsid w:val="00C1579A"/>
    <w:rsid w:val="00C16B75"/>
    <w:rsid w:val="00C171D2"/>
    <w:rsid w:val="00C17B24"/>
    <w:rsid w:val="00C17CCC"/>
    <w:rsid w:val="00C20DC8"/>
    <w:rsid w:val="00C21482"/>
    <w:rsid w:val="00C214E5"/>
    <w:rsid w:val="00C2227C"/>
    <w:rsid w:val="00C229FF"/>
    <w:rsid w:val="00C22EC6"/>
    <w:rsid w:val="00C23048"/>
    <w:rsid w:val="00C23557"/>
    <w:rsid w:val="00C24DE3"/>
    <w:rsid w:val="00C266AD"/>
    <w:rsid w:val="00C31017"/>
    <w:rsid w:val="00C3538B"/>
    <w:rsid w:val="00C367AD"/>
    <w:rsid w:val="00C36FA4"/>
    <w:rsid w:val="00C40962"/>
    <w:rsid w:val="00C412C8"/>
    <w:rsid w:val="00C414C7"/>
    <w:rsid w:val="00C45290"/>
    <w:rsid w:val="00C47FFB"/>
    <w:rsid w:val="00C508BE"/>
    <w:rsid w:val="00C510E8"/>
    <w:rsid w:val="00C572CD"/>
    <w:rsid w:val="00C5750B"/>
    <w:rsid w:val="00C60AF6"/>
    <w:rsid w:val="00C61528"/>
    <w:rsid w:val="00C647DF"/>
    <w:rsid w:val="00C72251"/>
    <w:rsid w:val="00C73399"/>
    <w:rsid w:val="00C74C07"/>
    <w:rsid w:val="00C75154"/>
    <w:rsid w:val="00C767D1"/>
    <w:rsid w:val="00C83EB2"/>
    <w:rsid w:val="00C8549B"/>
    <w:rsid w:val="00C8567F"/>
    <w:rsid w:val="00C8772A"/>
    <w:rsid w:val="00C9541B"/>
    <w:rsid w:val="00C958A9"/>
    <w:rsid w:val="00C97A43"/>
    <w:rsid w:val="00CA465C"/>
    <w:rsid w:val="00CA48BB"/>
    <w:rsid w:val="00CB154C"/>
    <w:rsid w:val="00CB4693"/>
    <w:rsid w:val="00CB57EC"/>
    <w:rsid w:val="00CB5D64"/>
    <w:rsid w:val="00CC0715"/>
    <w:rsid w:val="00CC2DE3"/>
    <w:rsid w:val="00CC46B2"/>
    <w:rsid w:val="00CC7C10"/>
    <w:rsid w:val="00CD37F3"/>
    <w:rsid w:val="00CD6100"/>
    <w:rsid w:val="00CD68E1"/>
    <w:rsid w:val="00CE0009"/>
    <w:rsid w:val="00CE515F"/>
    <w:rsid w:val="00CE5E42"/>
    <w:rsid w:val="00CE61A1"/>
    <w:rsid w:val="00CE6FD7"/>
    <w:rsid w:val="00CE7319"/>
    <w:rsid w:val="00CF37AC"/>
    <w:rsid w:val="00CF38F8"/>
    <w:rsid w:val="00CF47E6"/>
    <w:rsid w:val="00D00109"/>
    <w:rsid w:val="00D1012A"/>
    <w:rsid w:val="00D11136"/>
    <w:rsid w:val="00D12081"/>
    <w:rsid w:val="00D126A8"/>
    <w:rsid w:val="00D22C72"/>
    <w:rsid w:val="00D265C3"/>
    <w:rsid w:val="00D26810"/>
    <w:rsid w:val="00D30F18"/>
    <w:rsid w:val="00D31B68"/>
    <w:rsid w:val="00D31BC8"/>
    <w:rsid w:val="00D348F6"/>
    <w:rsid w:val="00D4708B"/>
    <w:rsid w:val="00D504CE"/>
    <w:rsid w:val="00D5183A"/>
    <w:rsid w:val="00D5204D"/>
    <w:rsid w:val="00D56079"/>
    <w:rsid w:val="00D620F2"/>
    <w:rsid w:val="00D648DF"/>
    <w:rsid w:val="00D64925"/>
    <w:rsid w:val="00D67E35"/>
    <w:rsid w:val="00D712DF"/>
    <w:rsid w:val="00D71761"/>
    <w:rsid w:val="00D75416"/>
    <w:rsid w:val="00D7619C"/>
    <w:rsid w:val="00D84401"/>
    <w:rsid w:val="00D85845"/>
    <w:rsid w:val="00D900C9"/>
    <w:rsid w:val="00D93853"/>
    <w:rsid w:val="00D97F1D"/>
    <w:rsid w:val="00DA038E"/>
    <w:rsid w:val="00DA0C26"/>
    <w:rsid w:val="00DA14BF"/>
    <w:rsid w:val="00DA1EFB"/>
    <w:rsid w:val="00DA6B67"/>
    <w:rsid w:val="00DB3A02"/>
    <w:rsid w:val="00DB53B1"/>
    <w:rsid w:val="00DC44B9"/>
    <w:rsid w:val="00DD0C58"/>
    <w:rsid w:val="00DD1499"/>
    <w:rsid w:val="00DD4980"/>
    <w:rsid w:val="00DD64CE"/>
    <w:rsid w:val="00DD7902"/>
    <w:rsid w:val="00DE1686"/>
    <w:rsid w:val="00DE1C77"/>
    <w:rsid w:val="00DE3198"/>
    <w:rsid w:val="00DE418C"/>
    <w:rsid w:val="00DE6CD1"/>
    <w:rsid w:val="00DE7D26"/>
    <w:rsid w:val="00DF095A"/>
    <w:rsid w:val="00DF262A"/>
    <w:rsid w:val="00DF4248"/>
    <w:rsid w:val="00DF4561"/>
    <w:rsid w:val="00DF5096"/>
    <w:rsid w:val="00DF5910"/>
    <w:rsid w:val="00DF6516"/>
    <w:rsid w:val="00DF7E99"/>
    <w:rsid w:val="00E00F49"/>
    <w:rsid w:val="00E045E3"/>
    <w:rsid w:val="00E05C2A"/>
    <w:rsid w:val="00E10FD6"/>
    <w:rsid w:val="00E1396B"/>
    <w:rsid w:val="00E15778"/>
    <w:rsid w:val="00E20423"/>
    <w:rsid w:val="00E21BB5"/>
    <w:rsid w:val="00E22B97"/>
    <w:rsid w:val="00E22EAC"/>
    <w:rsid w:val="00E23E1E"/>
    <w:rsid w:val="00E246ED"/>
    <w:rsid w:val="00E26D98"/>
    <w:rsid w:val="00E271DE"/>
    <w:rsid w:val="00E30066"/>
    <w:rsid w:val="00E313AD"/>
    <w:rsid w:val="00E361C2"/>
    <w:rsid w:val="00E40835"/>
    <w:rsid w:val="00E4102D"/>
    <w:rsid w:val="00E41413"/>
    <w:rsid w:val="00E463E9"/>
    <w:rsid w:val="00E504E7"/>
    <w:rsid w:val="00E516A0"/>
    <w:rsid w:val="00E516F3"/>
    <w:rsid w:val="00E5243A"/>
    <w:rsid w:val="00E52A50"/>
    <w:rsid w:val="00E57D26"/>
    <w:rsid w:val="00E60A95"/>
    <w:rsid w:val="00E62E05"/>
    <w:rsid w:val="00E6531C"/>
    <w:rsid w:val="00E7509D"/>
    <w:rsid w:val="00E77D8B"/>
    <w:rsid w:val="00E8052E"/>
    <w:rsid w:val="00E8094C"/>
    <w:rsid w:val="00E810AD"/>
    <w:rsid w:val="00E82479"/>
    <w:rsid w:val="00E834BF"/>
    <w:rsid w:val="00E83D57"/>
    <w:rsid w:val="00E9215A"/>
    <w:rsid w:val="00E95034"/>
    <w:rsid w:val="00E97406"/>
    <w:rsid w:val="00EA1943"/>
    <w:rsid w:val="00EA3D14"/>
    <w:rsid w:val="00EA4137"/>
    <w:rsid w:val="00EA774F"/>
    <w:rsid w:val="00EB10E0"/>
    <w:rsid w:val="00EB3139"/>
    <w:rsid w:val="00EB768B"/>
    <w:rsid w:val="00EB7A2A"/>
    <w:rsid w:val="00EC3607"/>
    <w:rsid w:val="00ED0C3D"/>
    <w:rsid w:val="00ED5102"/>
    <w:rsid w:val="00ED5B2F"/>
    <w:rsid w:val="00EF0070"/>
    <w:rsid w:val="00EF49F6"/>
    <w:rsid w:val="00EF5ACC"/>
    <w:rsid w:val="00EF79BF"/>
    <w:rsid w:val="00F01CEB"/>
    <w:rsid w:val="00F030DC"/>
    <w:rsid w:val="00F07769"/>
    <w:rsid w:val="00F078EE"/>
    <w:rsid w:val="00F10730"/>
    <w:rsid w:val="00F12D0A"/>
    <w:rsid w:val="00F222E9"/>
    <w:rsid w:val="00F274DA"/>
    <w:rsid w:val="00F318BF"/>
    <w:rsid w:val="00F33ADB"/>
    <w:rsid w:val="00F429BD"/>
    <w:rsid w:val="00F463A6"/>
    <w:rsid w:val="00F5236D"/>
    <w:rsid w:val="00F576D8"/>
    <w:rsid w:val="00F64F19"/>
    <w:rsid w:val="00F67B5A"/>
    <w:rsid w:val="00F70A46"/>
    <w:rsid w:val="00F71DEA"/>
    <w:rsid w:val="00F72323"/>
    <w:rsid w:val="00F7286A"/>
    <w:rsid w:val="00F75BEA"/>
    <w:rsid w:val="00F7689F"/>
    <w:rsid w:val="00F77CBA"/>
    <w:rsid w:val="00F81C41"/>
    <w:rsid w:val="00F8664E"/>
    <w:rsid w:val="00F90667"/>
    <w:rsid w:val="00F90AB3"/>
    <w:rsid w:val="00F914FF"/>
    <w:rsid w:val="00F92BE1"/>
    <w:rsid w:val="00F97F8C"/>
    <w:rsid w:val="00FA03E3"/>
    <w:rsid w:val="00FA6447"/>
    <w:rsid w:val="00FB167B"/>
    <w:rsid w:val="00FB291E"/>
    <w:rsid w:val="00FC0555"/>
    <w:rsid w:val="00FD0E72"/>
    <w:rsid w:val="00FD2E62"/>
    <w:rsid w:val="00FD3ED7"/>
    <w:rsid w:val="00FD3F6E"/>
    <w:rsid w:val="00FD6B88"/>
    <w:rsid w:val="00FD6FED"/>
    <w:rsid w:val="00FE03B4"/>
    <w:rsid w:val="00FE1236"/>
    <w:rsid w:val="00FE3A45"/>
    <w:rsid w:val="00FE418A"/>
    <w:rsid w:val="00FF051C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41A20" w:themeColor="text1"/>
        <w:sz w:val="24"/>
        <w:szCs w:val="24"/>
        <w:lang w:val="ru-RU" w:eastAsia="en-US" w:bidi="ar-SA"/>
      </w:rPr>
    </w:rPrDefault>
    <w:pPrDefault>
      <w:pPr>
        <w:spacing w:before="16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6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uiPriority="32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02"/>
  </w:style>
  <w:style w:type="paragraph" w:styleId="1">
    <w:name w:val="heading 1"/>
    <w:aliases w:val="Head 1,Scroll Heading 1"/>
    <w:basedOn w:val="a"/>
    <w:next w:val="a"/>
    <w:link w:val="10"/>
    <w:uiPriority w:val="3"/>
    <w:qFormat/>
    <w:rsid w:val="00C412C8"/>
    <w:pPr>
      <w:keepNext/>
      <w:keepLines/>
      <w:pageBreakBefore/>
      <w:spacing w:before="0" w:after="200" w:line="240" w:lineRule="auto"/>
      <w:outlineLvl w:val="0"/>
    </w:pPr>
    <w:rPr>
      <w:rFonts w:asciiTheme="majorHAnsi" w:hAnsiTheme="majorHAnsi"/>
      <w:iCs/>
      <w:sz w:val="40"/>
      <w:szCs w:val="32"/>
    </w:rPr>
  </w:style>
  <w:style w:type="paragraph" w:styleId="2">
    <w:name w:val="heading 2"/>
    <w:aliases w:val="Head 2,Scroll Heading 2"/>
    <w:basedOn w:val="1"/>
    <w:next w:val="a"/>
    <w:link w:val="20"/>
    <w:uiPriority w:val="3"/>
    <w:qFormat/>
    <w:rsid w:val="00C412C8"/>
    <w:pPr>
      <w:pageBreakBefore w:val="0"/>
      <w:spacing w:before="500"/>
      <w:outlineLvl w:val="1"/>
    </w:pPr>
    <w:rPr>
      <w:rFonts w:eastAsiaTheme="majorEastAsia"/>
      <w:sz w:val="35"/>
      <w:szCs w:val="28"/>
    </w:rPr>
  </w:style>
  <w:style w:type="paragraph" w:styleId="3">
    <w:name w:val="heading 3"/>
    <w:aliases w:val="Head 3,Scroll Heading 3"/>
    <w:basedOn w:val="1"/>
    <w:next w:val="a"/>
    <w:link w:val="30"/>
    <w:uiPriority w:val="3"/>
    <w:qFormat/>
    <w:rsid w:val="00313811"/>
    <w:pPr>
      <w:pageBreakBefore w:val="0"/>
      <w:spacing w:before="500"/>
      <w:outlineLvl w:val="2"/>
    </w:pPr>
    <w:rPr>
      <w:rFonts w:eastAsiaTheme="majorEastAsia" w:cstheme="majorBidi"/>
      <w:sz w:val="30"/>
      <w:szCs w:val="40"/>
    </w:rPr>
  </w:style>
  <w:style w:type="paragraph" w:styleId="4">
    <w:name w:val="heading 4"/>
    <w:aliases w:val="Head 4,Scroll Heading 4"/>
    <w:basedOn w:val="1"/>
    <w:next w:val="a"/>
    <w:link w:val="40"/>
    <w:uiPriority w:val="3"/>
    <w:rsid w:val="00647CF9"/>
    <w:pPr>
      <w:pageBreakBefore w:val="0"/>
      <w:outlineLvl w:val="3"/>
    </w:pPr>
    <w:rPr>
      <w:rFonts w:eastAsiaTheme="majorEastAsia"/>
      <w:iCs w:val="0"/>
      <w:sz w:val="35"/>
      <w:szCs w:val="35"/>
    </w:rPr>
  </w:style>
  <w:style w:type="paragraph" w:styleId="5">
    <w:name w:val="heading 5"/>
    <w:aliases w:val="Head 5,Scroll Heading 5"/>
    <w:basedOn w:val="1"/>
    <w:next w:val="a"/>
    <w:link w:val="50"/>
    <w:uiPriority w:val="3"/>
    <w:rsid w:val="00BA72DB"/>
    <w:pPr>
      <w:pageBreakBefore w:val="0"/>
      <w:outlineLvl w:val="4"/>
    </w:pPr>
    <w:rPr>
      <w:rFonts w:eastAsiaTheme="majorEastAsia" w:cstheme="majorBidi"/>
      <w:sz w:val="30"/>
      <w:szCs w:val="30"/>
    </w:rPr>
  </w:style>
  <w:style w:type="paragraph" w:styleId="6">
    <w:name w:val="heading 6"/>
    <w:aliases w:val="Head 6,Scroll Heading 6"/>
    <w:basedOn w:val="1"/>
    <w:next w:val="a"/>
    <w:link w:val="60"/>
    <w:uiPriority w:val="3"/>
    <w:rsid w:val="00871D70"/>
    <w:pPr>
      <w:pageBreakBefore w:val="0"/>
      <w:outlineLvl w:val="5"/>
    </w:pPr>
    <w:rPr>
      <w:rFonts w:eastAsiaTheme="majorEastAsia"/>
      <w:sz w:val="28"/>
      <w:szCs w:val="25"/>
    </w:rPr>
  </w:style>
  <w:style w:type="paragraph" w:styleId="7">
    <w:name w:val="heading 7"/>
    <w:aliases w:val="Head_Appendix 1,Head_appendix 1"/>
    <w:basedOn w:val="1"/>
    <w:next w:val="a"/>
    <w:link w:val="70"/>
    <w:uiPriority w:val="4"/>
    <w:unhideWhenUsed/>
    <w:rsid w:val="00022DDF"/>
    <w:pPr>
      <w:numPr>
        <w:ilvl w:val="6"/>
        <w:numId w:val="5"/>
      </w:numPr>
      <w:outlineLvl w:val="6"/>
    </w:pPr>
    <w:rPr>
      <w:iCs w:val="0"/>
    </w:rPr>
  </w:style>
  <w:style w:type="paragraph" w:styleId="8">
    <w:name w:val="heading 8"/>
    <w:aliases w:val="Head_Appendix 2,Head_appendix 2"/>
    <w:basedOn w:val="2"/>
    <w:next w:val="a"/>
    <w:link w:val="80"/>
    <w:uiPriority w:val="4"/>
    <w:unhideWhenUsed/>
    <w:rsid w:val="00022DDF"/>
    <w:pPr>
      <w:numPr>
        <w:ilvl w:val="7"/>
        <w:numId w:val="5"/>
      </w:numPr>
      <w:outlineLvl w:val="7"/>
    </w:pPr>
    <w:rPr>
      <w:iCs w:val="0"/>
    </w:rPr>
  </w:style>
  <w:style w:type="paragraph" w:styleId="9">
    <w:name w:val="heading 9"/>
    <w:aliases w:val="Head_Appendix 3,Head_appendix 3"/>
    <w:basedOn w:val="3"/>
    <w:next w:val="a"/>
    <w:link w:val="90"/>
    <w:uiPriority w:val="4"/>
    <w:unhideWhenUsed/>
    <w:rsid w:val="00022DDF"/>
    <w:pPr>
      <w:numPr>
        <w:ilvl w:val="8"/>
        <w:numId w:val="5"/>
      </w:num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Scroll Heading 1 Знак"/>
    <w:basedOn w:val="a0"/>
    <w:link w:val="1"/>
    <w:uiPriority w:val="3"/>
    <w:rsid w:val="00C412C8"/>
    <w:rPr>
      <w:rFonts w:asciiTheme="majorHAnsi" w:hAnsiTheme="majorHAnsi"/>
      <w:iCs/>
      <w:sz w:val="40"/>
      <w:szCs w:val="32"/>
    </w:rPr>
  </w:style>
  <w:style w:type="paragraph" w:styleId="a3">
    <w:name w:val="Normal (Web)"/>
    <w:basedOn w:val="a"/>
    <w:uiPriority w:val="99"/>
    <w:semiHidden/>
    <w:rsid w:val="00BF427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Заголовок 2 Знак"/>
    <w:aliases w:val="Head 2 Знак,Scroll Heading 2 Знак"/>
    <w:basedOn w:val="a0"/>
    <w:link w:val="2"/>
    <w:uiPriority w:val="3"/>
    <w:rsid w:val="00C412C8"/>
    <w:rPr>
      <w:rFonts w:asciiTheme="majorHAnsi" w:eastAsiaTheme="majorEastAsia" w:hAnsiTheme="majorHAnsi"/>
      <w:iCs/>
      <w:sz w:val="35"/>
      <w:szCs w:val="28"/>
    </w:rPr>
  </w:style>
  <w:style w:type="character" w:customStyle="1" w:styleId="30">
    <w:name w:val="Заголовок 3 Знак"/>
    <w:aliases w:val="Head 3 Знак,Scroll Heading 3 Знак"/>
    <w:basedOn w:val="a0"/>
    <w:link w:val="3"/>
    <w:uiPriority w:val="3"/>
    <w:rsid w:val="00313811"/>
    <w:rPr>
      <w:rFonts w:asciiTheme="majorHAnsi" w:eastAsiaTheme="majorEastAsia" w:hAnsiTheme="majorHAnsi" w:cstheme="majorBidi"/>
      <w:iCs/>
      <w:sz w:val="30"/>
      <w:szCs w:val="40"/>
    </w:rPr>
  </w:style>
  <w:style w:type="character" w:customStyle="1" w:styleId="40">
    <w:name w:val="Заголовок 4 Знак"/>
    <w:aliases w:val="Head 4 Знак,Scroll Heading 4 Знак"/>
    <w:basedOn w:val="a0"/>
    <w:link w:val="4"/>
    <w:uiPriority w:val="3"/>
    <w:rsid w:val="00647CF9"/>
    <w:rPr>
      <w:rFonts w:asciiTheme="majorHAnsi" w:eastAsiaTheme="majorEastAsia" w:hAnsiTheme="majorHAnsi"/>
      <w:sz w:val="35"/>
      <w:szCs w:val="35"/>
    </w:rPr>
  </w:style>
  <w:style w:type="character" w:customStyle="1" w:styleId="50">
    <w:name w:val="Заголовок 5 Знак"/>
    <w:aliases w:val="Head 5 Знак,Scroll Heading 5 Знак"/>
    <w:basedOn w:val="a0"/>
    <w:link w:val="5"/>
    <w:uiPriority w:val="3"/>
    <w:rsid w:val="00BA72DB"/>
    <w:rPr>
      <w:rFonts w:asciiTheme="majorHAnsi" w:eastAsiaTheme="majorEastAsia" w:hAnsiTheme="majorHAnsi" w:cstheme="majorBidi"/>
      <w:iCs/>
      <w:sz w:val="30"/>
      <w:szCs w:val="30"/>
    </w:rPr>
  </w:style>
  <w:style w:type="character" w:customStyle="1" w:styleId="60">
    <w:name w:val="Заголовок 6 Знак"/>
    <w:aliases w:val="Head 6 Знак,Scroll Heading 6 Знак"/>
    <w:basedOn w:val="a0"/>
    <w:link w:val="6"/>
    <w:uiPriority w:val="3"/>
    <w:rsid w:val="00871D70"/>
    <w:rPr>
      <w:rFonts w:asciiTheme="majorHAnsi" w:eastAsiaTheme="majorEastAsia" w:hAnsiTheme="majorHAnsi"/>
      <w:iCs/>
      <w:sz w:val="28"/>
      <w:szCs w:val="25"/>
    </w:rPr>
  </w:style>
  <w:style w:type="character" w:customStyle="1" w:styleId="70">
    <w:name w:val="Заголовок 7 Знак"/>
    <w:aliases w:val="Head_Appendix 1 Знак,Head_appendix 1 Знак"/>
    <w:basedOn w:val="a0"/>
    <w:link w:val="7"/>
    <w:uiPriority w:val="4"/>
    <w:rsid w:val="00022DDF"/>
    <w:rPr>
      <w:rFonts w:asciiTheme="majorHAnsi" w:hAnsiTheme="majorHAnsi"/>
      <w:sz w:val="60"/>
      <w:szCs w:val="32"/>
    </w:rPr>
  </w:style>
  <w:style w:type="character" w:customStyle="1" w:styleId="80">
    <w:name w:val="Заголовок 8 Знак"/>
    <w:aliases w:val="Head_Appendix 2 Знак,Head_appendix 2 Знак"/>
    <w:basedOn w:val="a0"/>
    <w:link w:val="8"/>
    <w:uiPriority w:val="4"/>
    <w:rsid w:val="00022DDF"/>
    <w:rPr>
      <w:rFonts w:asciiTheme="majorHAnsi" w:eastAsiaTheme="majorEastAsia" w:hAnsiTheme="majorHAnsi"/>
      <w:sz w:val="50"/>
      <w:szCs w:val="28"/>
    </w:rPr>
  </w:style>
  <w:style w:type="character" w:customStyle="1" w:styleId="90">
    <w:name w:val="Заголовок 9 Знак"/>
    <w:aliases w:val="Head_Appendix 3 Знак,Head_appendix 3 Знак"/>
    <w:basedOn w:val="a0"/>
    <w:link w:val="9"/>
    <w:uiPriority w:val="4"/>
    <w:rsid w:val="00022DDF"/>
    <w:rPr>
      <w:rFonts w:asciiTheme="majorHAnsi" w:eastAsiaTheme="majorEastAsia" w:hAnsiTheme="majorHAnsi" w:cstheme="majorBidi"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DE1686"/>
    <w:pPr>
      <w:tabs>
        <w:tab w:val="center" w:pos="4677"/>
        <w:tab w:val="right" w:pos="9355"/>
      </w:tabs>
      <w:spacing w:before="0" w:after="0"/>
    </w:pPr>
    <w:rPr>
      <w:color w:val="999999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DE1686"/>
    <w:rPr>
      <w:color w:val="999999"/>
      <w:sz w:val="20"/>
    </w:rPr>
  </w:style>
  <w:style w:type="paragraph" w:styleId="a6">
    <w:name w:val="footer"/>
    <w:basedOn w:val="a"/>
    <w:link w:val="a7"/>
    <w:uiPriority w:val="99"/>
    <w:unhideWhenUsed/>
    <w:rsid w:val="00BD0800"/>
    <w:pPr>
      <w:tabs>
        <w:tab w:val="center" w:pos="4677"/>
        <w:tab w:val="right" w:pos="9355"/>
      </w:tabs>
      <w:spacing w:before="0" w:after="0"/>
    </w:pPr>
    <w:rPr>
      <w:color w:val="999999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BD0800"/>
    <w:rPr>
      <w:color w:val="999999"/>
      <w:sz w:val="20"/>
    </w:rPr>
  </w:style>
  <w:style w:type="character" w:styleId="a8">
    <w:name w:val="Hyperlink"/>
    <w:basedOn w:val="a0"/>
    <w:uiPriority w:val="99"/>
    <w:unhideWhenUsed/>
    <w:rsid w:val="009A6C37"/>
    <w:rPr>
      <w:color w:val="163B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04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04C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99"/>
    <w:semiHidden/>
    <w:rsid w:val="005C0DCD"/>
    <w:pPr>
      <w:adjustRightInd w:val="0"/>
      <w:snapToGrid w:val="0"/>
      <w:spacing w:before="120" w:after="240" w:line="240" w:lineRule="auto"/>
      <w:ind w:left="964" w:hanging="680"/>
    </w:pPr>
  </w:style>
  <w:style w:type="character" w:customStyle="1" w:styleId="ac">
    <w:name w:val="Абзац списка Знак"/>
    <w:basedOn w:val="a0"/>
    <w:link w:val="ab"/>
    <w:uiPriority w:val="99"/>
    <w:semiHidden/>
    <w:rsid w:val="005C0DCD"/>
  </w:style>
  <w:style w:type="character" w:styleId="ad">
    <w:name w:val="Book Title"/>
    <w:aliases w:val="Project name"/>
    <w:uiPriority w:val="6"/>
    <w:qFormat/>
    <w:rsid w:val="006E1FF8"/>
    <w:rPr>
      <w:rFonts w:asciiTheme="majorHAnsi" w:hAnsiTheme="majorHAnsi"/>
      <w:bCs/>
      <w:iCs/>
      <w:spacing w:val="0"/>
      <w:sz w:val="70"/>
      <w:szCs w:val="70"/>
    </w:rPr>
  </w:style>
  <w:style w:type="paragraph" w:styleId="ae">
    <w:name w:val="Subtitle"/>
    <w:basedOn w:val="a"/>
    <w:next w:val="a"/>
    <w:link w:val="af"/>
    <w:uiPriority w:val="99"/>
    <w:semiHidden/>
    <w:rsid w:val="002C347B"/>
    <w:pPr>
      <w:numPr>
        <w:ilvl w:val="1"/>
      </w:numPr>
      <w:jc w:val="center"/>
    </w:pPr>
    <w:rPr>
      <w:rFonts w:eastAsiaTheme="minorEastAsia"/>
      <w:b/>
      <w:spacing w:val="15"/>
      <w:sz w:val="40"/>
      <w:szCs w:val="22"/>
    </w:rPr>
  </w:style>
  <w:style w:type="character" w:customStyle="1" w:styleId="af">
    <w:name w:val="Подзаголовок Знак"/>
    <w:basedOn w:val="a0"/>
    <w:link w:val="ae"/>
    <w:uiPriority w:val="99"/>
    <w:semiHidden/>
    <w:rsid w:val="000F1FF5"/>
    <w:rPr>
      <w:rFonts w:eastAsiaTheme="minorEastAsia"/>
      <w:b/>
      <w:spacing w:val="15"/>
      <w:sz w:val="40"/>
      <w:szCs w:val="22"/>
    </w:rPr>
  </w:style>
  <w:style w:type="paragraph" w:styleId="af0">
    <w:name w:val="Title"/>
    <w:basedOn w:val="a"/>
    <w:next w:val="a"/>
    <w:link w:val="af1"/>
    <w:uiPriority w:val="5"/>
    <w:qFormat/>
    <w:rsid w:val="00C17B24"/>
    <w:pPr>
      <w:spacing w:before="1680" w:after="360"/>
      <w:contextualSpacing/>
    </w:pPr>
    <w:rPr>
      <w:rFonts w:asciiTheme="majorHAnsi" w:eastAsiaTheme="majorEastAsia" w:hAnsiTheme="majorHAnsi" w:cstheme="majorBidi"/>
      <w:color w:val="999999"/>
      <w:sz w:val="48"/>
      <w:szCs w:val="56"/>
    </w:rPr>
  </w:style>
  <w:style w:type="character" w:customStyle="1" w:styleId="af1">
    <w:name w:val="Заголовок Знак"/>
    <w:basedOn w:val="a0"/>
    <w:link w:val="af0"/>
    <w:uiPriority w:val="5"/>
    <w:rsid w:val="00C17B24"/>
    <w:rPr>
      <w:rFonts w:asciiTheme="majorHAnsi" w:eastAsiaTheme="majorEastAsia" w:hAnsiTheme="majorHAnsi" w:cstheme="majorBidi"/>
      <w:color w:val="999999"/>
      <w:sz w:val="48"/>
      <w:szCs w:val="56"/>
    </w:rPr>
  </w:style>
  <w:style w:type="paragraph" w:styleId="af2">
    <w:name w:val="caption"/>
    <w:basedOn w:val="a"/>
    <w:next w:val="a"/>
    <w:uiPriority w:val="99"/>
    <w:semiHidden/>
    <w:rsid w:val="00313811"/>
    <w:pPr>
      <w:keepLines/>
      <w:spacing w:line="240" w:lineRule="auto"/>
      <w:jc w:val="center"/>
    </w:pPr>
    <w:rPr>
      <w:iCs/>
      <w:sz w:val="20"/>
      <w:szCs w:val="18"/>
    </w:rPr>
  </w:style>
  <w:style w:type="paragraph" w:customStyle="1" w:styleId="marklist2">
    <w:name w:val="mark_list_2"/>
    <w:aliases w:val="List_mark 2,Scroll List Bullet 2"/>
    <w:basedOn w:val="marklist1"/>
    <w:link w:val="marklist20"/>
    <w:uiPriority w:val="1"/>
    <w:qFormat/>
    <w:rsid w:val="00576F4B"/>
    <w:pPr>
      <w:numPr>
        <w:ilvl w:val="1"/>
      </w:numPr>
    </w:pPr>
  </w:style>
  <w:style w:type="paragraph" w:customStyle="1" w:styleId="marklist1">
    <w:name w:val="mark_list_1"/>
    <w:aliases w:val="List_mark 1,Scroll List Bullet 1"/>
    <w:basedOn w:val="ab"/>
    <w:link w:val="marklist10"/>
    <w:uiPriority w:val="1"/>
    <w:qFormat/>
    <w:rsid w:val="00022DDF"/>
    <w:pPr>
      <w:numPr>
        <w:numId w:val="2"/>
      </w:numPr>
    </w:pPr>
  </w:style>
  <w:style w:type="character" w:customStyle="1" w:styleId="marklist10">
    <w:name w:val="mark_list_1 Знак"/>
    <w:aliases w:val="List_mark 1 Знак,Scroll List Bullet 1 Знак"/>
    <w:basedOn w:val="ac"/>
    <w:link w:val="marklist1"/>
    <w:uiPriority w:val="1"/>
    <w:rsid w:val="00022DDF"/>
  </w:style>
  <w:style w:type="character" w:customStyle="1" w:styleId="marklist20">
    <w:name w:val="mark_list_2 Знак"/>
    <w:aliases w:val="List_mark 2 Знак,Scroll List Bullet 2 Знак"/>
    <w:basedOn w:val="a0"/>
    <w:link w:val="marklist2"/>
    <w:uiPriority w:val="1"/>
    <w:rsid w:val="00576F4B"/>
  </w:style>
  <w:style w:type="paragraph" w:customStyle="1" w:styleId="numlist1">
    <w:name w:val="num_list_1"/>
    <w:aliases w:val="List_num 1,Scroll List Number"/>
    <w:basedOn w:val="ab"/>
    <w:link w:val="numlist10"/>
    <w:uiPriority w:val="1"/>
    <w:qFormat/>
    <w:rsid w:val="00022DDF"/>
    <w:pPr>
      <w:numPr>
        <w:numId w:val="3"/>
      </w:numPr>
    </w:pPr>
  </w:style>
  <w:style w:type="character" w:customStyle="1" w:styleId="numlist10">
    <w:name w:val="num_list_1 Знак"/>
    <w:aliases w:val="List_num 1 Знак,Scroll List Number Знак"/>
    <w:basedOn w:val="a0"/>
    <w:link w:val="numlist1"/>
    <w:uiPriority w:val="1"/>
    <w:rsid w:val="00022DDF"/>
  </w:style>
  <w:style w:type="paragraph" w:customStyle="1" w:styleId="numlist2">
    <w:name w:val="num_list_2"/>
    <w:aliases w:val="List_num 2,Scroll List Number 2"/>
    <w:basedOn w:val="numlist1"/>
    <w:link w:val="numlist20"/>
    <w:uiPriority w:val="1"/>
    <w:qFormat/>
    <w:rsid w:val="00022DDF"/>
    <w:pPr>
      <w:numPr>
        <w:ilvl w:val="1"/>
      </w:numPr>
    </w:pPr>
  </w:style>
  <w:style w:type="character" w:customStyle="1" w:styleId="numlist20">
    <w:name w:val="num_list_2 Знак"/>
    <w:aliases w:val="List_num 2 Знак,Scroll List Number 2 Знак"/>
    <w:basedOn w:val="a0"/>
    <w:link w:val="numlist2"/>
    <w:uiPriority w:val="1"/>
    <w:rsid w:val="00022DDF"/>
  </w:style>
  <w:style w:type="paragraph" w:customStyle="1" w:styleId="Imgcaption">
    <w:name w:val="Img caption"/>
    <w:basedOn w:val="a"/>
    <w:next w:val="a"/>
    <w:link w:val="Imgcaption0"/>
    <w:uiPriority w:val="2"/>
    <w:qFormat/>
    <w:rsid w:val="00022DDF"/>
    <w:pPr>
      <w:keepLines/>
      <w:spacing w:after="480" w:line="240" w:lineRule="auto"/>
      <w:jc w:val="center"/>
    </w:pPr>
    <w:rPr>
      <w:sz w:val="20"/>
    </w:rPr>
  </w:style>
  <w:style w:type="character" w:customStyle="1" w:styleId="Imgcaption0">
    <w:name w:val="Img caption Знак"/>
    <w:basedOn w:val="a0"/>
    <w:link w:val="Imgcaption"/>
    <w:uiPriority w:val="2"/>
    <w:rsid w:val="00022DDF"/>
    <w:rPr>
      <w:sz w:val="20"/>
    </w:rPr>
  </w:style>
  <w:style w:type="paragraph" w:customStyle="1" w:styleId="Tablecaption">
    <w:name w:val="Table caption"/>
    <w:basedOn w:val="a"/>
    <w:next w:val="a"/>
    <w:link w:val="Tablecaption0"/>
    <w:uiPriority w:val="2"/>
    <w:qFormat/>
    <w:rsid w:val="00022DDF"/>
    <w:pPr>
      <w:keepNext/>
      <w:keepLines/>
      <w:spacing w:before="480"/>
      <w:jc w:val="center"/>
    </w:pPr>
    <w:rPr>
      <w:sz w:val="20"/>
      <w:szCs w:val="20"/>
    </w:rPr>
  </w:style>
  <w:style w:type="character" w:customStyle="1" w:styleId="Tablecaption0">
    <w:name w:val="Table caption Знак"/>
    <w:basedOn w:val="a0"/>
    <w:link w:val="Tablecaption"/>
    <w:uiPriority w:val="2"/>
    <w:rsid w:val="00022DDF"/>
    <w:rPr>
      <w:sz w:val="20"/>
      <w:szCs w:val="20"/>
    </w:rPr>
  </w:style>
  <w:style w:type="paragraph" w:customStyle="1" w:styleId="Tablewide">
    <w:name w:val="Table_wide"/>
    <w:basedOn w:val="a"/>
    <w:link w:val="Tablewide0"/>
    <w:uiPriority w:val="10"/>
    <w:rsid w:val="000E6B42"/>
    <w:pPr>
      <w:spacing w:after="200" w:line="312" w:lineRule="auto"/>
      <w:ind w:left="284" w:right="284"/>
    </w:pPr>
    <w:rPr>
      <w:sz w:val="20"/>
    </w:rPr>
  </w:style>
  <w:style w:type="character" w:customStyle="1" w:styleId="Tablewide0">
    <w:name w:val="Table_wide Знак"/>
    <w:basedOn w:val="a0"/>
    <w:link w:val="Tablewide"/>
    <w:uiPriority w:val="10"/>
    <w:rsid w:val="00AB2E30"/>
    <w:rPr>
      <w:sz w:val="20"/>
    </w:rPr>
  </w:style>
  <w:style w:type="character" w:styleId="af3">
    <w:name w:val="Placeholder Text"/>
    <w:basedOn w:val="a0"/>
    <w:uiPriority w:val="99"/>
    <w:semiHidden/>
    <w:rsid w:val="00D64925"/>
    <w:rPr>
      <w:color w:val="808080"/>
    </w:rPr>
  </w:style>
  <w:style w:type="character" w:styleId="af4">
    <w:name w:val="Emphasis"/>
    <w:basedOn w:val="a0"/>
    <w:uiPriority w:val="99"/>
    <w:semiHidden/>
    <w:rsid w:val="00C16B75"/>
    <w:rPr>
      <w:i/>
      <w:iCs/>
    </w:rPr>
  </w:style>
  <w:style w:type="paragraph" w:styleId="af5">
    <w:name w:val="TOC Heading"/>
    <w:basedOn w:val="1"/>
    <w:next w:val="a"/>
    <w:uiPriority w:val="39"/>
    <w:unhideWhenUsed/>
    <w:rsid w:val="00FA6447"/>
    <w:pPr>
      <w:outlineLvl w:val="9"/>
    </w:pPr>
    <w:rPr>
      <w:rFonts w:eastAsiaTheme="majorEastAsia" w:cstheme="majorBidi"/>
      <w:iCs w:val="0"/>
    </w:rPr>
  </w:style>
  <w:style w:type="paragraph" w:styleId="11">
    <w:name w:val="toc 1"/>
    <w:basedOn w:val="a"/>
    <w:next w:val="a"/>
    <w:link w:val="12"/>
    <w:uiPriority w:val="39"/>
    <w:unhideWhenUsed/>
    <w:rsid w:val="0043524C"/>
    <w:pPr>
      <w:spacing w:before="0" w:after="100"/>
    </w:pPr>
  </w:style>
  <w:style w:type="character" w:customStyle="1" w:styleId="12">
    <w:name w:val="Оглавление 1 Знак"/>
    <w:basedOn w:val="a0"/>
    <w:link w:val="11"/>
    <w:uiPriority w:val="39"/>
    <w:rsid w:val="006927AC"/>
  </w:style>
  <w:style w:type="paragraph" w:styleId="21">
    <w:name w:val="toc 2"/>
    <w:basedOn w:val="a"/>
    <w:next w:val="a"/>
    <w:link w:val="22"/>
    <w:uiPriority w:val="39"/>
    <w:unhideWhenUsed/>
    <w:rsid w:val="0043524C"/>
    <w:pPr>
      <w:spacing w:before="0" w:after="100"/>
      <w:ind w:left="238"/>
    </w:pPr>
  </w:style>
  <w:style w:type="character" w:customStyle="1" w:styleId="22">
    <w:name w:val="Оглавление 2 Знак"/>
    <w:basedOn w:val="a0"/>
    <w:link w:val="21"/>
    <w:uiPriority w:val="39"/>
    <w:rsid w:val="006927AC"/>
  </w:style>
  <w:style w:type="paragraph" w:styleId="31">
    <w:name w:val="toc 3"/>
    <w:basedOn w:val="a"/>
    <w:next w:val="a"/>
    <w:uiPriority w:val="39"/>
    <w:unhideWhenUsed/>
    <w:rsid w:val="008D2467"/>
    <w:pPr>
      <w:spacing w:before="0" w:after="100"/>
      <w:ind w:left="567"/>
    </w:pPr>
  </w:style>
  <w:style w:type="character" w:styleId="af6">
    <w:name w:val="Intense Reference"/>
    <w:basedOn w:val="a0"/>
    <w:uiPriority w:val="99"/>
    <w:semiHidden/>
    <w:rsid w:val="003A0077"/>
    <w:rPr>
      <w:b/>
      <w:bCs/>
      <w:smallCaps/>
      <w:color w:val="5B9BD5" w:themeColor="accent1"/>
      <w:spacing w:val="5"/>
    </w:rPr>
  </w:style>
  <w:style w:type="table" w:styleId="23">
    <w:name w:val="Plain Table 2"/>
    <w:basedOn w:val="a1"/>
    <w:uiPriority w:val="42"/>
    <w:rsid w:val="00126A93"/>
    <w:pPr>
      <w:spacing w:after="0" w:line="240" w:lineRule="auto"/>
    </w:pPr>
    <w:tblPr>
      <w:tblStyleRowBandSize w:val="1"/>
      <w:tblStyleColBandSize w:val="1"/>
      <w:tblBorders>
        <w:top w:val="single" w:sz="4" w:space="0" w:color="718BA6" w:themeColor="text1" w:themeTint="80"/>
        <w:bottom w:val="single" w:sz="4" w:space="0" w:color="718BA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18B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8B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8BA6" w:themeColor="text1" w:themeTint="80"/>
          <w:right w:val="single" w:sz="4" w:space="0" w:color="718BA6" w:themeColor="text1" w:themeTint="80"/>
        </w:tcBorders>
      </w:tcPr>
    </w:tblStylePr>
    <w:tblStylePr w:type="band2Vert">
      <w:tblPr/>
      <w:tcPr>
        <w:tcBorders>
          <w:left w:val="single" w:sz="4" w:space="0" w:color="718BA6" w:themeColor="text1" w:themeTint="80"/>
          <w:right w:val="single" w:sz="4" w:space="0" w:color="718BA6" w:themeColor="text1" w:themeTint="80"/>
        </w:tcBorders>
      </w:tcPr>
    </w:tblStylePr>
    <w:tblStylePr w:type="band1Horz">
      <w:tblPr/>
      <w:tcPr>
        <w:tcBorders>
          <w:top w:val="single" w:sz="4" w:space="0" w:color="718BA6" w:themeColor="text1" w:themeTint="80"/>
          <w:bottom w:val="single" w:sz="4" w:space="0" w:color="718BA6" w:themeColor="text1" w:themeTint="80"/>
        </w:tcBorders>
      </w:tcPr>
    </w:tblStylePr>
  </w:style>
  <w:style w:type="table" w:styleId="41">
    <w:name w:val="Plain Table 4"/>
    <w:aliases w:val="Scroll Table Normal,Table-wide"/>
    <w:basedOn w:val="a1"/>
    <w:uiPriority w:val="44"/>
    <w:rsid w:val="00DB3A02"/>
    <w:pPr>
      <w:spacing w:after="200" w:line="312" w:lineRule="auto"/>
      <w:ind w:left="284" w:right="284"/>
    </w:pPr>
    <w:rPr>
      <w:sz w:val="20"/>
    </w:rPr>
    <w:tblPr>
      <w:tblStyleRowBandSize w:val="1"/>
      <w:tblStyleColBandSize w:val="1"/>
      <w:tblBorders>
        <w:top w:val="single" w:sz="4" w:space="0" w:color="718BA6" w:themeColor="text1" w:themeTint="80"/>
        <w:bottom w:val="single" w:sz="4" w:space="0" w:color="718BA6" w:themeColor="text1" w:themeTint="80"/>
        <w:insideH w:val="single" w:sz="4" w:space="0" w:color="BFBFBF" w:themeColor="background1" w:themeShade="BF"/>
      </w:tblBorders>
    </w:tblPr>
    <w:tblStylePr w:type="firstRow">
      <w:rPr>
        <w:b/>
        <w:bCs/>
      </w:rPr>
      <w:tblPr/>
      <w:trPr>
        <w:cantSplit/>
        <w:tblHeader/>
      </w:trPr>
      <w:tcPr>
        <w:tcBorders>
          <w:top w:val="single" w:sz="4" w:space="0" w:color="718BA6" w:themeColor="text1" w:themeTint="80"/>
          <w:left w:val="nil"/>
          <w:bottom w:val="single" w:sz="4" w:space="0" w:color="718BA6" w:themeColor="text1" w:themeTint="80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</w:tblStylePr>
    <w:tblStylePr w:type="firstCol">
      <w:rPr>
        <w:b/>
        <w:bCs/>
      </w:rPr>
      <w:tblPr/>
      <w:tcPr>
        <w:shd w:val="clear" w:color="auto" w:fill="F2F2F2" w:themeFill="background1" w:themeFillShade="F2"/>
      </w:tcPr>
    </w:tblStylePr>
    <w:tblStylePr w:type="lastCol">
      <w:rPr>
        <w:b w:val="0"/>
        <w:bCs/>
      </w:rPr>
    </w:tblStylePr>
  </w:style>
  <w:style w:type="paragraph" w:customStyle="1" w:styleId="Clarification">
    <w:name w:val="Clarification"/>
    <w:basedOn w:val="a"/>
    <w:link w:val="Clarification0"/>
    <w:uiPriority w:val="5"/>
    <w:qFormat/>
    <w:rsid w:val="00022DDF"/>
    <w:pPr>
      <w:ind w:left="454"/>
      <w:contextualSpacing/>
    </w:pPr>
    <w:rPr>
      <w:i/>
      <w:color w:val="999999"/>
    </w:rPr>
  </w:style>
  <w:style w:type="character" w:customStyle="1" w:styleId="Clarification0">
    <w:name w:val="Clarification Знак"/>
    <w:basedOn w:val="a0"/>
    <w:link w:val="Clarification"/>
    <w:uiPriority w:val="5"/>
    <w:rsid w:val="00022DDF"/>
    <w:rPr>
      <w:i/>
      <w:color w:val="999999"/>
    </w:rPr>
  </w:style>
  <w:style w:type="character" w:styleId="af7">
    <w:name w:val="FollowedHyperlink"/>
    <w:basedOn w:val="a0"/>
    <w:uiPriority w:val="99"/>
    <w:semiHidden/>
    <w:unhideWhenUsed/>
    <w:rsid w:val="00D348F6"/>
    <w:rPr>
      <w:color w:val="954F72" w:themeColor="followedHyperlink"/>
      <w:u w:val="single"/>
    </w:rPr>
  </w:style>
  <w:style w:type="table" w:styleId="13">
    <w:name w:val="Plain Table 1"/>
    <w:aliases w:val="Table-narrow"/>
    <w:basedOn w:val="a1"/>
    <w:uiPriority w:val="41"/>
    <w:rsid w:val="0007444E"/>
    <w:pPr>
      <w:spacing w:before="80" w:after="80" w:line="240" w:lineRule="auto"/>
      <w:ind w:left="57" w:right="57"/>
    </w:pPr>
    <w:rPr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>
        <w:wordWrap/>
        <w:spacing w:beforeLines="0" w:before="192" w:beforeAutospacing="0" w:afterLines="0" w:after="192" w:afterAutospacing="0" w:line="240" w:lineRule="auto"/>
      </w:pPr>
      <w:rPr>
        <w:b/>
        <w:bCs/>
      </w:rPr>
      <w:tblPr/>
      <w:trPr>
        <w:cantSplit/>
        <w:tblHeader/>
      </w:trPr>
      <w:tcPr>
        <w:tcBorders>
          <w:bottom w:val="nil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mg">
    <w:name w:val="Img"/>
    <w:basedOn w:val="a"/>
    <w:next w:val="Imgcaption"/>
    <w:link w:val="Img0"/>
    <w:uiPriority w:val="2"/>
    <w:qFormat/>
    <w:rsid w:val="00022DDF"/>
    <w:pPr>
      <w:keepNext/>
      <w:spacing w:after="0" w:line="240" w:lineRule="auto"/>
      <w:jc w:val="center"/>
    </w:pPr>
  </w:style>
  <w:style w:type="character" w:customStyle="1" w:styleId="Img0">
    <w:name w:val="Img Знак"/>
    <w:basedOn w:val="a0"/>
    <w:link w:val="Img"/>
    <w:uiPriority w:val="2"/>
    <w:rsid w:val="00022DDF"/>
  </w:style>
  <w:style w:type="character" w:styleId="af8">
    <w:name w:val="annotation reference"/>
    <w:basedOn w:val="a0"/>
    <w:uiPriority w:val="99"/>
    <w:semiHidden/>
    <w:unhideWhenUsed/>
    <w:rsid w:val="00A6136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A6136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3418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2227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2227C"/>
    <w:rPr>
      <w:rFonts w:ascii="Roboto" w:eastAsia="Times New Roman" w:hAnsi="Roboto" w:cs="Arial"/>
      <w:b/>
      <w:bCs/>
      <w:color w:val="4D4D4D"/>
      <w:sz w:val="20"/>
      <w:szCs w:val="20"/>
      <w:lang w:val="en-US" w:eastAsia="ru-RU"/>
    </w:rPr>
  </w:style>
  <w:style w:type="paragraph" w:customStyle="1" w:styleId="Tablenarrow">
    <w:name w:val="Table_narrow"/>
    <w:basedOn w:val="a"/>
    <w:link w:val="Tablenarrow0"/>
    <w:uiPriority w:val="10"/>
    <w:rsid w:val="000E6B42"/>
    <w:pPr>
      <w:spacing w:before="80" w:after="80" w:line="240" w:lineRule="auto"/>
      <w:ind w:left="57" w:right="57"/>
    </w:pPr>
    <w:rPr>
      <w:bCs/>
      <w:sz w:val="20"/>
    </w:rPr>
  </w:style>
  <w:style w:type="character" w:customStyle="1" w:styleId="Tablenarrow0">
    <w:name w:val="Table_narrow Знак"/>
    <w:basedOn w:val="a0"/>
    <w:link w:val="Tablenarrow"/>
    <w:uiPriority w:val="10"/>
    <w:rsid w:val="00AB2E30"/>
    <w:rPr>
      <w:bCs/>
      <w:sz w:val="20"/>
    </w:rPr>
  </w:style>
  <w:style w:type="paragraph" w:customStyle="1" w:styleId="numlist3">
    <w:name w:val="num_list_3"/>
    <w:aliases w:val="List_num 3,Scroll List Number 3"/>
    <w:basedOn w:val="numlist2"/>
    <w:link w:val="numlist30"/>
    <w:uiPriority w:val="1"/>
    <w:rsid w:val="00022DDF"/>
    <w:pPr>
      <w:numPr>
        <w:ilvl w:val="2"/>
      </w:numPr>
    </w:pPr>
  </w:style>
  <w:style w:type="character" w:styleId="afd">
    <w:name w:val="Unresolved Mention"/>
    <w:basedOn w:val="a0"/>
    <w:uiPriority w:val="99"/>
    <w:semiHidden/>
    <w:unhideWhenUsed/>
    <w:rsid w:val="004A1D73"/>
    <w:rPr>
      <w:color w:val="605E5C"/>
      <w:shd w:val="clear" w:color="auto" w:fill="E1DFDD"/>
    </w:rPr>
  </w:style>
  <w:style w:type="character" w:customStyle="1" w:styleId="numlist30">
    <w:name w:val="num_list_3 Знак"/>
    <w:aliases w:val="List_num 3 Знак,Scroll List Number 3 Знак"/>
    <w:basedOn w:val="numlist20"/>
    <w:link w:val="numlist3"/>
    <w:uiPriority w:val="1"/>
    <w:rsid w:val="00022DDF"/>
  </w:style>
  <w:style w:type="paragraph" w:customStyle="1" w:styleId="CodeTable">
    <w:name w:val="Code_Table"/>
    <w:aliases w:val="Code_table"/>
    <w:basedOn w:val="a"/>
    <w:uiPriority w:val="5"/>
    <w:qFormat/>
    <w:rsid w:val="006E70C8"/>
    <w:pPr>
      <w:spacing w:before="120" w:after="240"/>
      <w:contextualSpacing/>
    </w:pPr>
    <w:rPr>
      <w:rFonts w:ascii="Courier New" w:hAnsi="Courier New"/>
      <w:color w:val="000000"/>
      <w:sz w:val="20"/>
      <w:lang w:val="en-US"/>
    </w:rPr>
  </w:style>
  <w:style w:type="character" w:customStyle="1" w:styleId="CodeinText">
    <w:name w:val="Code_in_Text"/>
    <w:aliases w:val="Code_word,Scroll Inline Code"/>
    <w:basedOn w:val="a0"/>
    <w:uiPriority w:val="5"/>
    <w:qFormat/>
    <w:rsid w:val="00371A2D"/>
    <w:rPr>
      <w:rFonts w:ascii="Courier New" w:hAnsi="Courier New"/>
      <w:b w:val="0"/>
      <w:i w:val="0"/>
      <w:noProof w:val="0"/>
      <w:color w:val="000000"/>
      <w:bdr w:val="none" w:sz="0" w:space="0" w:color="auto"/>
      <w:shd w:val="clear" w:color="auto" w:fill="F2F2F2"/>
      <w:lang w:val="en-US"/>
    </w:rPr>
  </w:style>
  <w:style w:type="paragraph" w:customStyle="1" w:styleId="CodeNormal">
    <w:name w:val="Code_Normal"/>
    <w:aliases w:val="Code,Scroll Plain Text"/>
    <w:basedOn w:val="a"/>
    <w:uiPriority w:val="5"/>
    <w:qFormat/>
    <w:rsid w:val="006E70C8"/>
    <w:pPr>
      <w:spacing w:before="120" w:after="280"/>
      <w:contextualSpacing/>
    </w:pPr>
    <w:rPr>
      <w:rFonts w:ascii="Courier New" w:hAnsi="Courier New"/>
      <w:color w:val="000000"/>
      <w:sz w:val="20"/>
      <w:szCs w:val="20"/>
      <w:lang w:val="en-US"/>
    </w:rPr>
  </w:style>
  <w:style w:type="paragraph" w:styleId="afe">
    <w:name w:val="Body Text"/>
    <w:basedOn w:val="a"/>
    <w:link w:val="aff"/>
    <w:uiPriority w:val="99"/>
    <w:semiHidden/>
    <w:rsid w:val="005C092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334183"/>
  </w:style>
  <w:style w:type="paragraph" w:customStyle="1" w:styleId="Head1List">
    <w:name w:val="Head 1. List"/>
    <w:aliases w:val="Head_list 1"/>
    <w:basedOn w:val="1"/>
    <w:next w:val="a"/>
    <w:link w:val="Head1List0"/>
    <w:uiPriority w:val="4"/>
    <w:rsid w:val="00BA72DB"/>
    <w:pPr>
      <w:numPr>
        <w:numId w:val="5"/>
      </w:numPr>
    </w:pPr>
    <w:rPr>
      <w:rFonts w:eastAsiaTheme="majorEastAsia"/>
    </w:rPr>
  </w:style>
  <w:style w:type="paragraph" w:customStyle="1" w:styleId="Head2List">
    <w:name w:val="Head 2. List"/>
    <w:aliases w:val="Head_list 2"/>
    <w:basedOn w:val="2"/>
    <w:next w:val="a"/>
    <w:link w:val="Head2List0"/>
    <w:uiPriority w:val="4"/>
    <w:rsid w:val="00BA72DB"/>
    <w:pPr>
      <w:numPr>
        <w:ilvl w:val="1"/>
        <w:numId w:val="5"/>
      </w:numPr>
    </w:pPr>
  </w:style>
  <w:style w:type="character" w:customStyle="1" w:styleId="Head1List0">
    <w:name w:val="Head 1. List Знак"/>
    <w:aliases w:val="Head_list 1 Знак"/>
    <w:basedOn w:val="10"/>
    <w:link w:val="Head1List"/>
    <w:uiPriority w:val="4"/>
    <w:rsid w:val="00BA72DB"/>
    <w:rPr>
      <w:rFonts w:asciiTheme="majorHAnsi" w:eastAsiaTheme="majorEastAsia" w:hAnsiTheme="majorHAnsi"/>
      <w:iCs/>
      <w:sz w:val="60"/>
      <w:szCs w:val="32"/>
    </w:rPr>
  </w:style>
  <w:style w:type="paragraph" w:customStyle="1" w:styleId="Head3List">
    <w:name w:val="Head 3. List"/>
    <w:aliases w:val="Head_list 3"/>
    <w:basedOn w:val="3"/>
    <w:next w:val="a"/>
    <w:link w:val="Head3List0"/>
    <w:uiPriority w:val="4"/>
    <w:rsid w:val="00BA72DB"/>
    <w:pPr>
      <w:numPr>
        <w:ilvl w:val="2"/>
        <w:numId w:val="5"/>
      </w:numPr>
    </w:pPr>
  </w:style>
  <w:style w:type="character" w:customStyle="1" w:styleId="Head2List0">
    <w:name w:val="Head 2. List Знак"/>
    <w:aliases w:val="Head_list 2 Знак"/>
    <w:basedOn w:val="20"/>
    <w:link w:val="Head2List"/>
    <w:uiPriority w:val="4"/>
    <w:rsid w:val="00BA72DB"/>
    <w:rPr>
      <w:rFonts w:asciiTheme="majorHAnsi" w:eastAsiaTheme="majorEastAsia" w:hAnsiTheme="majorHAnsi"/>
      <w:iCs/>
      <w:sz w:val="50"/>
      <w:szCs w:val="28"/>
    </w:rPr>
  </w:style>
  <w:style w:type="paragraph" w:customStyle="1" w:styleId="Head4List">
    <w:name w:val="Head 4. List"/>
    <w:aliases w:val="Head_list 4"/>
    <w:basedOn w:val="4"/>
    <w:next w:val="a"/>
    <w:link w:val="Head4List0"/>
    <w:uiPriority w:val="4"/>
    <w:rsid w:val="00022DDF"/>
    <w:pPr>
      <w:numPr>
        <w:ilvl w:val="3"/>
        <w:numId w:val="5"/>
      </w:numPr>
    </w:pPr>
  </w:style>
  <w:style w:type="character" w:customStyle="1" w:styleId="Head3List0">
    <w:name w:val="Head 3. List Знак"/>
    <w:aliases w:val="Head_list 3 Знак"/>
    <w:basedOn w:val="30"/>
    <w:link w:val="Head3List"/>
    <w:uiPriority w:val="4"/>
    <w:rsid w:val="00BA72DB"/>
    <w:rPr>
      <w:rFonts w:asciiTheme="majorHAnsi" w:eastAsiaTheme="majorEastAsia" w:hAnsiTheme="majorHAnsi" w:cstheme="majorBidi"/>
      <w:iCs/>
      <w:sz w:val="40"/>
      <w:szCs w:val="40"/>
    </w:rPr>
  </w:style>
  <w:style w:type="paragraph" w:customStyle="1" w:styleId="Head5List">
    <w:name w:val="Head 5. List"/>
    <w:aliases w:val="Head_list 5"/>
    <w:basedOn w:val="5"/>
    <w:next w:val="a"/>
    <w:link w:val="Head5List0"/>
    <w:uiPriority w:val="4"/>
    <w:rsid w:val="00022DDF"/>
    <w:pPr>
      <w:numPr>
        <w:ilvl w:val="4"/>
        <w:numId w:val="5"/>
      </w:numPr>
    </w:pPr>
  </w:style>
  <w:style w:type="character" w:customStyle="1" w:styleId="Head4List0">
    <w:name w:val="Head 4. List Знак"/>
    <w:aliases w:val="Head_list 4 Знак"/>
    <w:basedOn w:val="40"/>
    <w:link w:val="Head4List"/>
    <w:uiPriority w:val="4"/>
    <w:rsid w:val="00022DDF"/>
    <w:rPr>
      <w:rFonts w:asciiTheme="majorHAnsi" w:eastAsiaTheme="majorEastAsia" w:hAnsiTheme="majorHAnsi"/>
      <w:sz w:val="35"/>
      <w:szCs w:val="35"/>
    </w:rPr>
  </w:style>
  <w:style w:type="paragraph" w:customStyle="1" w:styleId="Head6List">
    <w:name w:val="Head 6. List"/>
    <w:aliases w:val="Head_list 6"/>
    <w:basedOn w:val="6"/>
    <w:next w:val="a"/>
    <w:link w:val="Head6List0"/>
    <w:uiPriority w:val="4"/>
    <w:rsid w:val="00022DDF"/>
    <w:pPr>
      <w:numPr>
        <w:ilvl w:val="5"/>
        <w:numId w:val="5"/>
      </w:numPr>
    </w:pPr>
  </w:style>
  <w:style w:type="character" w:customStyle="1" w:styleId="Head5List0">
    <w:name w:val="Head 5. List Знак"/>
    <w:aliases w:val="Head_list 5 Знак"/>
    <w:basedOn w:val="50"/>
    <w:link w:val="Head5List"/>
    <w:uiPriority w:val="4"/>
    <w:rsid w:val="00022DDF"/>
    <w:rPr>
      <w:rFonts w:asciiTheme="majorHAnsi" w:eastAsiaTheme="majorEastAsia" w:hAnsiTheme="majorHAnsi" w:cstheme="majorBidi"/>
      <w:iCs/>
      <w:sz w:val="30"/>
      <w:szCs w:val="30"/>
    </w:rPr>
  </w:style>
  <w:style w:type="character" w:customStyle="1" w:styleId="Head6List0">
    <w:name w:val="Head 6. List Знак"/>
    <w:aliases w:val="Head_list 6 Знак"/>
    <w:basedOn w:val="60"/>
    <w:link w:val="Head6List"/>
    <w:uiPriority w:val="4"/>
    <w:rsid w:val="00022DDF"/>
    <w:rPr>
      <w:rFonts w:asciiTheme="majorHAnsi" w:eastAsiaTheme="majorEastAsia" w:hAnsiTheme="majorHAnsi"/>
      <w:iCs/>
      <w:sz w:val="25"/>
      <w:szCs w:val="25"/>
    </w:rPr>
  </w:style>
  <w:style w:type="paragraph" w:styleId="aff0">
    <w:name w:val="List Bullet"/>
    <w:basedOn w:val="marklist1"/>
    <w:uiPriority w:val="99"/>
    <w:semiHidden/>
    <w:rsid w:val="0032426F"/>
  </w:style>
  <w:style w:type="paragraph" w:styleId="aff1">
    <w:name w:val="footnote text"/>
    <w:aliases w:val="Footnote"/>
    <w:basedOn w:val="a"/>
    <w:link w:val="aff2"/>
    <w:uiPriority w:val="11"/>
    <w:qFormat/>
    <w:rsid w:val="00790B37"/>
    <w:pPr>
      <w:spacing w:before="0" w:after="100" w:line="264" w:lineRule="auto"/>
    </w:pPr>
    <w:rPr>
      <w:sz w:val="20"/>
      <w:szCs w:val="20"/>
    </w:rPr>
  </w:style>
  <w:style w:type="character" w:customStyle="1" w:styleId="aff2">
    <w:name w:val="Текст сноски Знак"/>
    <w:aliases w:val="Footnote Знак"/>
    <w:basedOn w:val="a0"/>
    <w:link w:val="aff1"/>
    <w:uiPriority w:val="11"/>
    <w:rsid w:val="00AB2E3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321027"/>
    <w:rPr>
      <w:vertAlign w:val="superscript"/>
    </w:rPr>
  </w:style>
  <w:style w:type="paragraph" w:styleId="aff4">
    <w:name w:val="Revision"/>
    <w:hidden/>
    <w:uiPriority w:val="99"/>
    <w:semiHidden/>
    <w:rsid w:val="005D0844"/>
    <w:pPr>
      <w:spacing w:after="0" w:line="240" w:lineRule="auto"/>
    </w:pPr>
    <w:rPr>
      <w:rFonts w:ascii="Arial" w:eastAsia="Times New Roman" w:hAnsi="Arial" w:cs="Arial"/>
      <w:color w:val="141A20"/>
      <w:lang w:eastAsia="ru-RU"/>
    </w:rPr>
  </w:style>
  <w:style w:type="paragraph" w:customStyle="1" w:styleId="marklist3">
    <w:name w:val="mark_list_3"/>
    <w:aliases w:val="List_mark 3,Scroll List Bullet 3"/>
    <w:basedOn w:val="marklist2"/>
    <w:link w:val="marklist30"/>
    <w:uiPriority w:val="1"/>
    <w:rsid w:val="00576F4B"/>
    <w:pPr>
      <w:numPr>
        <w:ilvl w:val="2"/>
      </w:numPr>
    </w:pPr>
  </w:style>
  <w:style w:type="character" w:customStyle="1" w:styleId="marklist30">
    <w:name w:val="mark_list_3 Знак"/>
    <w:aliases w:val="List_mark 3 Знак,Scroll List Bullet 3 Знак"/>
    <w:basedOn w:val="marklist20"/>
    <w:link w:val="marklist3"/>
    <w:uiPriority w:val="1"/>
    <w:rsid w:val="00576F4B"/>
  </w:style>
  <w:style w:type="paragraph" w:styleId="42">
    <w:name w:val="toc 4"/>
    <w:basedOn w:val="a"/>
    <w:next w:val="a"/>
    <w:autoRedefine/>
    <w:uiPriority w:val="39"/>
    <w:semiHidden/>
    <w:unhideWhenUsed/>
    <w:rsid w:val="0043150D"/>
    <w:pPr>
      <w:spacing w:before="0" w:after="100"/>
      <w:ind w:left="720"/>
    </w:pPr>
  </w:style>
  <w:style w:type="paragraph" w:styleId="51">
    <w:name w:val="toc 5"/>
    <w:basedOn w:val="a"/>
    <w:next w:val="a"/>
    <w:autoRedefine/>
    <w:uiPriority w:val="39"/>
    <w:semiHidden/>
    <w:unhideWhenUsed/>
    <w:rsid w:val="0043150D"/>
    <w:pPr>
      <w:spacing w:before="0" w:after="100"/>
      <w:ind w:left="958"/>
    </w:pPr>
  </w:style>
  <w:style w:type="paragraph" w:styleId="61">
    <w:name w:val="toc 6"/>
    <w:basedOn w:val="a"/>
    <w:next w:val="a"/>
    <w:autoRedefine/>
    <w:uiPriority w:val="39"/>
    <w:semiHidden/>
    <w:unhideWhenUsed/>
    <w:rsid w:val="0043150D"/>
    <w:pPr>
      <w:spacing w:before="0" w:after="100"/>
      <w:ind w:left="1202"/>
    </w:pPr>
  </w:style>
  <w:style w:type="paragraph" w:styleId="71">
    <w:name w:val="toc 7"/>
    <w:basedOn w:val="a"/>
    <w:next w:val="a"/>
    <w:autoRedefine/>
    <w:uiPriority w:val="39"/>
    <w:semiHidden/>
    <w:unhideWhenUsed/>
    <w:rsid w:val="0043150D"/>
    <w:pPr>
      <w:spacing w:before="0" w:after="100"/>
      <w:ind w:left="1440"/>
    </w:pPr>
  </w:style>
  <w:style w:type="paragraph" w:styleId="81">
    <w:name w:val="toc 8"/>
    <w:basedOn w:val="a"/>
    <w:next w:val="a"/>
    <w:autoRedefine/>
    <w:uiPriority w:val="39"/>
    <w:semiHidden/>
    <w:unhideWhenUsed/>
    <w:rsid w:val="0043150D"/>
    <w:pPr>
      <w:spacing w:before="0" w:after="100"/>
      <w:ind w:left="1678"/>
    </w:pPr>
  </w:style>
  <w:style w:type="paragraph" w:styleId="91">
    <w:name w:val="toc 9"/>
    <w:basedOn w:val="a"/>
    <w:next w:val="a"/>
    <w:autoRedefine/>
    <w:uiPriority w:val="39"/>
    <w:semiHidden/>
    <w:unhideWhenUsed/>
    <w:rsid w:val="0043150D"/>
    <w:pPr>
      <w:spacing w:before="0" w:after="100"/>
      <w:ind w:left="1922"/>
    </w:pPr>
  </w:style>
  <w:style w:type="paragraph" w:customStyle="1" w:styleId="Lead">
    <w:name w:val="Lead"/>
    <w:basedOn w:val="a"/>
    <w:link w:val="Lead0"/>
    <w:uiPriority w:val="7"/>
    <w:qFormat/>
    <w:rsid w:val="002C347B"/>
    <w:pPr>
      <w:spacing w:before="360"/>
    </w:pPr>
    <w:rPr>
      <w:rFonts w:asciiTheme="majorHAnsi" w:hAnsiTheme="majorHAnsi"/>
      <w:color w:val="999999"/>
      <w:sz w:val="32"/>
      <w:szCs w:val="32"/>
    </w:rPr>
  </w:style>
  <w:style w:type="character" w:customStyle="1" w:styleId="Lead0">
    <w:name w:val="Lead Знак"/>
    <w:basedOn w:val="a0"/>
    <w:link w:val="Lead"/>
    <w:uiPriority w:val="7"/>
    <w:rsid w:val="000F1FF5"/>
    <w:rPr>
      <w:rFonts w:asciiTheme="majorHAnsi" w:hAnsiTheme="majorHAnsi"/>
      <w:color w:val="999999"/>
      <w:sz w:val="32"/>
      <w:szCs w:val="32"/>
    </w:rPr>
  </w:style>
  <w:style w:type="paragraph" w:customStyle="1" w:styleId="Exmplhead">
    <w:name w:val="Exmpl_head"/>
    <w:basedOn w:val="a"/>
    <w:link w:val="Exmplhead0"/>
    <w:uiPriority w:val="11"/>
    <w:rsid w:val="00BC63B5"/>
    <w:pPr>
      <w:keepNext/>
      <w:spacing w:before="400" w:after="0"/>
    </w:pPr>
    <w:rPr>
      <w:rFonts w:eastAsia="Times New Roman" w:cs="Arial"/>
      <w:b/>
      <w:lang w:eastAsia="ru-RU"/>
    </w:rPr>
  </w:style>
  <w:style w:type="character" w:customStyle="1" w:styleId="Exmplhead0">
    <w:name w:val="Exmpl_head Знак"/>
    <w:basedOn w:val="a0"/>
    <w:link w:val="Exmplhead"/>
    <w:uiPriority w:val="11"/>
    <w:rsid w:val="00BC63B5"/>
    <w:rPr>
      <w:rFonts w:eastAsia="Times New Roman" w:cs="Arial"/>
      <w:b/>
      <w:lang w:eastAsia="ru-RU"/>
    </w:rPr>
  </w:style>
  <w:style w:type="paragraph" w:customStyle="1" w:styleId="ExmplSNS">
    <w:name w:val="Exmpl_SNS"/>
    <w:basedOn w:val="Exmplmedia"/>
    <w:next w:val="a"/>
    <w:link w:val="ExmplSNS0"/>
    <w:uiPriority w:val="11"/>
    <w:rsid w:val="00BC63B5"/>
    <w:rPr>
      <w:rFonts w:eastAsia="Times New Roman" w:cs="Arial"/>
      <w:sz w:val="21"/>
      <w:szCs w:val="21"/>
      <w:lang w:eastAsia="ru-RU"/>
    </w:rPr>
  </w:style>
  <w:style w:type="character" w:customStyle="1" w:styleId="ExmplSNS0">
    <w:name w:val="Exmpl_SNS Знак"/>
    <w:basedOn w:val="a0"/>
    <w:link w:val="ExmplSNS"/>
    <w:uiPriority w:val="11"/>
    <w:rsid w:val="0010494F"/>
    <w:rPr>
      <w:rFonts w:eastAsia="Times New Roman" w:cs="Arial"/>
      <w:sz w:val="21"/>
      <w:szCs w:val="21"/>
      <w:lang w:eastAsia="ru-RU"/>
    </w:rPr>
  </w:style>
  <w:style w:type="paragraph" w:customStyle="1" w:styleId="Exmplmedia">
    <w:name w:val="Exmpl_media"/>
    <w:basedOn w:val="a"/>
    <w:link w:val="Exmplmedia0"/>
    <w:uiPriority w:val="11"/>
    <w:rsid w:val="00F10730"/>
    <w:pPr>
      <w:spacing w:after="240"/>
      <w:ind w:left="454"/>
      <w:contextualSpacing/>
    </w:pPr>
  </w:style>
  <w:style w:type="character" w:customStyle="1" w:styleId="Exmplmedia0">
    <w:name w:val="Exmpl_media Знак"/>
    <w:basedOn w:val="ExmplSNS0"/>
    <w:link w:val="Exmplmedia"/>
    <w:uiPriority w:val="11"/>
    <w:rsid w:val="00F10730"/>
    <w:rPr>
      <w:rFonts w:eastAsia="Times New Roman" w:cs="Arial"/>
      <w:sz w:val="21"/>
      <w:szCs w:val="21"/>
      <w:lang w:eastAsia="ru-RU"/>
    </w:rPr>
  </w:style>
  <w:style w:type="table" w:customStyle="1" w:styleId="ScrollCode">
    <w:name w:val="Scroll Code"/>
    <w:basedOn w:val="a1"/>
    <w:uiPriority w:val="99"/>
    <w:qFormat/>
    <w:rsid w:val="00FD3F6E"/>
    <w:pPr>
      <w:spacing w:before="0" w:after="0"/>
      <w:ind w:left="173" w:right="259"/>
    </w:pPr>
    <w:rPr>
      <w:rFonts w:ascii="Courier New" w:hAnsi="Courier New"/>
      <w:color w:val="000000"/>
      <w:sz w:val="20"/>
    </w:rPr>
    <w:tblPr>
      <w:tblCellSpacing w:w="0" w:type="dxa"/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  <w:tcPr>
      <w:shd w:val="clear" w:color="auto" w:fill="F2F2F2" w:themeFill="background1" w:themeFillShade="F2"/>
    </w:tcPr>
  </w:style>
  <w:style w:type="character" w:customStyle="1" w:styleId="scroll-codedefaultnewcontentplain">
    <w:name w:val="scroll-code_defaultnew_content_plain"/>
    <w:basedOn w:val="a0"/>
    <w:rsid w:val="00FD3F6E"/>
    <w:rPr>
      <w:color w:val="000000"/>
    </w:rPr>
  </w:style>
  <w:style w:type="paragraph" w:customStyle="1" w:styleId="scroll-codecontentdivline0">
    <w:name w:val="scroll-code_content_div_line_0"/>
    <w:basedOn w:val="a"/>
    <w:rsid w:val="00FD3F6E"/>
    <w:pPr>
      <w:keepNext/>
      <w:pBdr>
        <w:left w:val="none" w:sz="0" w:space="12" w:color="auto"/>
      </w:pBdr>
    </w:pPr>
  </w:style>
  <w:style w:type="table" w:customStyle="1" w:styleId="ScrollQuote">
    <w:name w:val="Scroll Quote"/>
    <w:basedOn w:val="a1"/>
    <w:uiPriority w:val="99"/>
    <w:qFormat/>
    <w:rsid w:val="00FD3F6E"/>
    <w:pPr>
      <w:spacing w:after="0"/>
      <w:ind w:left="176" w:right="261"/>
    </w:pPr>
    <w:rPr>
      <w:i/>
      <w:szCs w:val="22"/>
    </w:rPr>
    <w:tblPr>
      <w:tblCellMar>
        <w:left w:w="58" w:type="dxa"/>
        <w:right w:w="58" w:type="dxa"/>
      </w:tblCellMar>
    </w:tblPr>
    <w:tcPr>
      <w:tcMar>
        <w:top w:w="170" w:type="dxa"/>
        <w:bottom w:w="340" w:type="dxa"/>
      </w:tcMar>
    </w:tcPr>
    <w:tblStylePr w:type="firstCol">
      <w:tblPr/>
      <w:tcPr>
        <w:tcBorders>
          <w:left w:val="single" w:sz="4" w:space="0" w:color="BFBFBF"/>
        </w:tcBorders>
      </w:tcPr>
    </w:tblStylePr>
  </w:style>
  <w:style w:type="table" w:customStyle="1" w:styleId="ScrollInfo">
    <w:name w:val="Scroll Info"/>
    <w:basedOn w:val="a1"/>
    <w:uiPriority w:val="99"/>
    <w:qFormat/>
    <w:rsid w:val="00003826"/>
    <w:pPr>
      <w:spacing w:after="0"/>
      <w:ind w:left="176" w:right="261"/>
    </w:pPr>
    <w:tblPr>
      <w:tblCellMar>
        <w:left w:w="58" w:type="dxa"/>
        <w:bottom w:w="259" w:type="dxa"/>
        <w:right w:w="58" w:type="dxa"/>
      </w:tblCellMar>
    </w:tblPr>
    <w:tcPr>
      <w:shd w:val="clear" w:color="auto" w:fill="F2F2F2" w:themeFill="background1" w:themeFillShade="F2"/>
    </w:tcPr>
  </w:style>
  <w:style w:type="table" w:customStyle="1" w:styleId="ScrollWarning">
    <w:name w:val="Scroll Warning"/>
    <w:basedOn w:val="a1"/>
    <w:uiPriority w:val="99"/>
    <w:qFormat/>
    <w:rsid w:val="00204F2D"/>
    <w:pPr>
      <w:spacing w:after="0"/>
      <w:ind w:left="173" w:right="259"/>
    </w:pPr>
    <w:tblPr>
      <w:tblCellMar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Note">
    <w:name w:val="Scroll Note"/>
    <w:basedOn w:val="a1"/>
    <w:uiPriority w:val="99"/>
    <w:qFormat/>
    <w:rsid w:val="00204F2D"/>
    <w:pPr>
      <w:spacing w:after="0"/>
      <w:ind w:left="173" w:right="259"/>
    </w:pPr>
    <w:tblPr>
      <w:tblCellMar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CustomPanel">
    <w:name w:val="Scroll Custom Panel"/>
    <w:basedOn w:val="a1"/>
    <w:uiPriority w:val="99"/>
    <w:qFormat/>
    <w:rsid w:val="0010625D"/>
    <w:pPr>
      <w:spacing w:after="0"/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TableNormal0">
    <w:name w:val="Scroll Table Normal_0"/>
    <w:basedOn w:val="a1"/>
    <w:uiPriority w:val="99"/>
    <w:qFormat/>
    <w:rsid w:val="00E868FB"/>
    <w:pPr>
      <w:spacing w:after="12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b/>
        <w:color w:val="00000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/>
      </w:rPr>
    </w:tblStylePr>
  </w:style>
  <w:style w:type="table" w:styleId="aff5">
    <w:name w:val="Table Grid"/>
    <w:basedOn w:val="a1"/>
    <w:uiPriority w:val="59"/>
    <w:rsid w:val="00E868FB"/>
    <w:pPr>
      <w:spacing w:after="0"/>
    </w:pPr>
    <w:tblPr/>
  </w:style>
  <w:style w:type="table" w:customStyle="1" w:styleId="ScrollSectionColumn">
    <w:name w:val="Scroll Section Column"/>
    <w:basedOn w:val="a1"/>
    <w:uiPriority w:val="99"/>
    <w:rsid w:val="00E868FB"/>
    <w:pPr>
      <w:spacing w:after="0"/>
    </w:pPr>
    <w:tblPr/>
  </w:style>
  <w:style w:type="table" w:customStyle="1" w:styleId="ScrollTip">
    <w:name w:val="Scroll Tip"/>
    <w:basedOn w:val="a1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NoteCloud">
    <w:name w:val="Scroll Note Cloud"/>
    <w:basedOn w:val="a1"/>
    <w:uiPriority w:val="99"/>
    <w:rsid w:val="00250162"/>
    <w:pPr>
      <w:spacing w:after="0"/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table" w:customStyle="1" w:styleId="ScrollPanel">
    <w:name w:val="Scroll Panel"/>
    <w:basedOn w:val="a1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service/who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.zon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I.ZONE">
      <a:dk1>
        <a:srgbClr val="141A2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63B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9287-61C6-46B5-AAA5-947F0715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2025-09-12T12:54:00Z</dcterms:created>
  <dcterms:modified xsi:type="dcterms:W3CDTF">2025-09-12T12:54:00Z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Scroll Word Exporter / K15t GmbH</vt:lpwstr>
  </property>
</Properties>
</file>