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EB8A" w14:textId="77777777" w:rsidR="00B530FB" w:rsidRPr="00D16E9B" w:rsidRDefault="00084311">
      <w:pPr>
        <w:rPr>
          <w:sz w:val="40"/>
          <w:szCs w:val="40"/>
        </w:rPr>
      </w:pPr>
      <w:proofErr w:type="spellStart"/>
      <w:r w:rsidRPr="00D16E9B">
        <w:rPr>
          <w:sz w:val="40"/>
          <w:szCs w:val="40"/>
        </w:rPr>
        <w:t>Авито</w:t>
      </w:r>
      <w:proofErr w:type="spellEnd"/>
      <w:r w:rsidRPr="00D16E9B">
        <w:rPr>
          <w:sz w:val="40"/>
          <w:szCs w:val="40"/>
        </w:rPr>
        <w:t xml:space="preserve"> при поддержке BI.ZONE улучшила детекцию фишинговых ресурсов почти в 2 раза</w:t>
      </w:r>
    </w:p>
    <w:p w14:paraId="1C67F6A2" w14:textId="77777777" w:rsidR="00B530FB" w:rsidRPr="00D16E9B" w:rsidRDefault="00084311">
      <w:pPr>
        <w:rPr>
          <w:color w:val="auto"/>
        </w:rPr>
      </w:pPr>
      <w:r w:rsidRPr="00D16E9B">
        <w:rPr>
          <w:i/>
          <w:color w:val="auto"/>
        </w:rPr>
        <w:t>Авито и BI.ZONE Brand Protection сотрудничают пять лет. За это время компании совместно повысили эффективность определения и блокировки фишинговых схем на 85%. </w:t>
      </w:r>
    </w:p>
    <w:p w14:paraId="5B6D7519" w14:textId="77777777" w:rsidR="00B530FB" w:rsidRPr="00D16E9B" w:rsidRDefault="00084311">
      <w:pPr>
        <w:rPr>
          <w:color w:val="auto"/>
        </w:rPr>
      </w:pPr>
      <w:r w:rsidRPr="00D16E9B">
        <w:rPr>
          <w:color w:val="auto"/>
        </w:rPr>
        <w:t>Авито – крупнейшая в мире к</w:t>
      </w:r>
      <w:bookmarkStart w:id="0" w:name="_GoBack"/>
      <w:bookmarkEnd w:id="0"/>
      <w:r w:rsidRPr="00D16E9B">
        <w:rPr>
          <w:color w:val="auto"/>
        </w:rPr>
        <w:t>лассифайд-платформа. Более 2 000 000 новых объявлений появляется на площадке ежедневно, а ее ежемесячная аудитория составляет 72 млн пользователей.</w:t>
      </w:r>
    </w:p>
    <w:p w14:paraId="11322E88" w14:textId="77777777" w:rsidR="00B530FB" w:rsidRPr="00D16E9B" w:rsidRDefault="00084311">
      <w:pPr>
        <w:rPr>
          <w:color w:val="auto"/>
        </w:rPr>
      </w:pPr>
      <w:r w:rsidRPr="00D16E9B">
        <w:rPr>
          <w:color w:val="auto"/>
        </w:rPr>
        <w:t>Команда Авито непрерывно улучшает показатели безопасности платформы, включая борьбу с фишингом, распространением вредоносного ПО и другими случаями неправомерного использования бренда компании.</w:t>
      </w:r>
    </w:p>
    <w:p w14:paraId="4D2FC0D7" w14:textId="77777777" w:rsidR="00B530FB" w:rsidRPr="00D16E9B" w:rsidRDefault="00084311">
      <w:pPr>
        <w:rPr>
          <w:color w:val="auto"/>
        </w:rPr>
      </w:pPr>
      <w:r w:rsidRPr="00D16E9B">
        <w:rPr>
          <w:color w:val="auto"/>
        </w:rPr>
        <w:t>Среди ключевых задач Авито и BI.ZONE Brand Protection выделили следующие:</w:t>
      </w:r>
    </w:p>
    <w:p w14:paraId="3C05E31B" w14:textId="77777777" w:rsidR="00B530FB" w:rsidRPr="00D16E9B" w:rsidRDefault="00084311">
      <w:pPr>
        <w:pStyle w:val="marklist1"/>
        <w:numPr>
          <w:ilvl w:val="0"/>
          <w:numId w:val="24"/>
        </w:numPr>
        <w:rPr>
          <w:color w:val="auto"/>
        </w:rPr>
      </w:pPr>
      <w:r w:rsidRPr="00D16E9B">
        <w:rPr>
          <w:color w:val="auto"/>
        </w:rPr>
        <w:t>Защита от фишинговых атак;</w:t>
      </w:r>
    </w:p>
    <w:p w14:paraId="48E644F8" w14:textId="77777777" w:rsidR="00B530FB" w:rsidRPr="00D16E9B" w:rsidRDefault="00084311">
      <w:pPr>
        <w:pStyle w:val="marklist1"/>
        <w:numPr>
          <w:ilvl w:val="0"/>
          <w:numId w:val="24"/>
        </w:numPr>
        <w:rPr>
          <w:color w:val="auto"/>
        </w:rPr>
      </w:pPr>
      <w:r w:rsidRPr="00D16E9B">
        <w:rPr>
          <w:color w:val="auto"/>
        </w:rPr>
        <w:t>Мониторинг фродовых схем на теневых ресурсах;</w:t>
      </w:r>
    </w:p>
    <w:p w14:paraId="44F0C6D8" w14:textId="77777777" w:rsidR="00B530FB" w:rsidRPr="00D16E9B" w:rsidRDefault="00084311">
      <w:pPr>
        <w:pStyle w:val="marklist1"/>
        <w:numPr>
          <w:ilvl w:val="0"/>
          <w:numId w:val="24"/>
        </w:numPr>
        <w:rPr>
          <w:color w:val="auto"/>
        </w:rPr>
      </w:pPr>
      <w:r w:rsidRPr="00D16E9B">
        <w:rPr>
          <w:color w:val="auto"/>
        </w:rPr>
        <w:t>Контроль сохранности персональных данных клиентов и сотрудников;</w:t>
      </w:r>
    </w:p>
    <w:p w14:paraId="640923C2" w14:textId="77777777" w:rsidR="00B530FB" w:rsidRPr="00D16E9B" w:rsidRDefault="00084311">
      <w:pPr>
        <w:pStyle w:val="marklist1"/>
        <w:numPr>
          <w:ilvl w:val="0"/>
          <w:numId w:val="24"/>
        </w:numPr>
        <w:rPr>
          <w:color w:val="auto"/>
        </w:rPr>
      </w:pPr>
      <w:r w:rsidRPr="00D16E9B">
        <w:rPr>
          <w:color w:val="auto"/>
        </w:rPr>
        <w:t>Выявление забытых токенов и секретов на открытых платформах для разработки;</w:t>
      </w:r>
    </w:p>
    <w:p w14:paraId="4DADBAC5" w14:textId="77777777" w:rsidR="00B530FB" w:rsidRPr="00D16E9B" w:rsidRDefault="00084311">
      <w:pPr>
        <w:pStyle w:val="marklist1"/>
        <w:numPr>
          <w:ilvl w:val="0"/>
          <w:numId w:val="24"/>
        </w:numPr>
        <w:rPr>
          <w:color w:val="auto"/>
        </w:rPr>
      </w:pPr>
      <w:r w:rsidRPr="00D16E9B">
        <w:rPr>
          <w:color w:val="auto"/>
        </w:rPr>
        <w:t>Защита от атак с использованием вредоносного ПО.</w:t>
      </w:r>
    </w:p>
    <w:p w14:paraId="1CE2E39F" w14:textId="77777777" w:rsidR="00B530FB" w:rsidRPr="00D16E9B" w:rsidRDefault="00084311">
      <w:pPr>
        <w:rPr>
          <w:color w:val="auto"/>
        </w:rPr>
      </w:pPr>
      <w:r w:rsidRPr="00D16E9B">
        <w:rPr>
          <w:color w:val="auto"/>
        </w:rPr>
        <w:t>За время работы компании постоянно оптимизировали подход к проверке доменов, процесс блокировки фишинговых сайтов и улучшали алгоритмы поиска нелегитимной активности. В результате количество фродовых ресурсов снизилось на 85% за 5 лет. При этом время, необходимое на блокировку таких сайтов, сократилось на 25%.</w:t>
      </w:r>
    </w:p>
    <w:p w14:paraId="47430C40" w14:textId="77777777" w:rsidR="00B530FB" w:rsidRPr="00D16E9B" w:rsidRDefault="00B530FB">
      <w:pPr>
        <w:rPr>
          <w:color w:val="auto"/>
        </w:rPr>
      </w:pPr>
    </w:p>
    <w:p w14:paraId="7239C3A5" w14:textId="77777777" w:rsidR="00B530FB" w:rsidRPr="00D16E9B" w:rsidRDefault="00084311">
      <w:pPr>
        <w:rPr>
          <w:color w:val="auto"/>
        </w:rPr>
      </w:pPr>
      <w:r w:rsidRPr="00D16E9B">
        <w:rPr>
          <w:b/>
          <w:color w:val="auto"/>
        </w:rPr>
        <w:t>Антон Тупиков, технический лидер дирекции SafeСom, Авито: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9463"/>
      </w:tblGrid>
      <w:tr w:rsidR="00D16E9B" w:rsidRPr="00D16E9B" w14:paraId="622170B5" w14:textId="77777777" w:rsidTr="00B53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138D53" w14:textId="77777777" w:rsidR="00B530FB" w:rsidRPr="00D16E9B" w:rsidRDefault="00084311">
            <w:pPr>
              <w:rPr>
                <w:color w:val="auto"/>
              </w:rPr>
            </w:pPr>
            <w:r w:rsidRPr="00D16E9B">
              <w:rPr>
                <w:color w:val="auto"/>
              </w:rPr>
              <w:t xml:space="preserve">Для нас ключевым приоритетом всегда остается безопасность пользователей. Совместно с BI.ZONE мы не просто реагируем на угрозы, а выстраиваем устойчивую систему, которая позволяет нам быть на шаг </w:t>
            </w:r>
            <w:r w:rsidRPr="00D16E9B">
              <w:rPr>
                <w:color w:val="auto"/>
              </w:rPr>
              <w:lastRenderedPageBreak/>
              <w:t>впереди злоумышленников. Это долгосрочная работа, и мы видим ее реальные плоды.</w:t>
            </w:r>
          </w:p>
        </w:tc>
      </w:tr>
    </w:tbl>
    <w:p w14:paraId="37EDBB80" w14:textId="77777777" w:rsidR="00B530FB" w:rsidRPr="00D16E9B" w:rsidRDefault="00084311">
      <w:pPr>
        <w:rPr>
          <w:color w:val="auto"/>
        </w:rPr>
      </w:pPr>
      <w:r w:rsidRPr="00D16E9B">
        <w:rPr>
          <w:b/>
          <w:color w:val="auto"/>
        </w:rPr>
        <w:lastRenderedPageBreak/>
        <w:t>Дмитрий Кирюшкин, руководитель BI.ZONE Brand Protection:</w:t>
      </w:r>
    </w:p>
    <w:tbl>
      <w:tblPr>
        <w:tblStyle w:val="ScrollQuote"/>
        <w:tblW w:w="5000" w:type="pct"/>
        <w:tblLook w:val="0180" w:firstRow="0" w:lastRow="0" w:firstColumn="1" w:lastColumn="1" w:noHBand="0" w:noVBand="0"/>
      </w:tblPr>
      <w:tblGrid>
        <w:gridCol w:w="9463"/>
      </w:tblGrid>
      <w:tr w:rsidR="00D16E9B" w:rsidRPr="00D16E9B" w14:paraId="29C8C916" w14:textId="77777777" w:rsidTr="00B53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3EFEFC" w14:textId="77777777" w:rsidR="00B530FB" w:rsidRPr="00D16E9B" w:rsidRDefault="00084311">
            <w:pPr>
              <w:rPr>
                <w:color w:val="auto"/>
              </w:rPr>
            </w:pPr>
            <w:r w:rsidRPr="00D16E9B">
              <w:rPr>
                <w:color w:val="auto"/>
              </w:rPr>
              <w:t>Главный инструмент злоумышленников – социальная инженерия. При этом злоумышленники постоянно изменяют подходы, пытаясь войти в доверие. Для своевременного обнаружения и блокировки фродовых ресурсов мы постоянно оптимизируем процессы и улучшаем алгоритмы. Наш совместный кейс с Авито – пример такой работы. </w:t>
            </w:r>
          </w:p>
        </w:tc>
      </w:tr>
    </w:tbl>
    <w:p w14:paraId="16D72C08" w14:textId="77777777" w:rsidR="00B530FB" w:rsidRPr="00D16E9B" w:rsidRDefault="00084311">
      <w:pPr>
        <w:rPr>
          <w:color w:val="auto"/>
        </w:rPr>
      </w:pPr>
      <w:r w:rsidRPr="00D16E9B">
        <w:rPr>
          <w:color w:val="auto"/>
        </w:rPr>
        <w:t xml:space="preserve">BI.ZONE </w:t>
      </w:r>
      <w:proofErr w:type="spellStart"/>
      <w:r w:rsidRPr="00D16E9B">
        <w:rPr>
          <w:color w:val="auto"/>
        </w:rPr>
        <w:t>Brand</w:t>
      </w:r>
      <w:proofErr w:type="spellEnd"/>
      <w:r w:rsidRPr="00D16E9B">
        <w:rPr>
          <w:color w:val="auto"/>
        </w:rPr>
        <w:t xml:space="preserve"> </w:t>
      </w:r>
      <w:proofErr w:type="spellStart"/>
      <w:r w:rsidRPr="00D16E9B">
        <w:rPr>
          <w:color w:val="auto"/>
        </w:rPr>
        <w:t>Protection</w:t>
      </w:r>
      <w:proofErr w:type="spellEnd"/>
      <w:r w:rsidRPr="00D16E9B">
        <w:rPr>
          <w:color w:val="auto"/>
        </w:rPr>
        <w:t xml:space="preserve"> — платформа класса digital risk protection, которая позволяет выявлять, а затем блокировать фишинговые кампании и мошеннические домены, находить утечки данных в даркнете, а также проводить мониторинг информационного поля на предмет нелегитимного использования бренда и дезинформации в медиа.</w:t>
      </w:r>
    </w:p>
    <w:tbl>
      <w:tblPr>
        <w:tblpPr w:leftFromText="5670" w:rightFromText="5670" w:topFromText="482" w:vertAnchor="text" w:tblpY="483"/>
        <w:tblOverlap w:val="never"/>
        <w:tblW w:w="9498" w:type="dxa"/>
        <w:tblCellMar>
          <w:top w:w="142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530FB" w14:paraId="602B7D01" w14:textId="77777777" w:rsidTr="00726A42">
        <w:tc>
          <w:tcPr>
            <w:tcW w:w="9498" w:type="dxa"/>
          </w:tcPr>
          <w:p w14:paraId="57C0FCFB" w14:textId="77777777" w:rsidR="000E14BF" w:rsidRPr="00646E5E" w:rsidRDefault="00084311" w:rsidP="00726A42">
            <w:pPr>
              <w:pStyle w:val="aff1"/>
              <w:ind w:right="142"/>
              <w:rPr>
                <w:color w:val="999999"/>
              </w:rPr>
            </w:pPr>
            <w:r>
              <w:rPr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D36B3" wp14:editId="679849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033600" cy="0"/>
                      <wp:effectExtent l="0" t="0" r="12065" b="12700"/>
                      <wp:wrapNone/>
                      <wp:docPr id="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9999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5" style="mso-width-percent:0;mso-width-relative:margin;mso-wrap-distance-bottom:0;mso-wrap-distance-left:9pt;mso-wrap-distance-right:9pt;mso-wrap-distance-top:0;mso-wrap-style:square;position:absolute;visibility:visible;z-index:251659264" from="0,0.3pt" to="475.1pt,0.3pt" strokecolor="#999" strokeweight="0.5pt">
                      <v:stroke joinstyle="miter"/>
                    </v:line>
                  </w:pict>
                </mc:Fallback>
              </mc:AlternateContent>
            </w:r>
          </w:p>
          <w:p w14:paraId="21B60D5D" w14:textId="77777777" w:rsidR="000E14BF" w:rsidRDefault="00084311" w:rsidP="00726A42">
            <w:pPr>
              <w:pStyle w:val="aff1"/>
              <w:ind w:right="142"/>
              <w:rPr>
                <w:noProof/>
                <w:color w:val="999999"/>
              </w:rPr>
            </w:pPr>
            <w:r w:rsidRPr="00AB2FCC">
              <w:rPr>
                <w:color w:val="999999"/>
              </w:rPr>
              <w:t xml:space="preserve">BI.ZONE — компания по управлению цифровыми рисками, которая помогает организациям </w:t>
            </w:r>
            <w:r w:rsidRPr="00237372">
              <w:rPr>
                <w:color w:val="999999"/>
              </w:rPr>
              <w:t>безопасно развивать бизнес в киберпространстве. BI.ZONE разрабатывает собственные продукты для обеспечения устойчивости IT</w:t>
            </w:r>
            <w:r w:rsidRPr="00237372">
              <w:rPr>
                <w:rFonts w:ascii="Cambria Math" w:hAnsi="Cambria Math" w:cs="Cambria Math"/>
                <w:color w:val="999999"/>
              </w:rPr>
              <w:t>‑</w:t>
            </w:r>
            <w:r w:rsidRPr="00237372">
              <w:rPr>
                <w:rFonts w:ascii="Arial" w:hAnsi="Arial" w:cs="Arial"/>
                <w:color w:val="999999"/>
              </w:rPr>
              <w:t>инфраструктур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любого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размера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и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оказывает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широкий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спектр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услуг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по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киберзащите</w:t>
            </w:r>
            <w:r w:rsidRPr="00237372">
              <w:rPr>
                <w:color w:val="999999"/>
              </w:rPr>
              <w:t xml:space="preserve">: </w:t>
            </w:r>
            <w:r w:rsidRPr="00237372">
              <w:rPr>
                <w:rFonts w:ascii="Arial" w:hAnsi="Arial" w:cs="Arial"/>
                <w:color w:val="999999"/>
              </w:rPr>
              <w:t>от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расследования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инцидентов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и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мониторинга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угроз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до</w:t>
            </w:r>
            <w:r w:rsidRPr="00237372">
              <w:rPr>
                <w:color w:val="999999"/>
              </w:rPr>
              <w:t xml:space="preserve"> </w:t>
            </w:r>
            <w:r w:rsidRPr="00237372">
              <w:rPr>
                <w:rFonts w:ascii="Arial" w:hAnsi="Arial" w:cs="Arial"/>
                <w:color w:val="999999"/>
              </w:rPr>
              <w:t>созд</w:t>
            </w:r>
            <w:r w:rsidRPr="00237372">
              <w:rPr>
                <w:color w:val="999999"/>
              </w:rPr>
              <w:t>ания стратегий по кибербезопасности и комплексного аутсорсинга профильных функций. С 2016 года компания реализовала более 1</w:t>
            </w:r>
            <w:r>
              <w:rPr>
                <w:color w:val="999999"/>
              </w:rPr>
              <w:t>6</w:t>
            </w:r>
            <w:r w:rsidRPr="00237372">
              <w:rPr>
                <w:color w:val="999999"/>
              </w:rPr>
              <w:t>00 проектов в сферах финансов, телекоммуникаций, энергетики, авиации и</w:t>
            </w:r>
            <w:r>
              <w:rPr>
                <w:color w:val="999999"/>
                <w:lang w:val="en-US"/>
              </w:rPr>
              <w:t> </w:t>
            </w:r>
            <w:r w:rsidRPr="00237372">
              <w:rPr>
                <w:color w:val="999999"/>
              </w:rPr>
              <w:t xml:space="preserve">многих других, защитив свыше </w:t>
            </w:r>
            <w:r>
              <w:rPr>
                <w:color w:val="999999"/>
              </w:rPr>
              <w:t>8</w:t>
            </w:r>
            <w:r w:rsidRPr="00237372">
              <w:rPr>
                <w:color w:val="999999"/>
              </w:rPr>
              <w:t>00 клиентов. С</w:t>
            </w:r>
            <w:r w:rsidRPr="00AB2FCC">
              <w:rPr>
                <w:color w:val="999999"/>
              </w:rPr>
              <w:t xml:space="preserve">айт: </w:t>
            </w:r>
            <w:hyperlink r:id="rId8" w:history="1">
              <w:r w:rsidRPr="001D1142">
                <w:rPr>
                  <w:rStyle w:val="a8"/>
                </w:rPr>
                <w:t>https://bi.zone</w:t>
              </w:r>
            </w:hyperlink>
            <w:r w:rsidRPr="00AB2FCC">
              <w:rPr>
                <w:color w:val="999999"/>
              </w:rPr>
              <w:t>.</w:t>
            </w:r>
          </w:p>
        </w:tc>
      </w:tr>
    </w:tbl>
    <w:p w14:paraId="7F676F7E" w14:textId="77777777" w:rsidR="000E48C7" w:rsidRPr="00204F2D" w:rsidRDefault="000E48C7" w:rsidP="00C266AD">
      <w:pPr>
        <w:spacing w:before="0"/>
        <w:rPr>
          <w:sz w:val="2"/>
          <w:szCs w:val="2"/>
        </w:rPr>
      </w:pPr>
    </w:p>
    <w:sectPr w:rsidR="000E48C7" w:rsidRPr="00204F2D" w:rsidSect="00DF509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77" w:bottom="1440" w:left="136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D1B1" w14:textId="77777777" w:rsidR="004C627C" w:rsidRDefault="004C627C" w:rsidP="00032273">
      <w:r>
        <w:separator/>
      </w:r>
    </w:p>
    <w:p w14:paraId="5E652D4B" w14:textId="77777777" w:rsidR="004C627C" w:rsidRDefault="004C627C"/>
  </w:endnote>
  <w:endnote w:type="continuationSeparator" w:id="0">
    <w:p w14:paraId="6C47E69B" w14:textId="77777777" w:rsidR="004C627C" w:rsidRDefault="004C627C" w:rsidP="00032273">
      <w:r>
        <w:continuationSeparator/>
      </w:r>
    </w:p>
    <w:p w14:paraId="1D66B721" w14:textId="77777777" w:rsidR="004C627C" w:rsidRDefault="004C6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CC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086E" w14:textId="77777777" w:rsidR="00C8567F" w:rsidRDefault="00C8567F" w:rsidP="00032273">
    <w:pPr>
      <w:pStyle w:val="a6"/>
    </w:pPr>
  </w:p>
  <w:tbl>
    <w:tblPr>
      <w:tblW w:w="9498" w:type="dxa"/>
      <w:tblLook w:val="04A0" w:firstRow="1" w:lastRow="0" w:firstColumn="1" w:lastColumn="0" w:noHBand="0" w:noVBand="1"/>
    </w:tblPr>
    <w:tblGrid>
      <w:gridCol w:w="9498"/>
    </w:tblGrid>
    <w:tr w:rsidR="00B530FB" w14:paraId="55D50606" w14:textId="77777777" w:rsidTr="001B2273">
      <w:trPr>
        <w:trHeight w:val="312"/>
      </w:trPr>
      <w:tc>
        <w:tcPr>
          <w:tcW w:w="9498" w:type="dxa"/>
        </w:tcPr>
        <w:sdt>
          <w:sdtPr>
            <w:id w:val="382227664"/>
            <w:docPartObj>
              <w:docPartGallery w:val="Page Numbers (Bottom of Page)"/>
              <w:docPartUnique/>
            </w:docPartObj>
          </w:sdtPr>
          <w:sdtEndPr/>
          <w:sdtContent>
            <w:p w14:paraId="5B3D32DC" w14:textId="77777777" w:rsidR="001B2273" w:rsidRPr="00BF4270" w:rsidRDefault="00084311" w:rsidP="001B2273">
              <w:pPr>
                <w:pStyle w:val="a6"/>
                <w:tabs>
                  <w:tab w:val="clear" w:pos="9355"/>
                </w:tabs>
                <w:ind w:left="-110" w:right="-107"/>
                <w:jc w:val="right"/>
              </w:pPr>
              <w:r w:rsidRPr="00BF4270">
                <w:fldChar w:fldCharType="begin"/>
              </w:r>
              <w:r w:rsidRPr="00BF4270">
                <w:instrText>PAGE   \* MERGEFORMAT</w:instrText>
              </w:r>
              <w:r w:rsidRPr="00BF4270">
                <w:fldChar w:fldCharType="separate"/>
              </w:r>
              <w:r>
                <w:rPr>
                  <w:noProof/>
                </w:rPr>
                <w:t>4</w:t>
              </w:r>
              <w:r w:rsidRPr="00BF4270">
                <w:fldChar w:fldCharType="end"/>
              </w:r>
            </w:p>
          </w:sdtContent>
        </w:sdt>
      </w:tc>
    </w:tr>
  </w:tbl>
  <w:p w14:paraId="685507CB" w14:textId="77777777" w:rsidR="00C8567F" w:rsidRDefault="00C8567F" w:rsidP="007836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9C5D" w14:textId="77777777" w:rsidR="00C8567F" w:rsidRDefault="00C8567F" w:rsidP="007836B9">
    <w:pPr>
      <w:pStyle w:val="a6"/>
    </w:pPr>
  </w:p>
  <w:tbl>
    <w:tblPr>
      <w:tblW w:w="9498" w:type="dxa"/>
      <w:tblLook w:val="04A0" w:firstRow="1" w:lastRow="0" w:firstColumn="1" w:lastColumn="0" w:noHBand="0" w:noVBand="1"/>
    </w:tblPr>
    <w:tblGrid>
      <w:gridCol w:w="9498"/>
    </w:tblGrid>
    <w:tr w:rsidR="00B530FB" w14:paraId="173B48A9" w14:textId="77777777" w:rsidTr="001B2273">
      <w:trPr>
        <w:trHeight w:val="312"/>
      </w:trPr>
      <w:tc>
        <w:tcPr>
          <w:tcW w:w="9498" w:type="dxa"/>
        </w:tcPr>
        <w:p w14:paraId="4BDA7806" w14:textId="77777777" w:rsidR="001B2273" w:rsidRPr="00D71761" w:rsidRDefault="001B2273" w:rsidP="001B2273">
          <w:pPr>
            <w:pStyle w:val="a6"/>
            <w:tabs>
              <w:tab w:val="clear" w:pos="9355"/>
            </w:tabs>
            <w:ind w:left="-110" w:right="-107"/>
          </w:pPr>
        </w:p>
      </w:tc>
    </w:tr>
  </w:tbl>
  <w:p w14:paraId="585F4400" w14:textId="77777777" w:rsidR="00C8567F" w:rsidRPr="00D71761" w:rsidRDefault="00C8567F" w:rsidP="00032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B35F" w14:textId="77777777" w:rsidR="004C627C" w:rsidRDefault="004C627C" w:rsidP="00032273">
      <w:r>
        <w:separator/>
      </w:r>
    </w:p>
  </w:footnote>
  <w:footnote w:type="continuationSeparator" w:id="0">
    <w:p w14:paraId="53E75AD2" w14:textId="77777777" w:rsidR="004C627C" w:rsidRDefault="004C627C" w:rsidP="00032273">
      <w:r>
        <w:continuationSeparator/>
      </w:r>
    </w:p>
    <w:p w14:paraId="6D940014" w14:textId="77777777" w:rsidR="004C627C" w:rsidRDefault="004C6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37DA" w14:textId="77777777" w:rsidR="00C8567F" w:rsidRDefault="00C8567F" w:rsidP="00032273">
    <w:pPr>
      <w:pStyle w:val="a4"/>
    </w:pPr>
  </w:p>
  <w:p w14:paraId="1C2A8D99" w14:textId="77777777" w:rsidR="00C8567F" w:rsidRDefault="00C856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" w:type="dxa"/>
      <w:tblBorders>
        <w:bottom w:val="single" w:sz="4" w:space="0" w:color="163B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5630"/>
    </w:tblGrid>
    <w:tr w:rsidR="00B530FB" w14:paraId="45E2BAE9" w14:textId="77777777" w:rsidTr="00C229FF">
      <w:trPr>
        <w:trHeight w:val="699"/>
      </w:trPr>
      <w:tc>
        <w:tcPr>
          <w:tcW w:w="3828" w:type="dxa"/>
          <w:vAlign w:val="center"/>
        </w:tcPr>
        <w:p w14:paraId="7F399726" w14:textId="77777777" w:rsidR="00C8567F" w:rsidRDefault="00084311" w:rsidP="00A97C8F">
          <w:pPr>
            <w:pStyle w:val="a4"/>
            <w:spacing w:after="360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2484B723" wp14:editId="127289D1">
                <wp:extent cx="1422000" cy="367200"/>
                <wp:effectExtent l="0" t="0" r="698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000" cy="3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  <w:vAlign w:val="center"/>
        </w:tcPr>
        <w:p w14:paraId="5F68787A" w14:textId="77777777" w:rsidR="00C8567F" w:rsidRPr="007675CE" w:rsidRDefault="00C8567F" w:rsidP="00A97C8F">
          <w:pPr>
            <w:pStyle w:val="a4"/>
            <w:spacing w:after="360"/>
            <w:contextualSpacing/>
            <w:jc w:val="right"/>
            <w:rPr>
              <w:szCs w:val="20"/>
            </w:rPr>
          </w:pPr>
        </w:p>
      </w:tc>
    </w:tr>
  </w:tbl>
  <w:p w14:paraId="26294746" w14:textId="77777777" w:rsidR="00C8567F" w:rsidRPr="00B8113F" w:rsidRDefault="00C8567F" w:rsidP="003C37F9">
    <w:pPr>
      <w:pStyle w:val="a4"/>
      <w:spacing w:after="360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" w:type="dxa"/>
      <w:tblBorders>
        <w:bottom w:val="single" w:sz="4" w:space="0" w:color="163B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5630"/>
    </w:tblGrid>
    <w:tr w:rsidR="00B530FB" w14:paraId="1CB00AB8" w14:textId="77777777" w:rsidTr="00041939">
      <w:trPr>
        <w:trHeight w:val="699"/>
      </w:trPr>
      <w:tc>
        <w:tcPr>
          <w:tcW w:w="3828" w:type="dxa"/>
          <w:vAlign w:val="center"/>
        </w:tcPr>
        <w:p w14:paraId="51966A30" w14:textId="77777777" w:rsidR="00E8094C" w:rsidRDefault="00084311" w:rsidP="00E8094C">
          <w:pPr>
            <w:pStyle w:val="a4"/>
            <w:spacing w:after="360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4F1DD112" wp14:editId="45EA7794">
                <wp:extent cx="1422000" cy="367200"/>
                <wp:effectExtent l="0" t="0" r="698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000" cy="3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  <w:vAlign w:val="center"/>
        </w:tcPr>
        <w:p w14:paraId="12748F74" w14:textId="77777777" w:rsidR="00E8094C" w:rsidRPr="007675CE" w:rsidRDefault="00E8094C" w:rsidP="00E8094C">
          <w:pPr>
            <w:pStyle w:val="a4"/>
            <w:spacing w:after="360"/>
            <w:contextualSpacing/>
            <w:jc w:val="right"/>
            <w:rPr>
              <w:szCs w:val="20"/>
            </w:rPr>
          </w:pPr>
        </w:p>
      </w:tc>
    </w:tr>
  </w:tbl>
  <w:p w14:paraId="2897E373" w14:textId="77777777" w:rsidR="00EF5ACC" w:rsidRPr="009D2081" w:rsidRDefault="00EF5ACC" w:rsidP="00C72251">
    <w:pPr>
      <w:pStyle w:val="a4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9621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E82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64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45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4EF9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4E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6A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66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1E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170240"/>
    <w:multiLevelType w:val="hybridMultilevel"/>
    <w:tmpl w:val="196EFADC"/>
    <w:lvl w:ilvl="0" w:tplc="C33A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CE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8E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84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C1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CF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8C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66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26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70A60"/>
    <w:multiLevelType w:val="multilevel"/>
    <w:tmpl w:val="E3CA6468"/>
    <w:lvl w:ilvl="0">
      <w:start w:val="1"/>
      <w:numFmt w:val="decimal"/>
      <w:pStyle w:val="numlist1"/>
      <w:lvlText w:val="%1."/>
      <w:lvlJc w:val="left"/>
      <w:pPr>
        <w:ind w:left="964" w:hanging="680"/>
      </w:pPr>
      <w:rPr>
        <w:rFonts w:asciiTheme="minorHAnsi" w:hAnsiTheme="minorHAnsi" w:cs="Arial" w:hint="default"/>
        <w:color w:val="141A20" w:themeColor="text1"/>
      </w:rPr>
    </w:lvl>
    <w:lvl w:ilvl="1">
      <w:start w:val="1"/>
      <w:numFmt w:val="decimal"/>
      <w:pStyle w:val="numlist2"/>
      <w:isLgl/>
      <w:lvlText w:val="%1.%2."/>
      <w:lvlJc w:val="left"/>
      <w:pPr>
        <w:ind w:left="1814" w:hanging="850"/>
      </w:pPr>
      <w:rPr>
        <w:rFonts w:asciiTheme="minorHAnsi" w:hAnsiTheme="minorHAnsi" w:hint="default"/>
        <w:color w:val="141A20" w:themeColor="text1"/>
      </w:rPr>
    </w:lvl>
    <w:lvl w:ilvl="2">
      <w:start w:val="1"/>
      <w:numFmt w:val="decimal"/>
      <w:pStyle w:val="numlist3"/>
      <w:isLgl/>
      <w:lvlText w:val="%1.%2.%3."/>
      <w:lvlJc w:val="left"/>
      <w:pPr>
        <w:ind w:left="3005" w:hanging="1191"/>
      </w:pPr>
      <w:rPr>
        <w:rFonts w:asciiTheme="minorHAnsi" w:hAnsiTheme="minorHAnsi" w:hint="default"/>
        <w:color w:val="141A20" w:themeColor="text1"/>
      </w:rPr>
    </w:lvl>
    <w:lvl w:ilvl="3">
      <w:start w:val="1"/>
      <w:numFmt w:val="decimal"/>
      <w:isLgl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8" w:hanging="1800"/>
      </w:pPr>
      <w:rPr>
        <w:rFonts w:hint="default"/>
      </w:rPr>
    </w:lvl>
  </w:abstractNum>
  <w:abstractNum w:abstractNumId="11" w15:restartNumberingAfterBreak="0">
    <w:nsid w:val="4C675D7C"/>
    <w:multiLevelType w:val="hybridMultilevel"/>
    <w:tmpl w:val="B9685C78"/>
    <w:lvl w:ilvl="0" w:tplc="C54E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2EB56" w:tentative="1">
      <w:start w:val="1"/>
      <w:numFmt w:val="lowerLetter"/>
      <w:lvlText w:val="%2."/>
      <w:lvlJc w:val="left"/>
      <w:pPr>
        <w:ind w:left="1440" w:hanging="360"/>
      </w:pPr>
    </w:lvl>
    <w:lvl w:ilvl="2" w:tplc="DD28C3F4" w:tentative="1">
      <w:start w:val="1"/>
      <w:numFmt w:val="lowerRoman"/>
      <w:lvlText w:val="%3."/>
      <w:lvlJc w:val="right"/>
      <w:pPr>
        <w:ind w:left="2160" w:hanging="180"/>
      </w:pPr>
    </w:lvl>
    <w:lvl w:ilvl="3" w:tplc="00868106" w:tentative="1">
      <w:start w:val="1"/>
      <w:numFmt w:val="decimal"/>
      <w:lvlText w:val="%4."/>
      <w:lvlJc w:val="left"/>
      <w:pPr>
        <w:ind w:left="2880" w:hanging="360"/>
      </w:pPr>
    </w:lvl>
    <w:lvl w:ilvl="4" w:tplc="6548E8B4" w:tentative="1">
      <w:start w:val="1"/>
      <w:numFmt w:val="lowerLetter"/>
      <w:lvlText w:val="%5."/>
      <w:lvlJc w:val="left"/>
      <w:pPr>
        <w:ind w:left="3600" w:hanging="360"/>
      </w:pPr>
    </w:lvl>
    <w:lvl w:ilvl="5" w:tplc="EB84CF48" w:tentative="1">
      <w:start w:val="1"/>
      <w:numFmt w:val="lowerRoman"/>
      <w:lvlText w:val="%6."/>
      <w:lvlJc w:val="right"/>
      <w:pPr>
        <w:ind w:left="4320" w:hanging="180"/>
      </w:pPr>
    </w:lvl>
    <w:lvl w:ilvl="6" w:tplc="95FEBCDE" w:tentative="1">
      <w:start w:val="1"/>
      <w:numFmt w:val="decimal"/>
      <w:lvlText w:val="%7."/>
      <w:lvlJc w:val="left"/>
      <w:pPr>
        <w:ind w:left="5040" w:hanging="360"/>
      </w:pPr>
    </w:lvl>
    <w:lvl w:ilvl="7" w:tplc="3E7C9C24" w:tentative="1">
      <w:start w:val="1"/>
      <w:numFmt w:val="lowerLetter"/>
      <w:lvlText w:val="%8."/>
      <w:lvlJc w:val="left"/>
      <w:pPr>
        <w:ind w:left="5760" w:hanging="360"/>
      </w:pPr>
    </w:lvl>
    <w:lvl w:ilvl="8" w:tplc="9962D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A0D4C"/>
    <w:multiLevelType w:val="multilevel"/>
    <w:tmpl w:val="F48E7C58"/>
    <w:lvl w:ilvl="0">
      <w:start w:val="1"/>
      <w:numFmt w:val="bullet"/>
      <w:pStyle w:val="marklist1"/>
      <w:lvlText w:val=""/>
      <w:lvlJc w:val="left"/>
      <w:pPr>
        <w:ind w:left="964" w:hanging="680"/>
      </w:pPr>
      <w:rPr>
        <w:rFonts w:ascii="Symbol" w:hAnsi="Symbol" w:hint="default"/>
        <w:color w:val="141A20" w:themeColor="text1"/>
      </w:rPr>
    </w:lvl>
    <w:lvl w:ilvl="1">
      <w:start w:val="1"/>
      <w:numFmt w:val="bullet"/>
      <w:pStyle w:val="marklist2"/>
      <w:lvlText w:val=""/>
      <w:lvlJc w:val="left"/>
      <w:pPr>
        <w:ind w:left="1644" w:hanging="680"/>
      </w:pPr>
      <w:rPr>
        <w:rFonts w:ascii="Symbol" w:hAnsi="Symbol" w:hint="default"/>
        <w:color w:val="141A20" w:themeColor="text1"/>
      </w:rPr>
    </w:lvl>
    <w:lvl w:ilvl="2">
      <w:start w:val="1"/>
      <w:numFmt w:val="bullet"/>
      <w:pStyle w:val="marklist3"/>
      <w:lvlText w:val=""/>
      <w:lvlJc w:val="left"/>
      <w:pPr>
        <w:ind w:left="2325" w:hanging="681"/>
      </w:pPr>
      <w:rPr>
        <w:rFonts w:ascii="Symbol" w:hAnsi="Symbol" w:hint="default"/>
        <w:color w:val="141A20" w:themeColor="text1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6CD021C"/>
    <w:multiLevelType w:val="hybridMultilevel"/>
    <w:tmpl w:val="D158A5D6"/>
    <w:lvl w:ilvl="0" w:tplc="2050EE4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501A7AC2" w:tentative="1">
      <w:start w:val="1"/>
      <w:numFmt w:val="lowerLetter"/>
      <w:lvlText w:val="%2."/>
      <w:lvlJc w:val="left"/>
      <w:pPr>
        <w:ind w:left="1534" w:hanging="360"/>
      </w:pPr>
    </w:lvl>
    <w:lvl w:ilvl="2" w:tplc="EB52263C" w:tentative="1">
      <w:start w:val="1"/>
      <w:numFmt w:val="lowerRoman"/>
      <w:lvlText w:val="%3."/>
      <w:lvlJc w:val="right"/>
      <w:pPr>
        <w:ind w:left="2254" w:hanging="180"/>
      </w:pPr>
    </w:lvl>
    <w:lvl w:ilvl="3" w:tplc="260E5788" w:tentative="1">
      <w:start w:val="1"/>
      <w:numFmt w:val="decimal"/>
      <w:lvlText w:val="%4."/>
      <w:lvlJc w:val="left"/>
      <w:pPr>
        <w:ind w:left="2974" w:hanging="360"/>
      </w:pPr>
    </w:lvl>
    <w:lvl w:ilvl="4" w:tplc="63EA6F76" w:tentative="1">
      <w:start w:val="1"/>
      <w:numFmt w:val="lowerLetter"/>
      <w:lvlText w:val="%5."/>
      <w:lvlJc w:val="left"/>
      <w:pPr>
        <w:ind w:left="3694" w:hanging="360"/>
      </w:pPr>
    </w:lvl>
    <w:lvl w:ilvl="5" w:tplc="9C54BB2E" w:tentative="1">
      <w:start w:val="1"/>
      <w:numFmt w:val="lowerRoman"/>
      <w:lvlText w:val="%6."/>
      <w:lvlJc w:val="right"/>
      <w:pPr>
        <w:ind w:left="4414" w:hanging="180"/>
      </w:pPr>
    </w:lvl>
    <w:lvl w:ilvl="6" w:tplc="8E7E22B6" w:tentative="1">
      <w:start w:val="1"/>
      <w:numFmt w:val="decimal"/>
      <w:lvlText w:val="%7."/>
      <w:lvlJc w:val="left"/>
      <w:pPr>
        <w:ind w:left="5134" w:hanging="360"/>
      </w:pPr>
    </w:lvl>
    <w:lvl w:ilvl="7" w:tplc="1BBA2ACE" w:tentative="1">
      <w:start w:val="1"/>
      <w:numFmt w:val="lowerLetter"/>
      <w:lvlText w:val="%8."/>
      <w:lvlJc w:val="left"/>
      <w:pPr>
        <w:ind w:left="5854" w:hanging="360"/>
      </w:pPr>
    </w:lvl>
    <w:lvl w:ilvl="8" w:tplc="ABB01A6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6912296C"/>
    <w:multiLevelType w:val="multilevel"/>
    <w:tmpl w:val="B1BE3538"/>
    <w:lvl w:ilvl="0">
      <w:start w:val="1"/>
      <w:numFmt w:val="decimal"/>
      <w:pStyle w:val="Head1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2List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3List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4List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5List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6List"/>
      <w:lvlText w:val="%1.%2.%3.%4.%5.%6."/>
      <w:lvlJc w:val="left"/>
      <w:pPr>
        <w:ind w:left="1559" w:hanging="1559"/>
      </w:pPr>
      <w:rPr>
        <w:rFonts w:hint="default"/>
      </w:rPr>
    </w:lvl>
    <w:lvl w:ilvl="6">
      <w:start w:val="1"/>
      <w:numFmt w:val="russianUpper"/>
      <w:pStyle w:val="7"/>
      <w:lvlText w:val="Приложение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9"/>
      <w:lvlText w:val="%7.%8.%9."/>
      <w:lvlJc w:val="left"/>
      <w:pPr>
        <w:ind w:left="1559" w:hanging="1559"/>
      </w:pPr>
      <w:rPr>
        <w:rFonts w:hint="default"/>
      </w:rPr>
    </w:lvl>
  </w:abstractNum>
  <w:abstractNum w:abstractNumId="15" w15:restartNumberingAfterBreak="0">
    <w:nsid w:val="74D030ED"/>
    <w:multiLevelType w:val="multilevel"/>
    <w:tmpl w:val="B02C13CE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7A055DF4"/>
    <w:multiLevelType w:val="multilevel"/>
    <w:tmpl w:val="1DA80C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A055E10"/>
    <w:multiLevelType w:val="multilevel"/>
    <w:tmpl w:val="DDF6B8A2"/>
    <w:lvl w:ilvl="0">
      <w:start w:val="1"/>
      <w:numFmt w:val="bullet"/>
      <w:lvlText w:val=""/>
      <w:lvlJc w:val="left"/>
      <w:pPr>
        <w:ind w:left="964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44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25" w:hanging="6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7A055E11"/>
    <w:multiLevelType w:val="multilevel"/>
    <w:tmpl w:val="DDF6B8A2"/>
    <w:lvl w:ilvl="0">
      <w:start w:val="1"/>
      <w:numFmt w:val="bullet"/>
      <w:lvlText w:val=""/>
      <w:lvlJc w:val="left"/>
      <w:pPr>
        <w:ind w:left="964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44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25" w:hanging="6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7A055E12"/>
    <w:multiLevelType w:val="multilevel"/>
    <w:tmpl w:val="F48E7C58"/>
    <w:lvl w:ilvl="0">
      <w:start w:val="1"/>
      <w:numFmt w:val="bullet"/>
      <w:lvlText w:val=""/>
      <w:lvlJc w:val="left"/>
      <w:pPr>
        <w:ind w:left="964" w:hanging="680"/>
      </w:pPr>
      <w:rPr>
        <w:rFonts w:ascii="Symbol" w:hAnsi="Symbol" w:hint="default"/>
        <w:color w:val="141A20" w:themeColor="text1"/>
      </w:rPr>
    </w:lvl>
    <w:lvl w:ilvl="1">
      <w:start w:val="1"/>
      <w:numFmt w:val="bullet"/>
      <w:lvlText w:val=""/>
      <w:lvlJc w:val="left"/>
      <w:pPr>
        <w:ind w:left="1644" w:hanging="680"/>
      </w:pPr>
      <w:rPr>
        <w:rFonts w:ascii="Symbol" w:hAnsi="Symbol" w:hint="default"/>
        <w:color w:val="141A20" w:themeColor="text1"/>
      </w:rPr>
    </w:lvl>
    <w:lvl w:ilvl="2">
      <w:start w:val="1"/>
      <w:numFmt w:val="bullet"/>
      <w:lvlText w:val=""/>
      <w:lvlJc w:val="left"/>
      <w:pPr>
        <w:ind w:left="2325" w:hanging="681"/>
      </w:pPr>
      <w:rPr>
        <w:rFonts w:ascii="Symbol" w:hAnsi="Symbol" w:hint="default"/>
        <w:color w:val="141A20" w:themeColor="text1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A055E13"/>
    <w:multiLevelType w:val="multilevel"/>
    <w:tmpl w:val="F48E7C58"/>
    <w:lvl w:ilvl="0">
      <w:start w:val="1"/>
      <w:numFmt w:val="bullet"/>
      <w:lvlText w:val=""/>
      <w:lvlJc w:val="left"/>
      <w:pPr>
        <w:ind w:left="964" w:hanging="680"/>
      </w:pPr>
      <w:rPr>
        <w:rFonts w:ascii="Symbol" w:hAnsi="Symbol" w:hint="default"/>
        <w:color w:val="141A20" w:themeColor="text1"/>
      </w:rPr>
    </w:lvl>
    <w:lvl w:ilvl="1">
      <w:start w:val="1"/>
      <w:numFmt w:val="bullet"/>
      <w:lvlText w:val=""/>
      <w:lvlJc w:val="left"/>
      <w:pPr>
        <w:ind w:left="1644" w:hanging="680"/>
      </w:pPr>
      <w:rPr>
        <w:rFonts w:ascii="Symbol" w:hAnsi="Symbol" w:hint="default"/>
        <w:color w:val="141A20" w:themeColor="text1"/>
      </w:rPr>
    </w:lvl>
    <w:lvl w:ilvl="2">
      <w:start w:val="1"/>
      <w:numFmt w:val="bullet"/>
      <w:lvlText w:val=""/>
      <w:lvlJc w:val="left"/>
      <w:pPr>
        <w:ind w:left="2325" w:hanging="681"/>
      </w:pPr>
      <w:rPr>
        <w:rFonts w:ascii="Symbol" w:hAnsi="Symbol" w:hint="default"/>
        <w:color w:val="141A20" w:themeColor="text1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3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680"/>
  <w:defaultTableStyle w:val="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7D"/>
    <w:rsid w:val="00001BFB"/>
    <w:rsid w:val="00003826"/>
    <w:rsid w:val="00004F47"/>
    <w:rsid w:val="00005180"/>
    <w:rsid w:val="00005C2C"/>
    <w:rsid w:val="00006BB9"/>
    <w:rsid w:val="00012686"/>
    <w:rsid w:val="00013040"/>
    <w:rsid w:val="00020E71"/>
    <w:rsid w:val="0002191E"/>
    <w:rsid w:val="000224A0"/>
    <w:rsid w:val="00022AA4"/>
    <w:rsid w:val="00022DDF"/>
    <w:rsid w:val="00023060"/>
    <w:rsid w:val="00024C45"/>
    <w:rsid w:val="0002534A"/>
    <w:rsid w:val="0002688E"/>
    <w:rsid w:val="00027AF8"/>
    <w:rsid w:val="00032273"/>
    <w:rsid w:val="00040569"/>
    <w:rsid w:val="00042B29"/>
    <w:rsid w:val="0004595D"/>
    <w:rsid w:val="00045EFE"/>
    <w:rsid w:val="00052B83"/>
    <w:rsid w:val="00054A30"/>
    <w:rsid w:val="00057319"/>
    <w:rsid w:val="0006211C"/>
    <w:rsid w:val="000668D4"/>
    <w:rsid w:val="0007444E"/>
    <w:rsid w:val="00084311"/>
    <w:rsid w:val="00085BA8"/>
    <w:rsid w:val="000903BD"/>
    <w:rsid w:val="0009074E"/>
    <w:rsid w:val="00090F9F"/>
    <w:rsid w:val="00092783"/>
    <w:rsid w:val="0009320D"/>
    <w:rsid w:val="00095CA7"/>
    <w:rsid w:val="000A0977"/>
    <w:rsid w:val="000A1FCA"/>
    <w:rsid w:val="000A585E"/>
    <w:rsid w:val="000B2BB1"/>
    <w:rsid w:val="000B353E"/>
    <w:rsid w:val="000B5AD4"/>
    <w:rsid w:val="000B6732"/>
    <w:rsid w:val="000C028A"/>
    <w:rsid w:val="000C4872"/>
    <w:rsid w:val="000C53D1"/>
    <w:rsid w:val="000C740A"/>
    <w:rsid w:val="000C7E51"/>
    <w:rsid w:val="000D1E20"/>
    <w:rsid w:val="000D218F"/>
    <w:rsid w:val="000D4C35"/>
    <w:rsid w:val="000D6883"/>
    <w:rsid w:val="000E14BF"/>
    <w:rsid w:val="000E48C7"/>
    <w:rsid w:val="000E5B31"/>
    <w:rsid w:val="000E6B42"/>
    <w:rsid w:val="000F14E1"/>
    <w:rsid w:val="000F1FF5"/>
    <w:rsid w:val="000F2A62"/>
    <w:rsid w:val="000F49BC"/>
    <w:rsid w:val="0010494F"/>
    <w:rsid w:val="00106147"/>
    <w:rsid w:val="00107DFF"/>
    <w:rsid w:val="00110CEA"/>
    <w:rsid w:val="00114989"/>
    <w:rsid w:val="00117114"/>
    <w:rsid w:val="00122497"/>
    <w:rsid w:val="00125F80"/>
    <w:rsid w:val="00126A93"/>
    <w:rsid w:val="00136E92"/>
    <w:rsid w:val="001421AE"/>
    <w:rsid w:val="00142705"/>
    <w:rsid w:val="0014527F"/>
    <w:rsid w:val="00146AC9"/>
    <w:rsid w:val="00147EEE"/>
    <w:rsid w:val="001534BA"/>
    <w:rsid w:val="0015467B"/>
    <w:rsid w:val="00157B9C"/>
    <w:rsid w:val="001616F7"/>
    <w:rsid w:val="001640B2"/>
    <w:rsid w:val="00171FF5"/>
    <w:rsid w:val="00173907"/>
    <w:rsid w:val="00176060"/>
    <w:rsid w:val="001777EE"/>
    <w:rsid w:val="001928CB"/>
    <w:rsid w:val="00194AF7"/>
    <w:rsid w:val="00197CB0"/>
    <w:rsid w:val="001A0A57"/>
    <w:rsid w:val="001A3E27"/>
    <w:rsid w:val="001A4C2F"/>
    <w:rsid w:val="001A68BF"/>
    <w:rsid w:val="001B008B"/>
    <w:rsid w:val="001B0F26"/>
    <w:rsid w:val="001B2160"/>
    <w:rsid w:val="001B2273"/>
    <w:rsid w:val="001C182B"/>
    <w:rsid w:val="001D033C"/>
    <w:rsid w:val="001D0437"/>
    <w:rsid w:val="001D1142"/>
    <w:rsid w:val="001D7017"/>
    <w:rsid w:val="001D76DA"/>
    <w:rsid w:val="001E09CA"/>
    <w:rsid w:val="001E4A91"/>
    <w:rsid w:val="001E525A"/>
    <w:rsid w:val="001E5513"/>
    <w:rsid w:val="001E55A0"/>
    <w:rsid w:val="001E65CD"/>
    <w:rsid w:val="001F487B"/>
    <w:rsid w:val="001F7A22"/>
    <w:rsid w:val="00201611"/>
    <w:rsid w:val="002026FE"/>
    <w:rsid w:val="00202F26"/>
    <w:rsid w:val="00204F2D"/>
    <w:rsid w:val="00207086"/>
    <w:rsid w:val="0021440A"/>
    <w:rsid w:val="0021739A"/>
    <w:rsid w:val="00222A64"/>
    <w:rsid w:val="00227773"/>
    <w:rsid w:val="00230E66"/>
    <w:rsid w:val="00232C6B"/>
    <w:rsid w:val="00235207"/>
    <w:rsid w:val="00237372"/>
    <w:rsid w:val="00241724"/>
    <w:rsid w:val="00241DC6"/>
    <w:rsid w:val="0024276A"/>
    <w:rsid w:val="002430B8"/>
    <w:rsid w:val="0024313B"/>
    <w:rsid w:val="00254B7C"/>
    <w:rsid w:val="002563AD"/>
    <w:rsid w:val="00260C8F"/>
    <w:rsid w:val="00260EDB"/>
    <w:rsid w:val="0027325B"/>
    <w:rsid w:val="002769A3"/>
    <w:rsid w:val="00276B81"/>
    <w:rsid w:val="00280DB4"/>
    <w:rsid w:val="002813FC"/>
    <w:rsid w:val="002838FC"/>
    <w:rsid w:val="00292F7A"/>
    <w:rsid w:val="00294543"/>
    <w:rsid w:val="002962EF"/>
    <w:rsid w:val="002A3952"/>
    <w:rsid w:val="002A3BDC"/>
    <w:rsid w:val="002A4EEF"/>
    <w:rsid w:val="002B1417"/>
    <w:rsid w:val="002B5377"/>
    <w:rsid w:val="002B650D"/>
    <w:rsid w:val="002B7234"/>
    <w:rsid w:val="002C347B"/>
    <w:rsid w:val="002C3C1B"/>
    <w:rsid w:val="002C4492"/>
    <w:rsid w:val="002D0BB0"/>
    <w:rsid w:val="002D32D8"/>
    <w:rsid w:val="002D69CC"/>
    <w:rsid w:val="002D6CAE"/>
    <w:rsid w:val="002E2D1F"/>
    <w:rsid w:val="002E2F3F"/>
    <w:rsid w:val="002E35C7"/>
    <w:rsid w:val="002E43AC"/>
    <w:rsid w:val="002E4A68"/>
    <w:rsid w:val="002E7297"/>
    <w:rsid w:val="002E7578"/>
    <w:rsid w:val="002F196A"/>
    <w:rsid w:val="002F1F5B"/>
    <w:rsid w:val="002F40C3"/>
    <w:rsid w:val="002F422D"/>
    <w:rsid w:val="002F66D1"/>
    <w:rsid w:val="0030078C"/>
    <w:rsid w:val="00301E53"/>
    <w:rsid w:val="00303EE7"/>
    <w:rsid w:val="00305E8D"/>
    <w:rsid w:val="00307A4A"/>
    <w:rsid w:val="00313811"/>
    <w:rsid w:val="00313EF5"/>
    <w:rsid w:val="003153C7"/>
    <w:rsid w:val="00315A08"/>
    <w:rsid w:val="0031682D"/>
    <w:rsid w:val="00321027"/>
    <w:rsid w:val="0032426F"/>
    <w:rsid w:val="00330450"/>
    <w:rsid w:val="00331B77"/>
    <w:rsid w:val="00331EFE"/>
    <w:rsid w:val="00332B2A"/>
    <w:rsid w:val="00333E74"/>
    <w:rsid w:val="00334183"/>
    <w:rsid w:val="00344C59"/>
    <w:rsid w:val="0034713E"/>
    <w:rsid w:val="00347762"/>
    <w:rsid w:val="00357000"/>
    <w:rsid w:val="00360039"/>
    <w:rsid w:val="00371A2D"/>
    <w:rsid w:val="00373CA3"/>
    <w:rsid w:val="00374757"/>
    <w:rsid w:val="00376A32"/>
    <w:rsid w:val="00383454"/>
    <w:rsid w:val="00386A98"/>
    <w:rsid w:val="0039110E"/>
    <w:rsid w:val="0039213A"/>
    <w:rsid w:val="00393515"/>
    <w:rsid w:val="00393D98"/>
    <w:rsid w:val="003974BB"/>
    <w:rsid w:val="003A0077"/>
    <w:rsid w:val="003A03D9"/>
    <w:rsid w:val="003A0FE9"/>
    <w:rsid w:val="003A1B1C"/>
    <w:rsid w:val="003A5E1D"/>
    <w:rsid w:val="003B0179"/>
    <w:rsid w:val="003B1BE9"/>
    <w:rsid w:val="003B37B8"/>
    <w:rsid w:val="003B583F"/>
    <w:rsid w:val="003B5D2B"/>
    <w:rsid w:val="003C2749"/>
    <w:rsid w:val="003C33C8"/>
    <w:rsid w:val="003C37F9"/>
    <w:rsid w:val="003C41D6"/>
    <w:rsid w:val="003D200F"/>
    <w:rsid w:val="003D2125"/>
    <w:rsid w:val="003D32A9"/>
    <w:rsid w:val="003E2A27"/>
    <w:rsid w:val="003E4AD1"/>
    <w:rsid w:val="003F01BB"/>
    <w:rsid w:val="003F01D2"/>
    <w:rsid w:val="003F138A"/>
    <w:rsid w:val="003F214C"/>
    <w:rsid w:val="003F73EC"/>
    <w:rsid w:val="0040366E"/>
    <w:rsid w:val="00407372"/>
    <w:rsid w:val="004105AC"/>
    <w:rsid w:val="00423251"/>
    <w:rsid w:val="00424420"/>
    <w:rsid w:val="004276DE"/>
    <w:rsid w:val="00430E5C"/>
    <w:rsid w:val="00430EE0"/>
    <w:rsid w:val="00431246"/>
    <w:rsid w:val="0043150D"/>
    <w:rsid w:val="0043524C"/>
    <w:rsid w:val="0043785D"/>
    <w:rsid w:val="0044001E"/>
    <w:rsid w:val="0044689A"/>
    <w:rsid w:val="004515AD"/>
    <w:rsid w:val="00451FAE"/>
    <w:rsid w:val="00452BA8"/>
    <w:rsid w:val="004552DB"/>
    <w:rsid w:val="0045542E"/>
    <w:rsid w:val="00457A87"/>
    <w:rsid w:val="004611EF"/>
    <w:rsid w:val="00461377"/>
    <w:rsid w:val="00463936"/>
    <w:rsid w:val="004655EF"/>
    <w:rsid w:val="00467815"/>
    <w:rsid w:val="00474C85"/>
    <w:rsid w:val="00482546"/>
    <w:rsid w:val="004846E9"/>
    <w:rsid w:val="004870BF"/>
    <w:rsid w:val="004900AA"/>
    <w:rsid w:val="0049567A"/>
    <w:rsid w:val="004A18F7"/>
    <w:rsid w:val="004A1D73"/>
    <w:rsid w:val="004A76BB"/>
    <w:rsid w:val="004B1999"/>
    <w:rsid w:val="004C28C8"/>
    <w:rsid w:val="004C3FBC"/>
    <w:rsid w:val="004C512F"/>
    <w:rsid w:val="004C627C"/>
    <w:rsid w:val="004F19D8"/>
    <w:rsid w:val="004F1D2F"/>
    <w:rsid w:val="004F3C4A"/>
    <w:rsid w:val="004F6C73"/>
    <w:rsid w:val="004F7EE4"/>
    <w:rsid w:val="00507B3D"/>
    <w:rsid w:val="00512A7E"/>
    <w:rsid w:val="00520676"/>
    <w:rsid w:val="00531A2E"/>
    <w:rsid w:val="00535430"/>
    <w:rsid w:val="00535CE2"/>
    <w:rsid w:val="00537573"/>
    <w:rsid w:val="005375D0"/>
    <w:rsid w:val="00537DD0"/>
    <w:rsid w:val="0054301C"/>
    <w:rsid w:val="0054522A"/>
    <w:rsid w:val="00551F8A"/>
    <w:rsid w:val="00554CCA"/>
    <w:rsid w:val="00555814"/>
    <w:rsid w:val="00561908"/>
    <w:rsid w:val="00561C14"/>
    <w:rsid w:val="0056449B"/>
    <w:rsid w:val="0057060D"/>
    <w:rsid w:val="00570E66"/>
    <w:rsid w:val="00571297"/>
    <w:rsid w:val="00571F1F"/>
    <w:rsid w:val="00576F4B"/>
    <w:rsid w:val="005818FB"/>
    <w:rsid w:val="0058618A"/>
    <w:rsid w:val="00590BD0"/>
    <w:rsid w:val="005A5071"/>
    <w:rsid w:val="005A5FFC"/>
    <w:rsid w:val="005A796A"/>
    <w:rsid w:val="005B358E"/>
    <w:rsid w:val="005B6B9D"/>
    <w:rsid w:val="005C0798"/>
    <w:rsid w:val="005C0928"/>
    <w:rsid w:val="005C0DCD"/>
    <w:rsid w:val="005C1FB1"/>
    <w:rsid w:val="005C5DFD"/>
    <w:rsid w:val="005C6F8B"/>
    <w:rsid w:val="005D0844"/>
    <w:rsid w:val="005D2D59"/>
    <w:rsid w:val="005D46DC"/>
    <w:rsid w:val="005D7EAE"/>
    <w:rsid w:val="005F3B88"/>
    <w:rsid w:val="005F5320"/>
    <w:rsid w:val="005F5DC5"/>
    <w:rsid w:val="005F6002"/>
    <w:rsid w:val="005F69DD"/>
    <w:rsid w:val="00600E8E"/>
    <w:rsid w:val="006051AB"/>
    <w:rsid w:val="00605802"/>
    <w:rsid w:val="00612E31"/>
    <w:rsid w:val="006131CF"/>
    <w:rsid w:val="0061414B"/>
    <w:rsid w:val="00615081"/>
    <w:rsid w:val="0061649E"/>
    <w:rsid w:val="00623033"/>
    <w:rsid w:val="00623C5D"/>
    <w:rsid w:val="006252A1"/>
    <w:rsid w:val="00627B3E"/>
    <w:rsid w:val="00640BCA"/>
    <w:rsid w:val="00641884"/>
    <w:rsid w:val="00646E5E"/>
    <w:rsid w:val="00647CF9"/>
    <w:rsid w:val="00647DC9"/>
    <w:rsid w:val="006512B1"/>
    <w:rsid w:val="00651A80"/>
    <w:rsid w:val="0065556D"/>
    <w:rsid w:val="006603D9"/>
    <w:rsid w:val="0066315F"/>
    <w:rsid w:val="00663A00"/>
    <w:rsid w:val="0067184D"/>
    <w:rsid w:val="00673069"/>
    <w:rsid w:val="006756BD"/>
    <w:rsid w:val="00680591"/>
    <w:rsid w:val="00686046"/>
    <w:rsid w:val="00690470"/>
    <w:rsid w:val="00691AF4"/>
    <w:rsid w:val="006927AC"/>
    <w:rsid w:val="00694E84"/>
    <w:rsid w:val="0069728B"/>
    <w:rsid w:val="00697F66"/>
    <w:rsid w:val="006A26EA"/>
    <w:rsid w:val="006A357D"/>
    <w:rsid w:val="006A37C9"/>
    <w:rsid w:val="006A5911"/>
    <w:rsid w:val="006B1111"/>
    <w:rsid w:val="006B1ABE"/>
    <w:rsid w:val="006B38D1"/>
    <w:rsid w:val="006B6D56"/>
    <w:rsid w:val="006C004D"/>
    <w:rsid w:val="006C1518"/>
    <w:rsid w:val="006C2A38"/>
    <w:rsid w:val="006C493C"/>
    <w:rsid w:val="006D3245"/>
    <w:rsid w:val="006D3D80"/>
    <w:rsid w:val="006D5224"/>
    <w:rsid w:val="006D76B5"/>
    <w:rsid w:val="006E1484"/>
    <w:rsid w:val="006E1D52"/>
    <w:rsid w:val="006E1FF8"/>
    <w:rsid w:val="006E332D"/>
    <w:rsid w:val="006E70C8"/>
    <w:rsid w:val="006F0C90"/>
    <w:rsid w:val="006F13C2"/>
    <w:rsid w:val="006F2AB5"/>
    <w:rsid w:val="006F45F1"/>
    <w:rsid w:val="00701190"/>
    <w:rsid w:val="007025A1"/>
    <w:rsid w:val="00706028"/>
    <w:rsid w:val="00711B50"/>
    <w:rsid w:val="00714F0C"/>
    <w:rsid w:val="0071563E"/>
    <w:rsid w:val="00716670"/>
    <w:rsid w:val="007200B8"/>
    <w:rsid w:val="00720D21"/>
    <w:rsid w:val="00722DC1"/>
    <w:rsid w:val="007269B1"/>
    <w:rsid w:val="00726A42"/>
    <w:rsid w:val="00726E68"/>
    <w:rsid w:val="007364D0"/>
    <w:rsid w:val="00740CBA"/>
    <w:rsid w:val="00741861"/>
    <w:rsid w:val="00743D65"/>
    <w:rsid w:val="00745C9D"/>
    <w:rsid w:val="00746D0B"/>
    <w:rsid w:val="0074712B"/>
    <w:rsid w:val="0075000F"/>
    <w:rsid w:val="00752AEA"/>
    <w:rsid w:val="00756486"/>
    <w:rsid w:val="00766015"/>
    <w:rsid w:val="007672A9"/>
    <w:rsid w:val="007675CE"/>
    <w:rsid w:val="00771C0B"/>
    <w:rsid w:val="00773A6D"/>
    <w:rsid w:val="00775092"/>
    <w:rsid w:val="00777C8F"/>
    <w:rsid w:val="007803F3"/>
    <w:rsid w:val="007836B9"/>
    <w:rsid w:val="00785C87"/>
    <w:rsid w:val="00787B6E"/>
    <w:rsid w:val="00790B37"/>
    <w:rsid w:val="007937AB"/>
    <w:rsid w:val="00796114"/>
    <w:rsid w:val="0079733D"/>
    <w:rsid w:val="00797488"/>
    <w:rsid w:val="007A546C"/>
    <w:rsid w:val="007A5798"/>
    <w:rsid w:val="007B2249"/>
    <w:rsid w:val="007B3B35"/>
    <w:rsid w:val="007B5280"/>
    <w:rsid w:val="007C01AE"/>
    <w:rsid w:val="007C08AD"/>
    <w:rsid w:val="007C7131"/>
    <w:rsid w:val="007D42DB"/>
    <w:rsid w:val="007D7B4B"/>
    <w:rsid w:val="007F33DC"/>
    <w:rsid w:val="007F4E23"/>
    <w:rsid w:val="007F6519"/>
    <w:rsid w:val="007F6BAA"/>
    <w:rsid w:val="00800E95"/>
    <w:rsid w:val="00802367"/>
    <w:rsid w:val="008027DB"/>
    <w:rsid w:val="00802F6B"/>
    <w:rsid w:val="00804469"/>
    <w:rsid w:val="0080481F"/>
    <w:rsid w:val="00805584"/>
    <w:rsid w:val="00807942"/>
    <w:rsid w:val="008132EB"/>
    <w:rsid w:val="00814E66"/>
    <w:rsid w:val="00816EF6"/>
    <w:rsid w:val="00820A25"/>
    <w:rsid w:val="00822CED"/>
    <w:rsid w:val="00822EA8"/>
    <w:rsid w:val="008256C3"/>
    <w:rsid w:val="00833D57"/>
    <w:rsid w:val="0083611A"/>
    <w:rsid w:val="00840B47"/>
    <w:rsid w:val="00843683"/>
    <w:rsid w:val="00844525"/>
    <w:rsid w:val="00845706"/>
    <w:rsid w:val="00847E26"/>
    <w:rsid w:val="00850043"/>
    <w:rsid w:val="00850621"/>
    <w:rsid w:val="00851818"/>
    <w:rsid w:val="00852672"/>
    <w:rsid w:val="00853A76"/>
    <w:rsid w:val="00854F38"/>
    <w:rsid w:val="008570C8"/>
    <w:rsid w:val="00863C29"/>
    <w:rsid w:val="00864450"/>
    <w:rsid w:val="008645A1"/>
    <w:rsid w:val="0087033C"/>
    <w:rsid w:val="00871D70"/>
    <w:rsid w:val="00872706"/>
    <w:rsid w:val="008808D0"/>
    <w:rsid w:val="00883A50"/>
    <w:rsid w:val="00884FD9"/>
    <w:rsid w:val="00887D6B"/>
    <w:rsid w:val="00891184"/>
    <w:rsid w:val="00893833"/>
    <w:rsid w:val="0089578F"/>
    <w:rsid w:val="0089783E"/>
    <w:rsid w:val="008A0A5C"/>
    <w:rsid w:val="008A2AD3"/>
    <w:rsid w:val="008A7D9F"/>
    <w:rsid w:val="008A7E38"/>
    <w:rsid w:val="008C10A5"/>
    <w:rsid w:val="008D0B7F"/>
    <w:rsid w:val="008D2467"/>
    <w:rsid w:val="008D3CA2"/>
    <w:rsid w:val="008E1494"/>
    <w:rsid w:val="008E3F24"/>
    <w:rsid w:val="008E3F93"/>
    <w:rsid w:val="008E519D"/>
    <w:rsid w:val="008E57F7"/>
    <w:rsid w:val="008E6D94"/>
    <w:rsid w:val="008E7E5F"/>
    <w:rsid w:val="008F3A51"/>
    <w:rsid w:val="008F5677"/>
    <w:rsid w:val="008F5EB3"/>
    <w:rsid w:val="008F5F8F"/>
    <w:rsid w:val="008F76C5"/>
    <w:rsid w:val="00902BA1"/>
    <w:rsid w:val="00902DA7"/>
    <w:rsid w:val="00903A4F"/>
    <w:rsid w:val="00905625"/>
    <w:rsid w:val="00905D72"/>
    <w:rsid w:val="00907AC9"/>
    <w:rsid w:val="0091127B"/>
    <w:rsid w:val="00911F37"/>
    <w:rsid w:val="0091609F"/>
    <w:rsid w:val="00922D7A"/>
    <w:rsid w:val="00924A6A"/>
    <w:rsid w:val="00925109"/>
    <w:rsid w:val="009258B6"/>
    <w:rsid w:val="00932EFC"/>
    <w:rsid w:val="00936CB0"/>
    <w:rsid w:val="00946DF4"/>
    <w:rsid w:val="009477F2"/>
    <w:rsid w:val="0095369E"/>
    <w:rsid w:val="00961E96"/>
    <w:rsid w:val="0096339A"/>
    <w:rsid w:val="00967EBF"/>
    <w:rsid w:val="0097062C"/>
    <w:rsid w:val="009747A5"/>
    <w:rsid w:val="00977C2E"/>
    <w:rsid w:val="00981917"/>
    <w:rsid w:val="00981ACE"/>
    <w:rsid w:val="009865FD"/>
    <w:rsid w:val="00986762"/>
    <w:rsid w:val="00991E75"/>
    <w:rsid w:val="00994627"/>
    <w:rsid w:val="00997BBF"/>
    <w:rsid w:val="009A0DA8"/>
    <w:rsid w:val="009A1785"/>
    <w:rsid w:val="009A6C37"/>
    <w:rsid w:val="009B32E5"/>
    <w:rsid w:val="009B39BA"/>
    <w:rsid w:val="009B5088"/>
    <w:rsid w:val="009B5DB8"/>
    <w:rsid w:val="009C14B0"/>
    <w:rsid w:val="009C4664"/>
    <w:rsid w:val="009C699B"/>
    <w:rsid w:val="009D0419"/>
    <w:rsid w:val="009D0D68"/>
    <w:rsid w:val="009D1BAF"/>
    <w:rsid w:val="009D2081"/>
    <w:rsid w:val="009D2D2B"/>
    <w:rsid w:val="009D6AFA"/>
    <w:rsid w:val="009D75E9"/>
    <w:rsid w:val="009E1279"/>
    <w:rsid w:val="009E7C22"/>
    <w:rsid w:val="009F2914"/>
    <w:rsid w:val="009F4A41"/>
    <w:rsid w:val="00A07B4D"/>
    <w:rsid w:val="00A15B33"/>
    <w:rsid w:val="00A16832"/>
    <w:rsid w:val="00A171DD"/>
    <w:rsid w:val="00A23952"/>
    <w:rsid w:val="00A3021F"/>
    <w:rsid w:val="00A34E34"/>
    <w:rsid w:val="00A41BF5"/>
    <w:rsid w:val="00A51C86"/>
    <w:rsid w:val="00A526D9"/>
    <w:rsid w:val="00A5461F"/>
    <w:rsid w:val="00A5543D"/>
    <w:rsid w:val="00A578F4"/>
    <w:rsid w:val="00A6121B"/>
    <w:rsid w:val="00A61366"/>
    <w:rsid w:val="00A616DE"/>
    <w:rsid w:val="00A6388F"/>
    <w:rsid w:val="00A63BEC"/>
    <w:rsid w:val="00A64DB0"/>
    <w:rsid w:val="00A65EA4"/>
    <w:rsid w:val="00A75D30"/>
    <w:rsid w:val="00A91CE0"/>
    <w:rsid w:val="00A9357C"/>
    <w:rsid w:val="00A93656"/>
    <w:rsid w:val="00A95024"/>
    <w:rsid w:val="00A95696"/>
    <w:rsid w:val="00A97C8F"/>
    <w:rsid w:val="00AA1103"/>
    <w:rsid w:val="00AB2E30"/>
    <w:rsid w:val="00AB2FCC"/>
    <w:rsid w:val="00AB7667"/>
    <w:rsid w:val="00AC076D"/>
    <w:rsid w:val="00AC30E5"/>
    <w:rsid w:val="00AC7366"/>
    <w:rsid w:val="00AD5204"/>
    <w:rsid w:val="00AD6B77"/>
    <w:rsid w:val="00AE0AD7"/>
    <w:rsid w:val="00B05A33"/>
    <w:rsid w:val="00B06599"/>
    <w:rsid w:val="00B06B77"/>
    <w:rsid w:val="00B10F22"/>
    <w:rsid w:val="00B12927"/>
    <w:rsid w:val="00B20E86"/>
    <w:rsid w:val="00B213E2"/>
    <w:rsid w:val="00B227AE"/>
    <w:rsid w:val="00B227D7"/>
    <w:rsid w:val="00B25413"/>
    <w:rsid w:val="00B26DCF"/>
    <w:rsid w:val="00B27A21"/>
    <w:rsid w:val="00B31BCE"/>
    <w:rsid w:val="00B32072"/>
    <w:rsid w:val="00B37A78"/>
    <w:rsid w:val="00B40727"/>
    <w:rsid w:val="00B446DC"/>
    <w:rsid w:val="00B45E10"/>
    <w:rsid w:val="00B5006D"/>
    <w:rsid w:val="00B530FB"/>
    <w:rsid w:val="00B54E1A"/>
    <w:rsid w:val="00B577D9"/>
    <w:rsid w:val="00B6128B"/>
    <w:rsid w:val="00B619AD"/>
    <w:rsid w:val="00B62F94"/>
    <w:rsid w:val="00B745FB"/>
    <w:rsid w:val="00B7618E"/>
    <w:rsid w:val="00B76718"/>
    <w:rsid w:val="00B7788D"/>
    <w:rsid w:val="00B8113F"/>
    <w:rsid w:val="00B81D1B"/>
    <w:rsid w:val="00B81D20"/>
    <w:rsid w:val="00B91478"/>
    <w:rsid w:val="00B92DF6"/>
    <w:rsid w:val="00B93DD5"/>
    <w:rsid w:val="00B93F77"/>
    <w:rsid w:val="00B96A58"/>
    <w:rsid w:val="00BA4AE4"/>
    <w:rsid w:val="00BA6253"/>
    <w:rsid w:val="00BA72DB"/>
    <w:rsid w:val="00BB3F7B"/>
    <w:rsid w:val="00BB6DF0"/>
    <w:rsid w:val="00BB72E6"/>
    <w:rsid w:val="00BC128C"/>
    <w:rsid w:val="00BC2030"/>
    <w:rsid w:val="00BC2E5C"/>
    <w:rsid w:val="00BC4EBC"/>
    <w:rsid w:val="00BC5B96"/>
    <w:rsid w:val="00BC63B5"/>
    <w:rsid w:val="00BD0800"/>
    <w:rsid w:val="00BD0A1D"/>
    <w:rsid w:val="00BD184B"/>
    <w:rsid w:val="00BD2300"/>
    <w:rsid w:val="00BD712A"/>
    <w:rsid w:val="00BE0C28"/>
    <w:rsid w:val="00BE0C7F"/>
    <w:rsid w:val="00BE35D9"/>
    <w:rsid w:val="00BE4ED3"/>
    <w:rsid w:val="00BE70DA"/>
    <w:rsid w:val="00BF3452"/>
    <w:rsid w:val="00BF4270"/>
    <w:rsid w:val="00C00EA3"/>
    <w:rsid w:val="00C01C7D"/>
    <w:rsid w:val="00C0595A"/>
    <w:rsid w:val="00C12489"/>
    <w:rsid w:val="00C12E4F"/>
    <w:rsid w:val="00C1367C"/>
    <w:rsid w:val="00C1579A"/>
    <w:rsid w:val="00C16B75"/>
    <w:rsid w:val="00C171D2"/>
    <w:rsid w:val="00C17B24"/>
    <w:rsid w:val="00C17CCC"/>
    <w:rsid w:val="00C20DC8"/>
    <w:rsid w:val="00C21482"/>
    <w:rsid w:val="00C214E5"/>
    <w:rsid w:val="00C2227C"/>
    <w:rsid w:val="00C229FF"/>
    <w:rsid w:val="00C22EC6"/>
    <w:rsid w:val="00C23048"/>
    <w:rsid w:val="00C23557"/>
    <w:rsid w:val="00C24DE3"/>
    <w:rsid w:val="00C266AD"/>
    <w:rsid w:val="00C31017"/>
    <w:rsid w:val="00C3538B"/>
    <w:rsid w:val="00C367AD"/>
    <w:rsid w:val="00C36FA4"/>
    <w:rsid w:val="00C40962"/>
    <w:rsid w:val="00C412C8"/>
    <w:rsid w:val="00C414C7"/>
    <w:rsid w:val="00C45290"/>
    <w:rsid w:val="00C47FFB"/>
    <w:rsid w:val="00C508BE"/>
    <w:rsid w:val="00C510E8"/>
    <w:rsid w:val="00C572CD"/>
    <w:rsid w:val="00C5750B"/>
    <w:rsid w:val="00C60AF6"/>
    <w:rsid w:val="00C61528"/>
    <w:rsid w:val="00C647DF"/>
    <w:rsid w:val="00C72251"/>
    <w:rsid w:val="00C73399"/>
    <w:rsid w:val="00C74C07"/>
    <w:rsid w:val="00C75154"/>
    <w:rsid w:val="00C767D1"/>
    <w:rsid w:val="00C83EB2"/>
    <w:rsid w:val="00C8549B"/>
    <w:rsid w:val="00C8567F"/>
    <w:rsid w:val="00C8772A"/>
    <w:rsid w:val="00C9541B"/>
    <w:rsid w:val="00C958A9"/>
    <w:rsid w:val="00C97A43"/>
    <w:rsid w:val="00CA465C"/>
    <w:rsid w:val="00CA48BB"/>
    <w:rsid w:val="00CB154C"/>
    <w:rsid w:val="00CB4693"/>
    <w:rsid w:val="00CB57EC"/>
    <w:rsid w:val="00CB5D64"/>
    <w:rsid w:val="00CC0715"/>
    <w:rsid w:val="00CC2DE3"/>
    <w:rsid w:val="00CC46B2"/>
    <w:rsid w:val="00CC7C10"/>
    <w:rsid w:val="00CD37F3"/>
    <w:rsid w:val="00CD6100"/>
    <w:rsid w:val="00CD68E1"/>
    <w:rsid w:val="00CE0009"/>
    <w:rsid w:val="00CE515F"/>
    <w:rsid w:val="00CE5E42"/>
    <w:rsid w:val="00CE61A1"/>
    <w:rsid w:val="00CE6FD7"/>
    <w:rsid w:val="00CE7319"/>
    <w:rsid w:val="00CF37AC"/>
    <w:rsid w:val="00CF38F8"/>
    <w:rsid w:val="00CF47E6"/>
    <w:rsid w:val="00D00109"/>
    <w:rsid w:val="00D1012A"/>
    <w:rsid w:val="00D11136"/>
    <w:rsid w:val="00D12081"/>
    <w:rsid w:val="00D126A8"/>
    <w:rsid w:val="00D16E9B"/>
    <w:rsid w:val="00D22C72"/>
    <w:rsid w:val="00D265C3"/>
    <w:rsid w:val="00D26810"/>
    <w:rsid w:val="00D30F18"/>
    <w:rsid w:val="00D31B68"/>
    <w:rsid w:val="00D31BC8"/>
    <w:rsid w:val="00D348F6"/>
    <w:rsid w:val="00D34D3A"/>
    <w:rsid w:val="00D4708B"/>
    <w:rsid w:val="00D504CE"/>
    <w:rsid w:val="00D5183A"/>
    <w:rsid w:val="00D5204D"/>
    <w:rsid w:val="00D56079"/>
    <w:rsid w:val="00D620F2"/>
    <w:rsid w:val="00D648DF"/>
    <w:rsid w:val="00D64925"/>
    <w:rsid w:val="00D67E35"/>
    <w:rsid w:val="00D712DF"/>
    <w:rsid w:val="00D71761"/>
    <w:rsid w:val="00D75416"/>
    <w:rsid w:val="00D7619C"/>
    <w:rsid w:val="00D84401"/>
    <w:rsid w:val="00D85845"/>
    <w:rsid w:val="00D900C9"/>
    <w:rsid w:val="00D93853"/>
    <w:rsid w:val="00D97F1D"/>
    <w:rsid w:val="00DA038E"/>
    <w:rsid w:val="00DA0C26"/>
    <w:rsid w:val="00DA14BF"/>
    <w:rsid w:val="00DA1EFB"/>
    <w:rsid w:val="00DA6B67"/>
    <w:rsid w:val="00DB3A02"/>
    <w:rsid w:val="00DB53B1"/>
    <w:rsid w:val="00DC44B9"/>
    <w:rsid w:val="00DD0C58"/>
    <w:rsid w:val="00DD1499"/>
    <w:rsid w:val="00DD4980"/>
    <w:rsid w:val="00DD64CE"/>
    <w:rsid w:val="00DD7902"/>
    <w:rsid w:val="00DE1686"/>
    <w:rsid w:val="00DE1C77"/>
    <w:rsid w:val="00DE3198"/>
    <w:rsid w:val="00DE418C"/>
    <w:rsid w:val="00DE6CD1"/>
    <w:rsid w:val="00DE7D26"/>
    <w:rsid w:val="00DF095A"/>
    <w:rsid w:val="00DF262A"/>
    <w:rsid w:val="00DF4248"/>
    <w:rsid w:val="00DF4561"/>
    <w:rsid w:val="00DF5096"/>
    <w:rsid w:val="00DF5910"/>
    <w:rsid w:val="00DF6516"/>
    <w:rsid w:val="00DF7E99"/>
    <w:rsid w:val="00E00F49"/>
    <w:rsid w:val="00E045E3"/>
    <w:rsid w:val="00E05C2A"/>
    <w:rsid w:val="00E10FD6"/>
    <w:rsid w:val="00E1396B"/>
    <w:rsid w:val="00E15778"/>
    <w:rsid w:val="00E20423"/>
    <w:rsid w:val="00E21BB5"/>
    <w:rsid w:val="00E22B97"/>
    <w:rsid w:val="00E22EAC"/>
    <w:rsid w:val="00E23E1E"/>
    <w:rsid w:val="00E246ED"/>
    <w:rsid w:val="00E26D98"/>
    <w:rsid w:val="00E271DE"/>
    <w:rsid w:val="00E30066"/>
    <w:rsid w:val="00E313AD"/>
    <w:rsid w:val="00E361C2"/>
    <w:rsid w:val="00E40835"/>
    <w:rsid w:val="00E4102D"/>
    <w:rsid w:val="00E41413"/>
    <w:rsid w:val="00E463E9"/>
    <w:rsid w:val="00E504E7"/>
    <w:rsid w:val="00E516A0"/>
    <w:rsid w:val="00E516F3"/>
    <w:rsid w:val="00E5243A"/>
    <w:rsid w:val="00E52A50"/>
    <w:rsid w:val="00E57D26"/>
    <w:rsid w:val="00E60A95"/>
    <w:rsid w:val="00E62E05"/>
    <w:rsid w:val="00E6531C"/>
    <w:rsid w:val="00E7509D"/>
    <w:rsid w:val="00E77D8B"/>
    <w:rsid w:val="00E8052E"/>
    <w:rsid w:val="00E8094C"/>
    <w:rsid w:val="00E810AD"/>
    <w:rsid w:val="00E82479"/>
    <w:rsid w:val="00E834BF"/>
    <w:rsid w:val="00E83D57"/>
    <w:rsid w:val="00E9215A"/>
    <w:rsid w:val="00E95034"/>
    <w:rsid w:val="00E97406"/>
    <w:rsid w:val="00EA1943"/>
    <w:rsid w:val="00EA3D14"/>
    <w:rsid w:val="00EA4137"/>
    <w:rsid w:val="00EA774F"/>
    <w:rsid w:val="00EB10E0"/>
    <w:rsid w:val="00EB3139"/>
    <w:rsid w:val="00EB768B"/>
    <w:rsid w:val="00EB7A2A"/>
    <w:rsid w:val="00EC3607"/>
    <w:rsid w:val="00ED05FC"/>
    <w:rsid w:val="00ED0C3D"/>
    <w:rsid w:val="00ED5102"/>
    <w:rsid w:val="00ED5B2F"/>
    <w:rsid w:val="00EF0070"/>
    <w:rsid w:val="00EF49F6"/>
    <w:rsid w:val="00EF5ACC"/>
    <w:rsid w:val="00EF79BF"/>
    <w:rsid w:val="00F01CEB"/>
    <w:rsid w:val="00F030DC"/>
    <w:rsid w:val="00F07769"/>
    <w:rsid w:val="00F078EE"/>
    <w:rsid w:val="00F10730"/>
    <w:rsid w:val="00F12D0A"/>
    <w:rsid w:val="00F222E9"/>
    <w:rsid w:val="00F274DA"/>
    <w:rsid w:val="00F318BF"/>
    <w:rsid w:val="00F33ADB"/>
    <w:rsid w:val="00F429BD"/>
    <w:rsid w:val="00F463A6"/>
    <w:rsid w:val="00F5236D"/>
    <w:rsid w:val="00F576D8"/>
    <w:rsid w:val="00F64F19"/>
    <w:rsid w:val="00F67B5A"/>
    <w:rsid w:val="00F70A46"/>
    <w:rsid w:val="00F71DEA"/>
    <w:rsid w:val="00F72323"/>
    <w:rsid w:val="00F7286A"/>
    <w:rsid w:val="00F75BEA"/>
    <w:rsid w:val="00F7689F"/>
    <w:rsid w:val="00F77CBA"/>
    <w:rsid w:val="00F81C41"/>
    <w:rsid w:val="00F8664E"/>
    <w:rsid w:val="00F90667"/>
    <w:rsid w:val="00F90AB3"/>
    <w:rsid w:val="00F914FF"/>
    <w:rsid w:val="00F92BE1"/>
    <w:rsid w:val="00F97F8C"/>
    <w:rsid w:val="00FA03E3"/>
    <w:rsid w:val="00FA6447"/>
    <w:rsid w:val="00FB167B"/>
    <w:rsid w:val="00FB291E"/>
    <w:rsid w:val="00FC0555"/>
    <w:rsid w:val="00FD0E72"/>
    <w:rsid w:val="00FD2E62"/>
    <w:rsid w:val="00FD3ED7"/>
    <w:rsid w:val="00FD3F6E"/>
    <w:rsid w:val="00FD6B88"/>
    <w:rsid w:val="00FD6FED"/>
    <w:rsid w:val="00FE03B4"/>
    <w:rsid w:val="00FE1236"/>
    <w:rsid w:val="00FE3A45"/>
    <w:rsid w:val="00FE418A"/>
    <w:rsid w:val="00FF051C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89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41A20" w:themeColor="text1"/>
        <w:sz w:val="24"/>
        <w:szCs w:val="24"/>
        <w:lang w:val="ru-RU" w:eastAsia="en-US" w:bidi="ar-SA"/>
      </w:rPr>
    </w:rPrDefault>
    <w:pPrDefault>
      <w:pPr>
        <w:spacing w:before="16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6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uiPriority="32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A02"/>
  </w:style>
  <w:style w:type="paragraph" w:styleId="1">
    <w:name w:val="heading 1"/>
    <w:aliases w:val="Head 1,Scroll Heading 1"/>
    <w:basedOn w:val="a"/>
    <w:next w:val="a"/>
    <w:link w:val="10"/>
    <w:uiPriority w:val="3"/>
    <w:qFormat/>
    <w:rsid w:val="00C412C8"/>
    <w:pPr>
      <w:keepNext/>
      <w:keepLines/>
      <w:pageBreakBefore/>
      <w:spacing w:before="0" w:after="200" w:line="240" w:lineRule="auto"/>
      <w:outlineLvl w:val="0"/>
    </w:pPr>
    <w:rPr>
      <w:rFonts w:asciiTheme="majorHAnsi" w:hAnsiTheme="majorHAnsi"/>
      <w:iCs/>
      <w:sz w:val="40"/>
      <w:szCs w:val="32"/>
    </w:rPr>
  </w:style>
  <w:style w:type="paragraph" w:styleId="2">
    <w:name w:val="heading 2"/>
    <w:aliases w:val="Head 2,Scroll Heading 2"/>
    <w:basedOn w:val="1"/>
    <w:next w:val="a"/>
    <w:link w:val="20"/>
    <w:uiPriority w:val="3"/>
    <w:qFormat/>
    <w:rsid w:val="00C412C8"/>
    <w:pPr>
      <w:pageBreakBefore w:val="0"/>
      <w:spacing w:before="500"/>
      <w:outlineLvl w:val="1"/>
    </w:pPr>
    <w:rPr>
      <w:rFonts w:eastAsiaTheme="majorEastAsia"/>
      <w:sz w:val="35"/>
      <w:szCs w:val="28"/>
    </w:rPr>
  </w:style>
  <w:style w:type="paragraph" w:styleId="3">
    <w:name w:val="heading 3"/>
    <w:aliases w:val="Head 3,Scroll Heading 3"/>
    <w:basedOn w:val="1"/>
    <w:next w:val="a"/>
    <w:link w:val="30"/>
    <w:uiPriority w:val="3"/>
    <w:qFormat/>
    <w:rsid w:val="00313811"/>
    <w:pPr>
      <w:pageBreakBefore w:val="0"/>
      <w:spacing w:before="500"/>
      <w:outlineLvl w:val="2"/>
    </w:pPr>
    <w:rPr>
      <w:rFonts w:eastAsiaTheme="majorEastAsia" w:cstheme="majorBidi"/>
      <w:sz w:val="30"/>
      <w:szCs w:val="40"/>
    </w:rPr>
  </w:style>
  <w:style w:type="paragraph" w:styleId="4">
    <w:name w:val="heading 4"/>
    <w:aliases w:val="Head 4,Scroll Heading 4"/>
    <w:basedOn w:val="1"/>
    <w:next w:val="a"/>
    <w:link w:val="40"/>
    <w:uiPriority w:val="3"/>
    <w:rsid w:val="00647CF9"/>
    <w:pPr>
      <w:pageBreakBefore w:val="0"/>
      <w:outlineLvl w:val="3"/>
    </w:pPr>
    <w:rPr>
      <w:rFonts w:eastAsiaTheme="majorEastAsia"/>
      <w:iCs w:val="0"/>
      <w:sz w:val="35"/>
      <w:szCs w:val="35"/>
    </w:rPr>
  </w:style>
  <w:style w:type="paragraph" w:styleId="5">
    <w:name w:val="heading 5"/>
    <w:aliases w:val="Head 5,Scroll Heading 5"/>
    <w:basedOn w:val="1"/>
    <w:next w:val="a"/>
    <w:link w:val="50"/>
    <w:uiPriority w:val="3"/>
    <w:rsid w:val="00BA72DB"/>
    <w:pPr>
      <w:pageBreakBefore w:val="0"/>
      <w:outlineLvl w:val="4"/>
    </w:pPr>
    <w:rPr>
      <w:rFonts w:eastAsiaTheme="majorEastAsia" w:cstheme="majorBidi"/>
      <w:sz w:val="30"/>
      <w:szCs w:val="30"/>
    </w:rPr>
  </w:style>
  <w:style w:type="paragraph" w:styleId="6">
    <w:name w:val="heading 6"/>
    <w:aliases w:val="Head 6,Scroll Heading 6"/>
    <w:basedOn w:val="1"/>
    <w:next w:val="a"/>
    <w:link w:val="60"/>
    <w:uiPriority w:val="3"/>
    <w:rsid w:val="00871D70"/>
    <w:pPr>
      <w:pageBreakBefore w:val="0"/>
      <w:outlineLvl w:val="5"/>
    </w:pPr>
    <w:rPr>
      <w:rFonts w:eastAsiaTheme="majorEastAsia"/>
      <w:sz w:val="28"/>
      <w:szCs w:val="25"/>
    </w:rPr>
  </w:style>
  <w:style w:type="paragraph" w:styleId="7">
    <w:name w:val="heading 7"/>
    <w:aliases w:val="Head_Appendix 1,Head_appendix 1"/>
    <w:basedOn w:val="1"/>
    <w:next w:val="a"/>
    <w:link w:val="70"/>
    <w:uiPriority w:val="4"/>
    <w:unhideWhenUsed/>
    <w:rsid w:val="00022DDF"/>
    <w:pPr>
      <w:numPr>
        <w:ilvl w:val="6"/>
        <w:numId w:val="5"/>
      </w:numPr>
      <w:outlineLvl w:val="6"/>
    </w:pPr>
    <w:rPr>
      <w:iCs w:val="0"/>
    </w:rPr>
  </w:style>
  <w:style w:type="paragraph" w:styleId="8">
    <w:name w:val="heading 8"/>
    <w:aliases w:val="Head_Appendix 2,Head_appendix 2"/>
    <w:basedOn w:val="2"/>
    <w:next w:val="a"/>
    <w:link w:val="80"/>
    <w:uiPriority w:val="4"/>
    <w:unhideWhenUsed/>
    <w:rsid w:val="00022DDF"/>
    <w:pPr>
      <w:numPr>
        <w:ilvl w:val="7"/>
        <w:numId w:val="5"/>
      </w:numPr>
      <w:outlineLvl w:val="7"/>
    </w:pPr>
    <w:rPr>
      <w:iCs w:val="0"/>
    </w:rPr>
  </w:style>
  <w:style w:type="paragraph" w:styleId="9">
    <w:name w:val="heading 9"/>
    <w:aliases w:val="Head_Appendix 3,Head_appendix 3"/>
    <w:basedOn w:val="3"/>
    <w:next w:val="a"/>
    <w:link w:val="90"/>
    <w:uiPriority w:val="4"/>
    <w:unhideWhenUsed/>
    <w:rsid w:val="00022DDF"/>
    <w:pPr>
      <w:numPr>
        <w:ilvl w:val="8"/>
        <w:numId w:val="5"/>
      </w:numPr>
      <w:outlineLvl w:val="8"/>
    </w:pPr>
    <w:rPr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Scroll Heading 1 Знак"/>
    <w:basedOn w:val="a0"/>
    <w:link w:val="1"/>
    <w:uiPriority w:val="3"/>
    <w:rsid w:val="00C412C8"/>
    <w:rPr>
      <w:rFonts w:asciiTheme="majorHAnsi" w:hAnsiTheme="majorHAnsi"/>
      <w:iCs/>
      <w:sz w:val="40"/>
      <w:szCs w:val="32"/>
    </w:rPr>
  </w:style>
  <w:style w:type="paragraph" w:styleId="a3">
    <w:name w:val="Normal (Web)"/>
    <w:basedOn w:val="a"/>
    <w:uiPriority w:val="99"/>
    <w:semiHidden/>
    <w:rsid w:val="00BF427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20">
    <w:name w:val="Заголовок 2 Знак"/>
    <w:aliases w:val="Head 2 Знак,Scroll Heading 2 Знак"/>
    <w:basedOn w:val="a0"/>
    <w:link w:val="2"/>
    <w:uiPriority w:val="3"/>
    <w:rsid w:val="00C412C8"/>
    <w:rPr>
      <w:rFonts w:asciiTheme="majorHAnsi" w:eastAsiaTheme="majorEastAsia" w:hAnsiTheme="majorHAnsi"/>
      <w:iCs/>
      <w:sz w:val="35"/>
      <w:szCs w:val="28"/>
    </w:rPr>
  </w:style>
  <w:style w:type="character" w:customStyle="1" w:styleId="30">
    <w:name w:val="Заголовок 3 Знак"/>
    <w:aliases w:val="Head 3 Знак,Scroll Heading 3 Знак"/>
    <w:basedOn w:val="a0"/>
    <w:link w:val="3"/>
    <w:uiPriority w:val="3"/>
    <w:rsid w:val="00313811"/>
    <w:rPr>
      <w:rFonts w:asciiTheme="majorHAnsi" w:eastAsiaTheme="majorEastAsia" w:hAnsiTheme="majorHAnsi" w:cstheme="majorBidi"/>
      <w:iCs/>
      <w:sz w:val="30"/>
      <w:szCs w:val="40"/>
    </w:rPr>
  </w:style>
  <w:style w:type="character" w:customStyle="1" w:styleId="40">
    <w:name w:val="Заголовок 4 Знак"/>
    <w:aliases w:val="Head 4 Знак,Scroll Heading 4 Знак"/>
    <w:basedOn w:val="a0"/>
    <w:link w:val="4"/>
    <w:uiPriority w:val="3"/>
    <w:rsid w:val="00647CF9"/>
    <w:rPr>
      <w:rFonts w:asciiTheme="majorHAnsi" w:eastAsiaTheme="majorEastAsia" w:hAnsiTheme="majorHAnsi"/>
      <w:sz w:val="35"/>
      <w:szCs w:val="35"/>
    </w:rPr>
  </w:style>
  <w:style w:type="character" w:customStyle="1" w:styleId="50">
    <w:name w:val="Заголовок 5 Знак"/>
    <w:aliases w:val="Head 5 Знак,Scroll Heading 5 Знак"/>
    <w:basedOn w:val="a0"/>
    <w:link w:val="5"/>
    <w:uiPriority w:val="3"/>
    <w:rsid w:val="00BA72DB"/>
    <w:rPr>
      <w:rFonts w:asciiTheme="majorHAnsi" w:eastAsiaTheme="majorEastAsia" w:hAnsiTheme="majorHAnsi" w:cstheme="majorBidi"/>
      <w:iCs/>
      <w:sz w:val="30"/>
      <w:szCs w:val="30"/>
    </w:rPr>
  </w:style>
  <w:style w:type="character" w:customStyle="1" w:styleId="60">
    <w:name w:val="Заголовок 6 Знак"/>
    <w:aliases w:val="Head 6 Знак,Scroll Heading 6 Знак"/>
    <w:basedOn w:val="a0"/>
    <w:link w:val="6"/>
    <w:uiPriority w:val="3"/>
    <w:rsid w:val="00871D70"/>
    <w:rPr>
      <w:rFonts w:asciiTheme="majorHAnsi" w:eastAsiaTheme="majorEastAsia" w:hAnsiTheme="majorHAnsi"/>
      <w:iCs/>
      <w:sz w:val="28"/>
      <w:szCs w:val="25"/>
    </w:rPr>
  </w:style>
  <w:style w:type="character" w:customStyle="1" w:styleId="70">
    <w:name w:val="Заголовок 7 Знак"/>
    <w:aliases w:val="Head_Appendix 1 Знак,Head_appendix 1 Знак"/>
    <w:basedOn w:val="a0"/>
    <w:link w:val="7"/>
    <w:uiPriority w:val="4"/>
    <w:rsid w:val="00022DDF"/>
    <w:rPr>
      <w:rFonts w:asciiTheme="majorHAnsi" w:hAnsiTheme="majorHAnsi"/>
      <w:sz w:val="60"/>
      <w:szCs w:val="32"/>
    </w:rPr>
  </w:style>
  <w:style w:type="character" w:customStyle="1" w:styleId="80">
    <w:name w:val="Заголовок 8 Знак"/>
    <w:aliases w:val="Head_Appendix 2 Знак,Head_appendix 2 Знак"/>
    <w:basedOn w:val="a0"/>
    <w:link w:val="8"/>
    <w:uiPriority w:val="4"/>
    <w:rsid w:val="00022DDF"/>
    <w:rPr>
      <w:rFonts w:asciiTheme="majorHAnsi" w:eastAsiaTheme="majorEastAsia" w:hAnsiTheme="majorHAnsi"/>
      <w:sz w:val="50"/>
      <w:szCs w:val="28"/>
    </w:rPr>
  </w:style>
  <w:style w:type="character" w:customStyle="1" w:styleId="90">
    <w:name w:val="Заголовок 9 Знак"/>
    <w:aliases w:val="Head_Appendix 3 Знак,Head_appendix 3 Знак"/>
    <w:basedOn w:val="a0"/>
    <w:link w:val="9"/>
    <w:uiPriority w:val="4"/>
    <w:rsid w:val="00022DDF"/>
    <w:rPr>
      <w:rFonts w:asciiTheme="majorHAnsi" w:eastAsiaTheme="majorEastAsia" w:hAnsiTheme="majorHAnsi" w:cstheme="majorBidi"/>
      <w:sz w:val="40"/>
      <w:szCs w:val="40"/>
    </w:rPr>
  </w:style>
  <w:style w:type="paragraph" w:styleId="a4">
    <w:name w:val="header"/>
    <w:basedOn w:val="a"/>
    <w:link w:val="a5"/>
    <w:uiPriority w:val="99"/>
    <w:unhideWhenUsed/>
    <w:rsid w:val="00DE1686"/>
    <w:pPr>
      <w:tabs>
        <w:tab w:val="center" w:pos="4677"/>
        <w:tab w:val="right" w:pos="9355"/>
      </w:tabs>
      <w:spacing w:before="0" w:after="0"/>
    </w:pPr>
    <w:rPr>
      <w:color w:val="999999"/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DE1686"/>
    <w:rPr>
      <w:color w:val="999999"/>
      <w:sz w:val="20"/>
    </w:rPr>
  </w:style>
  <w:style w:type="paragraph" w:styleId="a6">
    <w:name w:val="footer"/>
    <w:basedOn w:val="a"/>
    <w:link w:val="a7"/>
    <w:uiPriority w:val="99"/>
    <w:unhideWhenUsed/>
    <w:rsid w:val="00BD0800"/>
    <w:pPr>
      <w:tabs>
        <w:tab w:val="center" w:pos="4677"/>
        <w:tab w:val="right" w:pos="9355"/>
      </w:tabs>
      <w:spacing w:before="0" w:after="0"/>
    </w:pPr>
    <w:rPr>
      <w:color w:val="999999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BD0800"/>
    <w:rPr>
      <w:color w:val="999999"/>
      <w:sz w:val="20"/>
    </w:rPr>
  </w:style>
  <w:style w:type="character" w:styleId="a8">
    <w:name w:val="Hyperlink"/>
    <w:basedOn w:val="a0"/>
    <w:uiPriority w:val="99"/>
    <w:unhideWhenUsed/>
    <w:rsid w:val="009A6C37"/>
    <w:rPr>
      <w:color w:val="163B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04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4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99"/>
    <w:semiHidden/>
    <w:rsid w:val="005C0DCD"/>
    <w:pPr>
      <w:adjustRightInd w:val="0"/>
      <w:snapToGrid w:val="0"/>
      <w:spacing w:before="120" w:after="240" w:line="240" w:lineRule="auto"/>
      <w:ind w:left="964" w:hanging="680"/>
    </w:pPr>
  </w:style>
  <w:style w:type="character" w:customStyle="1" w:styleId="ac">
    <w:name w:val="Абзац списка Знак"/>
    <w:basedOn w:val="a0"/>
    <w:link w:val="ab"/>
    <w:uiPriority w:val="99"/>
    <w:semiHidden/>
    <w:rsid w:val="005C0DCD"/>
  </w:style>
  <w:style w:type="character" w:styleId="ad">
    <w:name w:val="Book Title"/>
    <w:aliases w:val="Project name"/>
    <w:uiPriority w:val="6"/>
    <w:qFormat/>
    <w:rsid w:val="006E1FF8"/>
    <w:rPr>
      <w:rFonts w:asciiTheme="majorHAnsi" w:hAnsiTheme="majorHAnsi"/>
      <w:bCs/>
      <w:iCs/>
      <w:spacing w:val="0"/>
      <w:sz w:val="70"/>
      <w:szCs w:val="70"/>
    </w:rPr>
  </w:style>
  <w:style w:type="paragraph" w:styleId="ae">
    <w:name w:val="Subtitle"/>
    <w:basedOn w:val="a"/>
    <w:next w:val="a"/>
    <w:link w:val="af"/>
    <w:uiPriority w:val="99"/>
    <w:semiHidden/>
    <w:rsid w:val="002C347B"/>
    <w:pPr>
      <w:numPr>
        <w:ilvl w:val="1"/>
      </w:numPr>
      <w:jc w:val="center"/>
    </w:pPr>
    <w:rPr>
      <w:rFonts w:eastAsiaTheme="minorEastAsia"/>
      <w:b/>
      <w:spacing w:val="15"/>
      <w:sz w:val="40"/>
      <w:szCs w:val="22"/>
    </w:rPr>
  </w:style>
  <w:style w:type="character" w:customStyle="1" w:styleId="af">
    <w:name w:val="Подзаголовок Знак"/>
    <w:basedOn w:val="a0"/>
    <w:link w:val="ae"/>
    <w:uiPriority w:val="99"/>
    <w:semiHidden/>
    <w:rsid w:val="000F1FF5"/>
    <w:rPr>
      <w:rFonts w:eastAsiaTheme="minorEastAsia"/>
      <w:b/>
      <w:spacing w:val="15"/>
      <w:sz w:val="40"/>
      <w:szCs w:val="22"/>
    </w:rPr>
  </w:style>
  <w:style w:type="paragraph" w:styleId="af0">
    <w:name w:val="Title"/>
    <w:basedOn w:val="a"/>
    <w:next w:val="a"/>
    <w:link w:val="af1"/>
    <w:uiPriority w:val="5"/>
    <w:qFormat/>
    <w:rsid w:val="00C17B24"/>
    <w:pPr>
      <w:spacing w:before="1680" w:after="360"/>
      <w:contextualSpacing/>
    </w:pPr>
    <w:rPr>
      <w:rFonts w:asciiTheme="majorHAnsi" w:eastAsiaTheme="majorEastAsia" w:hAnsiTheme="majorHAnsi" w:cstheme="majorBidi"/>
      <w:color w:val="999999"/>
      <w:sz w:val="48"/>
      <w:szCs w:val="56"/>
    </w:rPr>
  </w:style>
  <w:style w:type="character" w:customStyle="1" w:styleId="af1">
    <w:name w:val="Заголовок Знак"/>
    <w:basedOn w:val="a0"/>
    <w:link w:val="af0"/>
    <w:uiPriority w:val="5"/>
    <w:rsid w:val="00C17B24"/>
    <w:rPr>
      <w:rFonts w:asciiTheme="majorHAnsi" w:eastAsiaTheme="majorEastAsia" w:hAnsiTheme="majorHAnsi" w:cstheme="majorBidi"/>
      <w:color w:val="999999"/>
      <w:sz w:val="48"/>
      <w:szCs w:val="56"/>
    </w:rPr>
  </w:style>
  <w:style w:type="paragraph" w:styleId="af2">
    <w:name w:val="caption"/>
    <w:basedOn w:val="a"/>
    <w:next w:val="a"/>
    <w:uiPriority w:val="99"/>
    <w:semiHidden/>
    <w:rsid w:val="00313811"/>
    <w:pPr>
      <w:keepLines/>
      <w:spacing w:line="240" w:lineRule="auto"/>
      <w:jc w:val="center"/>
    </w:pPr>
    <w:rPr>
      <w:iCs/>
      <w:sz w:val="20"/>
      <w:szCs w:val="18"/>
    </w:rPr>
  </w:style>
  <w:style w:type="paragraph" w:customStyle="1" w:styleId="marklist2">
    <w:name w:val="mark_list_2"/>
    <w:aliases w:val="List_mark 2,Scroll List Bullet 2"/>
    <w:basedOn w:val="marklist1"/>
    <w:link w:val="marklist20"/>
    <w:uiPriority w:val="1"/>
    <w:qFormat/>
    <w:rsid w:val="00576F4B"/>
    <w:pPr>
      <w:numPr>
        <w:ilvl w:val="1"/>
      </w:numPr>
    </w:pPr>
  </w:style>
  <w:style w:type="paragraph" w:customStyle="1" w:styleId="marklist1">
    <w:name w:val="mark_list_1"/>
    <w:aliases w:val="List_mark 1,Scroll List Bullet 1"/>
    <w:basedOn w:val="ab"/>
    <w:link w:val="marklist10"/>
    <w:uiPriority w:val="1"/>
    <w:qFormat/>
    <w:rsid w:val="00022DDF"/>
    <w:pPr>
      <w:numPr>
        <w:numId w:val="2"/>
      </w:numPr>
    </w:pPr>
  </w:style>
  <w:style w:type="character" w:customStyle="1" w:styleId="marklist10">
    <w:name w:val="mark_list_1 Знак"/>
    <w:aliases w:val="List_mark 1 Знак,Scroll List Bullet 1 Знак"/>
    <w:basedOn w:val="ac"/>
    <w:link w:val="marklist1"/>
    <w:uiPriority w:val="1"/>
    <w:rsid w:val="00022DDF"/>
  </w:style>
  <w:style w:type="character" w:customStyle="1" w:styleId="marklist20">
    <w:name w:val="mark_list_2 Знак"/>
    <w:aliases w:val="List_mark 2 Знак,Scroll List Bullet 2 Знак"/>
    <w:basedOn w:val="a0"/>
    <w:link w:val="marklist2"/>
    <w:uiPriority w:val="1"/>
    <w:rsid w:val="00576F4B"/>
  </w:style>
  <w:style w:type="paragraph" w:customStyle="1" w:styleId="numlist1">
    <w:name w:val="num_list_1"/>
    <w:aliases w:val="List_num 1,Scroll List Number"/>
    <w:basedOn w:val="ab"/>
    <w:link w:val="numlist10"/>
    <w:uiPriority w:val="1"/>
    <w:qFormat/>
    <w:rsid w:val="00022DDF"/>
    <w:pPr>
      <w:numPr>
        <w:numId w:val="3"/>
      </w:numPr>
    </w:pPr>
  </w:style>
  <w:style w:type="character" w:customStyle="1" w:styleId="numlist10">
    <w:name w:val="num_list_1 Знак"/>
    <w:aliases w:val="List_num 1 Знак,Scroll List Number Знак"/>
    <w:basedOn w:val="a0"/>
    <w:link w:val="numlist1"/>
    <w:uiPriority w:val="1"/>
    <w:rsid w:val="00022DDF"/>
  </w:style>
  <w:style w:type="paragraph" w:customStyle="1" w:styleId="numlist2">
    <w:name w:val="num_list_2"/>
    <w:aliases w:val="List_num 2,Scroll List Number 2"/>
    <w:basedOn w:val="numlist1"/>
    <w:link w:val="numlist20"/>
    <w:uiPriority w:val="1"/>
    <w:qFormat/>
    <w:rsid w:val="00022DDF"/>
    <w:pPr>
      <w:numPr>
        <w:ilvl w:val="1"/>
      </w:numPr>
    </w:pPr>
  </w:style>
  <w:style w:type="character" w:customStyle="1" w:styleId="numlist20">
    <w:name w:val="num_list_2 Знак"/>
    <w:aliases w:val="List_num 2 Знак,Scroll List Number 2 Знак"/>
    <w:basedOn w:val="a0"/>
    <w:link w:val="numlist2"/>
    <w:uiPriority w:val="1"/>
    <w:rsid w:val="00022DDF"/>
  </w:style>
  <w:style w:type="paragraph" w:customStyle="1" w:styleId="Imgcaption">
    <w:name w:val="Img caption"/>
    <w:basedOn w:val="a"/>
    <w:next w:val="a"/>
    <w:link w:val="Imgcaption0"/>
    <w:uiPriority w:val="2"/>
    <w:qFormat/>
    <w:rsid w:val="00022DDF"/>
    <w:pPr>
      <w:keepLines/>
      <w:spacing w:after="480" w:line="240" w:lineRule="auto"/>
      <w:jc w:val="center"/>
    </w:pPr>
    <w:rPr>
      <w:sz w:val="20"/>
    </w:rPr>
  </w:style>
  <w:style w:type="character" w:customStyle="1" w:styleId="Imgcaption0">
    <w:name w:val="Img caption Знак"/>
    <w:basedOn w:val="a0"/>
    <w:link w:val="Imgcaption"/>
    <w:uiPriority w:val="2"/>
    <w:rsid w:val="00022DDF"/>
    <w:rPr>
      <w:sz w:val="20"/>
    </w:rPr>
  </w:style>
  <w:style w:type="paragraph" w:customStyle="1" w:styleId="Tablecaption">
    <w:name w:val="Table caption"/>
    <w:basedOn w:val="a"/>
    <w:next w:val="a"/>
    <w:link w:val="Tablecaption0"/>
    <w:uiPriority w:val="2"/>
    <w:qFormat/>
    <w:rsid w:val="00022DDF"/>
    <w:pPr>
      <w:keepNext/>
      <w:keepLines/>
      <w:spacing w:before="480"/>
      <w:jc w:val="center"/>
    </w:pPr>
    <w:rPr>
      <w:sz w:val="20"/>
      <w:szCs w:val="20"/>
    </w:rPr>
  </w:style>
  <w:style w:type="character" w:customStyle="1" w:styleId="Tablecaption0">
    <w:name w:val="Table caption Знак"/>
    <w:basedOn w:val="a0"/>
    <w:link w:val="Tablecaption"/>
    <w:uiPriority w:val="2"/>
    <w:rsid w:val="00022DDF"/>
    <w:rPr>
      <w:sz w:val="20"/>
      <w:szCs w:val="20"/>
    </w:rPr>
  </w:style>
  <w:style w:type="paragraph" w:customStyle="1" w:styleId="Tablewide">
    <w:name w:val="Table_wide"/>
    <w:basedOn w:val="a"/>
    <w:link w:val="Tablewide0"/>
    <w:uiPriority w:val="10"/>
    <w:rsid w:val="000E6B42"/>
    <w:pPr>
      <w:spacing w:after="200" w:line="312" w:lineRule="auto"/>
      <w:ind w:left="284" w:right="284"/>
    </w:pPr>
    <w:rPr>
      <w:sz w:val="20"/>
    </w:rPr>
  </w:style>
  <w:style w:type="character" w:customStyle="1" w:styleId="Tablewide0">
    <w:name w:val="Table_wide Знак"/>
    <w:basedOn w:val="a0"/>
    <w:link w:val="Tablewide"/>
    <w:uiPriority w:val="10"/>
    <w:rsid w:val="00AB2E30"/>
    <w:rPr>
      <w:sz w:val="20"/>
    </w:rPr>
  </w:style>
  <w:style w:type="character" w:styleId="af3">
    <w:name w:val="Placeholder Text"/>
    <w:basedOn w:val="a0"/>
    <w:uiPriority w:val="99"/>
    <w:semiHidden/>
    <w:rsid w:val="00D64925"/>
    <w:rPr>
      <w:color w:val="808080"/>
    </w:rPr>
  </w:style>
  <w:style w:type="character" w:styleId="af4">
    <w:name w:val="Emphasis"/>
    <w:basedOn w:val="a0"/>
    <w:uiPriority w:val="99"/>
    <w:semiHidden/>
    <w:rsid w:val="00C16B75"/>
    <w:rPr>
      <w:i/>
      <w:iCs/>
    </w:rPr>
  </w:style>
  <w:style w:type="paragraph" w:styleId="af5">
    <w:name w:val="TOC Heading"/>
    <w:basedOn w:val="1"/>
    <w:next w:val="a"/>
    <w:uiPriority w:val="39"/>
    <w:unhideWhenUsed/>
    <w:rsid w:val="00FA6447"/>
    <w:pPr>
      <w:outlineLvl w:val="9"/>
    </w:pPr>
    <w:rPr>
      <w:rFonts w:eastAsiaTheme="majorEastAsia" w:cstheme="majorBidi"/>
      <w:iCs w:val="0"/>
    </w:rPr>
  </w:style>
  <w:style w:type="paragraph" w:styleId="11">
    <w:name w:val="toc 1"/>
    <w:basedOn w:val="a"/>
    <w:next w:val="a"/>
    <w:link w:val="12"/>
    <w:uiPriority w:val="39"/>
    <w:unhideWhenUsed/>
    <w:rsid w:val="0043524C"/>
    <w:pPr>
      <w:spacing w:before="0" w:after="100"/>
    </w:pPr>
  </w:style>
  <w:style w:type="character" w:customStyle="1" w:styleId="12">
    <w:name w:val="Оглавление 1 Знак"/>
    <w:basedOn w:val="a0"/>
    <w:link w:val="11"/>
    <w:uiPriority w:val="39"/>
    <w:rsid w:val="006927AC"/>
  </w:style>
  <w:style w:type="paragraph" w:styleId="21">
    <w:name w:val="toc 2"/>
    <w:basedOn w:val="a"/>
    <w:next w:val="a"/>
    <w:link w:val="22"/>
    <w:uiPriority w:val="39"/>
    <w:unhideWhenUsed/>
    <w:rsid w:val="0043524C"/>
    <w:pPr>
      <w:spacing w:before="0" w:after="100"/>
      <w:ind w:left="238"/>
    </w:pPr>
  </w:style>
  <w:style w:type="character" w:customStyle="1" w:styleId="22">
    <w:name w:val="Оглавление 2 Знак"/>
    <w:basedOn w:val="a0"/>
    <w:link w:val="21"/>
    <w:uiPriority w:val="39"/>
    <w:rsid w:val="006927AC"/>
  </w:style>
  <w:style w:type="paragraph" w:styleId="31">
    <w:name w:val="toc 3"/>
    <w:basedOn w:val="a"/>
    <w:next w:val="a"/>
    <w:uiPriority w:val="39"/>
    <w:unhideWhenUsed/>
    <w:rsid w:val="008D2467"/>
    <w:pPr>
      <w:spacing w:before="0" w:after="100"/>
      <w:ind w:left="567"/>
    </w:pPr>
  </w:style>
  <w:style w:type="character" w:styleId="af6">
    <w:name w:val="Intense Reference"/>
    <w:basedOn w:val="a0"/>
    <w:uiPriority w:val="99"/>
    <w:semiHidden/>
    <w:rsid w:val="003A0077"/>
    <w:rPr>
      <w:b/>
      <w:bCs/>
      <w:smallCaps/>
      <w:color w:val="5B9BD5" w:themeColor="accent1"/>
      <w:spacing w:val="5"/>
    </w:rPr>
  </w:style>
  <w:style w:type="table" w:styleId="23">
    <w:name w:val="Plain Table 2"/>
    <w:basedOn w:val="a1"/>
    <w:uiPriority w:val="42"/>
    <w:rsid w:val="00126A93"/>
    <w:pPr>
      <w:spacing w:after="0" w:line="240" w:lineRule="auto"/>
    </w:pPr>
    <w:tblPr>
      <w:tblStyleRowBandSize w:val="1"/>
      <w:tblStyleColBandSize w:val="1"/>
      <w:tblBorders>
        <w:top w:val="single" w:sz="4" w:space="0" w:color="718BA6" w:themeColor="text1" w:themeTint="80"/>
        <w:bottom w:val="single" w:sz="4" w:space="0" w:color="718BA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18B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18B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8BA6" w:themeColor="text1" w:themeTint="80"/>
          <w:right w:val="single" w:sz="4" w:space="0" w:color="718BA6" w:themeColor="text1" w:themeTint="80"/>
        </w:tcBorders>
      </w:tcPr>
    </w:tblStylePr>
    <w:tblStylePr w:type="band2Vert">
      <w:tblPr/>
      <w:tcPr>
        <w:tcBorders>
          <w:left w:val="single" w:sz="4" w:space="0" w:color="718BA6" w:themeColor="text1" w:themeTint="80"/>
          <w:right w:val="single" w:sz="4" w:space="0" w:color="718BA6" w:themeColor="text1" w:themeTint="80"/>
        </w:tcBorders>
      </w:tcPr>
    </w:tblStylePr>
    <w:tblStylePr w:type="band1Horz">
      <w:tblPr/>
      <w:tcPr>
        <w:tcBorders>
          <w:top w:val="single" w:sz="4" w:space="0" w:color="718BA6" w:themeColor="text1" w:themeTint="80"/>
          <w:bottom w:val="single" w:sz="4" w:space="0" w:color="718BA6" w:themeColor="text1" w:themeTint="80"/>
        </w:tcBorders>
      </w:tcPr>
    </w:tblStylePr>
  </w:style>
  <w:style w:type="table" w:styleId="41">
    <w:name w:val="Plain Table 4"/>
    <w:aliases w:val="Scroll Table Normal,Table-wide"/>
    <w:basedOn w:val="a1"/>
    <w:uiPriority w:val="44"/>
    <w:rsid w:val="00DB3A02"/>
    <w:pPr>
      <w:spacing w:after="200" w:line="312" w:lineRule="auto"/>
      <w:ind w:left="284" w:right="284"/>
    </w:pPr>
    <w:rPr>
      <w:sz w:val="20"/>
    </w:rPr>
    <w:tblPr>
      <w:tblStyleRowBandSize w:val="1"/>
      <w:tblStyleColBandSize w:val="1"/>
      <w:tblBorders>
        <w:top w:val="single" w:sz="4" w:space="0" w:color="718BA6" w:themeColor="text1" w:themeTint="80"/>
        <w:bottom w:val="single" w:sz="4" w:space="0" w:color="718BA6" w:themeColor="text1" w:themeTint="80"/>
        <w:insideH w:val="single" w:sz="4" w:space="0" w:color="BFBFBF" w:themeColor="background1" w:themeShade="BF"/>
      </w:tblBorders>
    </w:tblPr>
    <w:tblStylePr w:type="firstRow">
      <w:rPr>
        <w:b/>
        <w:bCs/>
      </w:rPr>
      <w:tblPr/>
      <w:trPr>
        <w:cantSplit/>
        <w:tblHeader/>
      </w:trPr>
      <w:tcPr>
        <w:tcBorders>
          <w:top w:val="single" w:sz="4" w:space="0" w:color="718BA6" w:themeColor="text1" w:themeTint="80"/>
          <w:left w:val="nil"/>
          <w:bottom w:val="single" w:sz="4" w:space="0" w:color="718BA6" w:themeColor="text1" w:themeTint="8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</w:tblStylePr>
    <w:tblStylePr w:type="firstCol">
      <w:rPr>
        <w:b/>
        <w:bCs/>
      </w:rPr>
      <w:tblPr/>
      <w:tcPr>
        <w:shd w:val="clear" w:color="auto" w:fill="F2F2F2" w:themeFill="background1" w:themeFillShade="F2"/>
      </w:tcPr>
    </w:tblStylePr>
    <w:tblStylePr w:type="lastCol">
      <w:rPr>
        <w:b w:val="0"/>
        <w:bCs/>
      </w:rPr>
    </w:tblStylePr>
  </w:style>
  <w:style w:type="paragraph" w:customStyle="1" w:styleId="Clarification">
    <w:name w:val="Clarification"/>
    <w:basedOn w:val="a"/>
    <w:link w:val="Clarification0"/>
    <w:uiPriority w:val="5"/>
    <w:qFormat/>
    <w:rsid w:val="00022DDF"/>
    <w:pPr>
      <w:ind w:left="454"/>
      <w:contextualSpacing/>
    </w:pPr>
    <w:rPr>
      <w:i/>
      <w:color w:val="999999"/>
    </w:rPr>
  </w:style>
  <w:style w:type="character" w:customStyle="1" w:styleId="Clarification0">
    <w:name w:val="Clarification Знак"/>
    <w:basedOn w:val="a0"/>
    <w:link w:val="Clarification"/>
    <w:uiPriority w:val="5"/>
    <w:rsid w:val="00022DDF"/>
    <w:rPr>
      <w:i/>
      <w:color w:val="999999"/>
    </w:rPr>
  </w:style>
  <w:style w:type="character" w:styleId="af7">
    <w:name w:val="FollowedHyperlink"/>
    <w:basedOn w:val="a0"/>
    <w:uiPriority w:val="99"/>
    <w:semiHidden/>
    <w:unhideWhenUsed/>
    <w:rsid w:val="00D348F6"/>
    <w:rPr>
      <w:color w:val="954F72" w:themeColor="followedHyperlink"/>
      <w:u w:val="single"/>
    </w:rPr>
  </w:style>
  <w:style w:type="table" w:styleId="13">
    <w:name w:val="Plain Table 1"/>
    <w:aliases w:val="Table-narrow"/>
    <w:basedOn w:val="a1"/>
    <w:uiPriority w:val="41"/>
    <w:rsid w:val="0007444E"/>
    <w:pPr>
      <w:spacing w:before="80" w:after="80" w:line="240" w:lineRule="auto"/>
      <w:ind w:left="57" w:right="57"/>
    </w:pPr>
    <w:rPr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192" w:beforeAutospacing="0" w:afterLines="0" w:after="192" w:afterAutospacing="0" w:line="240" w:lineRule="auto"/>
      </w:pPr>
      <w:rPr>
        <w:b/>
        <w:bCs/>
      </w:rPr>
      <w:tblPr/>
      <w:trPr>
        <w:cantSplit/>
        <w:tblHeader/>
      </w:trPr>
      <w:tcPr>
        <w:tcBorders>
          <w:bottom w:val="nil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mg">
    <w:name w:val="Img"/>
    <w:basedOn w:val="a"/>
    <w:next w:val="Imgcaption"/>
    <w:link w:val="Img0"/>
    <w:uiPriority w:val="2"/>
    <w:qFormat/>
    <w:rsid w:val="00022DDF"/>
    <w:pPr>
      <w:keepNext/>
      <w:spacing w:after="0" w:line="240" w:lineRule="auto"/>
      <w:jc w:val="center"/>
    </w:pPr>
  </w:style>
  <w:style w:type="character" w:customStyle="1" w:styleId="Img0">
    <w:name w:val="Img Знак"/>
    <w:basedOn w:val="a0"/>
    <w:link w:val="Img"/>
    <w:uiPriority w:val="2"/>
    <w:rsid w:val="00022DDF"/>
  </w:style>
  <w:style w:type="character" w:styleId="af8">
    <w:name w:val="annotation reference"/>
    <w:basedOn w:val="a0"/>
    <w:uiPriority w:val="99"/>
    <w:semiHidden/>
    <w:unhideWhenUsed/>
    <w:rsid w:val="00A6136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A6136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3418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2227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2227C"/>
    <w:rPr>
      <w:rFonts w:ascii="Roboto" w:eastAsia="Times New Roman" w:hAnsi="Roboto" w:cs="Arial"/>
      <w:b/>
      <w:bCs/>
      <w:color w:val="4D4D4D"/>
      <w:sz w:val="20"/>
      <w:szCs w:val="20"/>
      <w:lang w:val="en-US" w:eastAsia="ru-RU"/>
    </w:rPr>
  </w:style>
  <w:style w:type="paragraph" w:customStyle="1" w:styleId="Tablenarrow">
    <w:name w:val="Table_narrow"/>
    <w:basedOn w:val="a"/>
    <w:link w:val="Tablenarrow0"/>
    <w:uiPriority w:val="10"/>
    <w:rsid w:val="000E6B42"/>
    <w:pPr>
      <w:spacing w:before="80" w:after="80" w:line="240" w:lineRule="auto"/>
      <w:ind w:left="57" w:right="57"/>
    </w:pPr>
    <w:rPr>
      <w:bCs/>
      <w:sz w:val="20"/>
    </w:rPr>
  </w:style>
  <w:style w:type="character" w:customStyle="1" w:styleId="Tablenarrow0">
    <w:name w:val="Table_narrow Знак"/>
    <w:basedOn w:val="a0"/>
    <w:link w:val="Tablenarrow"/>
    <w:uiPriority w:val="10"/>
    <w:rsid w:val="00AB2E30"/>
    <w:rPr>
      <w:bCs/>
      <w:sz w:val="20"/>
    </w:rPr>
  </w:style>
  <w:style w:type="paragraph" w:customStyle="1" w:styleId="numlist3">
    <w:name w:val="num_list_3"/>
    <w:aliases w:val="List_num 3,Scroll List Number 3"/>
    <w:basedOn w:val="numlist2"/>
    <w:link w:val="numlist30"/>
    <w:uiPriority w:val="1"/>
    <w:rsid w:val="00022DDF"/>
    <w:pPr>
      <w:numPr>
        <w:ilvl w:val="2"/>
      </w:numPr>
    </w:pPr>
  </w:style>
  <w:style w:type="character" w:styleId="afd">
    <w:name w:val="Unresolved Mention"/>
    <w:basedOn w:val="a0"/>
    <w:uiPriority w:val="99"/>
    <w:semiHidden/>
    <w:unhideWhenUsed/>
    <w:rsid w:val="004A1D73"/>
    <w:rPr>
      <w:color w:val="605E5C"/>
      <w:shd w:val="clear" w:color="auto" w:fill="E1DFDD"/>
    </w:rPr>
  </w:style>
  <w:style w:type="character" w:customStyle="1" w:styleId="numlist30">
    <w:name w:val="num_list_3 Знак"/>
    <w:aliases w:val="List_num 3 Знак,Scroll List Number 3 Знак"/>
    <w:basedOn w:val="numlist20"/>
    <w:link w:val="numlist3"/>
    <w:uiPriority w:val="1"/>
    <w:rsid w:val="00022DDF"/>
  </w:style>
  <w:style w:type="paragraph" w:customStyle="1" w:styleId="CodeTable">
    <w:name w:val="Code_Table"/>
    <w:aliases w:val="Code_table"/>
    <w:basedOn w:val="a"/>
    <w:uiPriority w:val="5"/>
    <w:qFormat/>
    <w:rsid w:val="006E70C8"/>
    <w:pPr>
      <w:spacing w:before="120" w:after="240"/>
      <w:contextualSpacing/>
    </w:pPr>
    <w:rPr>
      <w:rFonts w:ascii="Courier New" w:hAnsi="Courier New"/>
      <w:color w:val="000000"/>
      <w:sz w:val="20"/>
      <w:lang w:val="en-US"/>
    </w:rPr>
  </w:style>
  <w:style w:type="character" w:customStyle="1" w:styleId="CodeinText">
    <w:name w:val="Code_in_Text"/>
    <w:aliases w:val="Code_word,Scroll Inline Code"/>
    <w:basedOn w:val="a0"/>
    <w:uiPriority w:val="5"/>
    <w:qFormat/>
    <w:rsid w:val="00371A2D"/>
    <w:rPr>
      <w:rFonts w:ascii="Courier New" w:hAnsi="Courier New"/>
      <w:b w:val="0"/>
      <w:i w:val="0"/>
      <w:noProof w:val="0"/>
      <w:color w:val="000000"/>
      <w:bdr w:val="none" w:sz="0" w:space="0" w:color="auto"/>
      <w:shd w:val="clear" w:color="auto" w:fill="F2F2F2"/>
      <w:lang w:val="en-US"/>
    </w:rPr>
  </w:style>
  <w:style w:type="paragraph" w:customStyle="1" w:styleId="CodeNormal">
    <w:name w:val="Code_Normal"/>
    <w:aliases w:val="Code,Scroll Plain Text"/>
    <w:basedOn w:val="a"/>
    <w:uiPriority w:val="5"/>
    <w:qFormat/>
    <w:rsid w:val="006E70C8"/>
    <w:pPr>
      <w:spacing w:before="120" w:after="280"/>
      <w:contextualSpacing/>
    </w:pPr>
    <w:rPr>
      <w:rFonts w:ascii="Courier New" w:hAnsi="Courier New"/>
      <w:color w:val="000000"/>
      <w:sz w:val="20"/>
      <w:szCs w:val="20"/>
      <w:lang w:val="en-US"/>
    </w:rPr>
  </w:style>
  <w:style w:type="paragraph" w:styleId="afe">
    <w:name w:val="Body Text"/>
    <w:basedOn w:val="a"/>
    <w:link w:val="aff"/>
    <w:uiPriority w:val="99"/>
    <w:semiHidden/>
    <w:rsid w:val="005C092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334183"/>
  </w:style>
  <w:style w:type="paragraph" w:customStyle="1" w:styleId="Head1List">
    <w:name w:val="Head 1. List"/>
    <w:aliases w:val="Head_list 1"/>
    <w:basedOn w:val="1"/>
    <w:next w:val="a"/>
    <w:link w:val="Head1List0"/>
    <w:uiPriority w:val="4"/>
    <w:rsid w:val="00BA72DB"/>
    <w:pPr>
      <w:numPr>
        <w:numId w:val="5"/>
      </w:numPr>
    </w:pPr>
    <w:rPr>
      <w:rFonts w:eastAsiaTheme="majorEastAsia"/>
    </w:rPr>
  </w:style>
  <w:style w:type="paragraph" w:customStyle="1" w:styleId="Head2List">
    <w:name w:val="Head 2. List"/>
    <w:aliases w:val="Head_list 2"/>
    <w:basedOn w:val="2"/>
    <w:next w:val="a"/>
    <w:link w:val="Head2List0"/>
    <w:uiPriority w:val="4"/>
    <w:rsid w:val="00BA72DB"/>
    <w:pPr>
      <w:numPr>
        <w:ilvl w:val="1"/>
        <w:numId w:val="5"/>
      </w:numPr>
    </w:pPr>
  </w:style>
  <w:style w:type="character" w:customStyle="1" w:styleId="Head1List0">
    <w:name w:val="Head 1. List Знак"/>
    <w:aliases w:val="Head_list 1 Знак"/>
    <w:basedOn w:val="10"/>
    <w:link w:val="Head1List"/>
    <w:uiPriority w:val="4"/>
    <w:rsid w:val="00BA72DB"/>
    <w:rPr>
      <w:rFonts w:asciiTheme="majorHAnsi" w:eastAsiaTheme="majorEastAsia" w:hAnsiTheme="majorHAnsi"/>
      <w:iCs/>
      <w:sz w:val="60"/>
      <w:szCs w:val="32"/>
    </w:rPr>
  </w:style>
  <w:style w:type="paragraph" w:customStyle="1" w:styleId="Head3List">
    <w:name w:val="Head 3. List"/>
    <w:aliases w:val="Head_list 3"/>
    <w:basedOn w:val="3"/>
    <w:next w:val="a"/>
    <w:link w:val="Head3List0"/>
    <w:uiPriority w:val="4"/>
    <w:rsid w:val="00BA72DB"/>
    <w:pPr>
      <w:numPr>
        <w:ilvl w:val="2"/>
        <w:numId w:val="5"/>
      </w:numPr>
    </w:pPr>
  </w:style>
  <w:style w:type="character" w:customStyle="1" w:styleId="Head2List0">
    <w:name w:val="Head 2. List Знак"/>
    <w:aliases w:val="Head_list 2 Знак"/>
    <w:basedOn w:val="20"/>
    <w:link w:val="Head2List"/>
    <w:uiPriority w:val="4"/>
    <w:rsid w:val="00BA72DB"/>
    <w:rPr>
      <w:rFonts w:asciiTheme="majorHAnsi" w:eastAsiaTheme="majorEastAsia" w:hAnsiTheme="majorHAnsi"/>
      <w:iCs/>
      <w:sz w:val="50"/>
      <w:szCs w:val="28"/>
    </w:rPr>
  </w:style>
  <w:style w:type="paragraph" w:customStyle="1" w:styleId="Head4List">
    <w:name w:val="Head 4. List"/>
    <w:aliases w:val="Head_list 4"/>
    <w:basedOn w:val="4"/>
    <w:next w:val="a"/>
    <w:link w:val="Head4List0"/>
    <w:uiPriority w:val="4"/>
    <w:rsid w:val="00022DDF"/>
    <w:pPr>
      <w:numPr>
        <w:ilvl w:val="3"/>
        <w:numId w:val="5"/>
      </w:numPr>
    </w:pPr>
  </w:style>
  <w:style w:type="character" w:customStyle="1" w:styleId="Head3List0">
    <w:name w:val="Head 3. List Знак"/>
    <w:aliases w:val="Head_list 3 Знак"/>
    <w:basedOn w:val="30"/>
    <w:link w:val="Head3List"/>
    <w:uiPriority w:val="4"/>
    <w:rsid w:val="00BA72DB"/>
    <w:rPr>
      <w:rFonts w:asciiTheme="majorHAnsi" w:eastAsiaTheme="majorEastAsia" w:hAnsiTheme="majorHAnsi" w:cstheme="majorBidi"/>
      <w:iCs/>
      <w:sz w:val="40"/>
      <w:szCs w:val="40"/>
    </w:rPr>
  </w:style>
  <w:style w:type="paragraph" w:customStyle="1" w:styleId="Head5List">
    <w:name w:val="Head 5. List"/>
    <w:aliases w:val="Head_list 5"/>
    <w:basedOn w:val="5"/>
    <w:next w:val="a"/>
    <w:link w:val="Head5List0"/>
    <w:uiPriority w:val="4"/>
    <w:rsid w:val="00022DDF"/>
    <w:pPr>
      <w:numPr>
        <w:ilvl w:val="4"/>
        <w:numId w:val="5"/>
      </w:numPr>
    </w:pPr>
  </w:style>
  <w:style w:type="character" w:customStyle="1" w:styleId="Head4List0">
    <w:name w:val="Head 4. List Знак"/>
    <w:aliases w:val="Head_list 4 Знак"/>
    <w:basedOn w:val="40"/>
    <w:link w:val="Head4List"/>
    <w:uiPriority w:val="4"/>
    <w:rsid w:val="00022DDF"/>
    <w:rPr>
      <w:rFonts w:asciiTheme="majorHAnsi" w:eastAsiaTheme="majorEastAsia" w:hAnsiTheme="majorHAnsi"/>
      <w:sz w:val="35"/>
      <w:szCs w:val="35"/>
    </w:rPr>
  </w:style>
  <w:style w:type="paragraph" w:customStyle="1" w:styleId="Head6List">
    <w:name w:val="Head 6. List"/>
    <w:aliases w:val="Head_list 6"/>
    <w:basedOn w:val="6"/>
    <w:next w:val="a"/>
    <w:link w:val="Head6List0"/>
    <w:uiPriority w:val="4"/>
    <w:rsid w:val="00022DDF"/>
    <w:pPr>
      <w:numPr>
        <w:ilvl w:val="5"/>
        <w:numId w:val="5"/>
      </w:numPr>
    </w:pPr>
  </w:style>
  <w:style w:type="character" w:customStyle="1" w:styleId="Head5List0">
    <w:name w:val="Head 5. List Знак"/>
    <w:aliases w:val="Head_list 5 Знак"/>
    <w:basedOn w:val="50"/>
    <w:link w:val="Head5List"/>
    <w:uiPriority w:val="4"/>
    <w:rsid w:val="00022DDF"/>
    <w:rPr>
      <w:rFonts w:asciiTheme="majorHAnsi" w:eastAsiaTheme="majorEastAsia" w:hAnsiTheme="majorHAnsi" w:cstheme="majorBidi"/>
      <w:iCs/>
      <w:sz w:val="30"/>
      <w:szCs w:val="30"/>
    </w:rPr>
  </w:style>
  <w:style w:type="character" w:customStyle="1" w:styleId="Head6List0">
    <w:name w:val="Head 6. List Знак"/>
    <w:aliases w:val="Head_list 6 Знак"/>
    <w:basedOn w:val="60"/>
    <w:link w:val="Head6List"/>
    <w:uiPriority w:val="4"/>
    <w:rsid w:val="00022DDF"/>
    <w:rPr>
      <w:rFonts w:asciiTheme="majorHAnsi" w:eastAsiaTheme="majorEastAsia" w:hAnsiTheme="majorHAnsi"/>
      <w:iCs/>
      <w:sz w:val="25"/>
      <w:szCs w:val="25"/>
    </w:rPr>
  </w:style>
  <w:style w:type="paragraph" w:styleId="aff0">
    <w:name w:val="List Bullet"/>
    <w:basedOn w:val="marklist1"/>
    <w:uiPriority w:val="99"/>
    <w:semiHidden/>
    <w:rsid w:val="0032426F"/>
  </w:style>
  <w:style w:type="paragraph" w:styleId="aff1">
    <w:name w:val="footnote text"/>
    <w:aliases w:val="Footnote"/>
    <w:basedOn w:val="a"/>
    <w:link w:val="aff2"/>
    <w:uiPriority w:val="11"/>
    <w:qFormat/>
    <w:rsid w:val="00790B37"/>
    <w:pPr>
      <w:spacing w:before="0" w:after="100" w:line="264" w:lineRule="auto"/>
    </w:pPr>
    <w:rPr>
      <w:sz w:val="20"/>
      <w:szCs w:val="20"/>
    </w:rPr>
  </w:style>
  <w:style w:type="character" w:customStyle="1" w:styleId="aff2">
    <w:name w:val="Текст сноски Знак"/>
    <w:aliases w:val="Footnote Знак"/>
    <w:basedOn w:val="a0"/>
    <w:link w:val="aff1"/>
    <w:uiPriority w:val="11"/>
    <w:rsid w:val="00AB2E30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321027"/>
    <w:rPr>
      <w:vertAlign w:val="superscript"/>
    </w:rPr>
  </w:style>
  <w:style w:type="paragraph" w:styleId="aff4">
    <w:name w:val="Revision"/>
    <w:hidden/>
    <w:uiPriority w:val="99"/>
    <w:semiHidden/>
    <w:rsid w:val="005D0844"/>
    <w:pPr>
      <w:spacing w:after="0" w:line="240" w:lineRule="auto"/>
    </w:pPr>
    <w:rPr>
      <w:rFonts w:ascii="Arial" w:eastAsia="Times New Roman" w:hAnsi="Arial" w:cs="Arial"/>
      <w:color w:val="141A20"/>
      <w:lang w:eastAsia="ru-RU"/>
    </w:rPr>
  </w:style>
  <w:style w:type="paragraph" w:customStyle="1" w:styleId="marklist3">
    <w:name w:val="mark_list_3"/>
    <w:aliases w:val="List_mark 3,Scroll List Bullet 3"/>
    <w:basedOn w:val="marklist2"/>
    <w:link w:val="marklist30"/>
    <w:uiPriority w:val="1"/>
    <w:rsid w:val="00576F4B"/>
    <w:pPr>
      <w:numPr>
        <w:ilvl w:val="2"/>
      </w:numPr>
    </w:pPr>
  </w:style>
  <w:style w:type="character" w:customStyle="1" w:styleId="marklist30">
    <w:name w:val="mark_list_3 Знак"/>
    <w:aliases w:val="List_mark 3 Знак,Scroll List Bullet 3 Знак"/>
    <w:basedOn w:val="marklist20"/>
    <w:link w:val="marklist3"/>
    <w:uiPriority w:val="1"/>
    <w:rsid w:val="00576F4B"/>
  </w:style>
  <w:style w:type="paragraph" w:styleId="42">
    <w:name w:val="toc 4"/>
    <w:basedOn w:val="a"/>
    <w:next w:val="a"/>
    <w:autoRedefine/>
    <w:uiPriority w:val="39"/>
    <w:semiHidden/>
    <w:unhideWhenUsed/>
    <w:rsid w:val="0043150D"/>
    <w:pPr>
      <w:spacing w:before="0" w:after="100"/>
      <w:ind w:left="720"/>
    </w:pPr>
  </w:style>
  <w:style w:type="paragraph" w:styleId="51">
    <w:name w:val="toc 5"/>
    <w:basedOn w:val="a"/>
    <w:next w:val="a"/>
    <w:autoRedefine/>
    <w:uiPriority w:val="39"/>
    <w:semiHidden/>
    <w:unhideWhenUsed/>
    <w:rsid w:val="0043150D"/>
    <w:pPr>
      <w:spacing w:before="0" w:after="100"/>
      <w:ind w:left="958"/>
    </w:pPr>
  </w:style>
  <w:style w:type="paragraph" w:styleId="61">
    <w:name w:val="toc 6"/>
    <w:basedOn w:val="a"/>
    <w:next w:val="a"/>
    <w:autoRedefine/>
    <w:uiPriority w:val="39"/>
    <w:semiHidden/>
    <w:unhideWhenUsed/>
    <w:rsid w:val="0043150D"/>
    <w:pPr>
      <w:spacing w:before="0" w:after="100"/>
      <w:ind w:left="1202"/>
    </w:pPr>
  </w:style>
  <w:style w:type="paragraph" w:styleId="71">
    <w:name w:val="toc 7"/>
    <w:basedOn w:val="a"/>
    <w:next w:val="a"/>
    <w:autoRedefine/>
    <w:uiPriority w:val="39"/>
    <w:semiHidden/>
    <w:unhideWhenUsed/>
    <w:rsid w:val="0043150D"/>
    <w:pPr>
      <w:spacing w:before="0" w:after="100"/>
      <w:ind w:left="1440"/>
    </w:pPr>
  </w:style>
  <w:style w:type="paragraph" w:styleId="81">
    <w:name w:val="toc 8"/>
    <w:basedOn w:val="a"/>
    <w:next w:val="a"/>
    <w:autoRedefine/>
    <w:uiPriority w:val="39"/>
    <w:semiHidden/>
    <w:unhideWhenUsed/>
    <w:rsid w:val="0043150D"/>
    <w:pPr>
      <w:spacing w:before="0" w:after="100"/>
      <w:ind w:left="1678"/>
    </w:pPr>
  </w:style>
  <w:style w:type="paragraph" w:styleId="91">
    <w:name w:val="toc 9"/>
    <w:basedOn w:val="a"/>
    <w:next w:val="a"/>
    <w:autoRedefine/>
    <w:uiPriority w:val="39"/>
    <w:semiHidden/>
    <w:unhideWhenUsed/>
    <w:rsid w:val="0043150D"/>
    <w:pPr>
      <w:spacing w:before="0" w:after="100"/>
      <w:ind w:left="1922"/>
    </w:pPr>
  </w:style>
  <w:style w:type="paragraph" w:customStyle="1" w:styleId="Lead">
    <w:name w:val="Lead"/>
    <w:basedOn w:val="a"/>
    <w:link w:val="Lead0"/>
    <w:uiPriority w:val="7"/>
    <w:qFormat/>
    <w:rsid w:val="002C347B"/>
    <w:pPr>
      <w:spacing w:before="360"/>
    </w:pPr>
    <w:rPr>
      <w:rFonts w:asciiTheme="majorHAnsi" w:hAnsiTheme="majorHAnsi"/>
      <w:color w:val="999999"/>
      <w:sz w:val="32"/>
      <w:szCs w:val="32"/>
    </w:rPr>
  </w:style>
  <w:style w:type="character" w:customStyle="1" w:styleId="Lead0">
    <w:name w:val="Lead Знак"/>
    <w:basedOn w:val="a0"/>
    <w:link w:val="Lead"/>
    <w:uiPriority w:val="7"/>
    <w:rsid w:val="000F1FF5"/>
    <w:rPr>
      <w:rFonts w:asciiTheme="majorHAnsi" w:hAnsiTheme="majorHAnsi"/>
      <w:color w:val="999999"/>
      <w:sz w:val="32"/>
      <w:szCs w:val="32"/>
    </w:rPr>
  </w:style>
  <w:style w:type="paragraph" w:customStyle="1" w:styleId="Exmplhead">
    <w:name w:val="Exmpl_head"/>
    <w:basedOn w:val="a"/>
    <w:link w:val="Exmplhead0"/>
    <w:uiPriority w:val="11"/>
    <w:rsid w:val="00BC63B5"/>
    <w:pPr>
      <w:keepNext/>
      <w:spacing w:before="400" w:after="0"/>
    </w:pPr>
    <w:rPr>
      <w:rFonts w:eastAsia="Times New Roman" w:cs="Arial"/>
      <w:b/>
      <w:lang w:eastAsia="ru-RU"/>
    </w:rPr>
  </w:style>
  <w:style w:type="character" w:customStyle="1" w:styleId="Exmplhead0">
    <w:name w:val="Exmpl_head Знак"/>
    <w:basedOn w:val="a0"/>
    <w:link w:val="Exmplhead"/>
    <w:uiPriority w:val="11"/>
    <w:rsid w:val="00BC63B5"/>
    <w:rPr>
      <w:rFonts w:eastAsia="Times New Roman" w:cs="Arial"/>
      <w:b/>
      <w:lang w:eastAsia="ru-RU"/>
    </w:rPr>
  </w:style>
  <w:style w:type="paragraph" w:customStyle="1" w:styleId="ExmplSNS">
    <w:name w:val="Exmpl_SNS"/>
    <w:basedOn w:val="Exmplmedia"/>
    <w:next w:val="a"/>
    <w:link w:val="ExmplSNS0"/>
    <w:uiPriority w:val="11"/>
    <w:rsid w:val="00BC63B5"/>
    <w:rPr>
      <w:rFonts w:eastAsia="Times New Roman" w:cs="Arial"/>
      <w:sz w:val="21"/>
      <w:szCs w:val="21"/>
      <w:lang w:eastAsia="ru-RU"/>
    </w:rPr>
  </w:style>
  <w:style w:type="character" w:customStyle="1" w:styleId="ExmplSNS0">
    <w:name w:val="Exmpl_SNS Знак"/>
    <w:basedOn w:val="a0"/>
    <w:link w:val="ExmplSNS"/>
    <w:uiPriority w:val="11"/>
    <w:rsid w:val="0010494F"/>
    <w:rPr>
      <w:rFonts w:eastAsia="Times New Roman" w:cs="Arial"/>
      <w:sz w:val="21"/>
      <w:szCs w:val="21"/>
      <w:lang w:eastAsia="ru-RU"/>
    </w:rPr>
  </w:style>
  <w:style w:type="paragraph" w:customStyle="1" w:styleId="Exmplmedia">
    <w:name w:val="Exmpl_media"/>
    <w:basedOn w:val="a"/>
    <w:link w:val="Exmplmedia0"/>
    <w:uiPriority w:val="11"/>
    <w:rsid w:val="00F10730"/>
    <w:pPr>
      <w:spacing w:after="240"/>
      <w:ind w:left="454"/>
      <w:contextualSpacing/>
    </w:pPr>
  </w:style>
  <w:style w:type="character" w:customStyle="1" w:styleId="Exmplmedia0">
    <w:name w:val="Exmpl_media Знак"/>
    <w:basedOn w:val="ExmplSNS0"/>
    <w:link w:val="Exmplmedia"/>
    <w:uiPriority w:val="11"/>
    <w:rsid w:val="00F10730"/>
    <w:rPr>
      <w:rFonts w:eastAsia="Times New Roman" w:cs="Arial"/>
      <w:sz w:val="21"/>
      <w:szCs w:val="21"/>
      <w:lang w:eastAsia="ru-RU"/>
    </w:rPr>
  </w:style>
  <w:style w:type="table" w:customStyle="1" w:styleId="ScrollCode">
    <w:name w:val="Scroll Code"/>
    <w:basedOn w:val="a1"/>
    <w:uiPriority w:val="99"/>
    <w:qFormat/>
    <w:rsid w:val="00FD3F6E"/>
    <w:pPr>
      <w:spacing w:before="0" w:after="0"/>
      <w:ind w:left="173" w:right="259"/>
    </w:pPr>
    <w:rPr>
      <w:rFonts w:ascii="Courier New" w:hAnsi="Courier New"/>
      <w:color w:val="000000"/>
      <w:sz w:val="20"/>
    </w:rPr>
    <w:tblPr>
      <w:tblCellSpacing w:w="0" w:type="dxa"/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  <w:tcPr>
      <w:shd w:val="clear" w:color="auto" w:fill="F2F2F2" w:themeFill="background1" w:themeFillShade="F2"/>
    </w:tcPr>
  </w:style>
  <w:style w:type="character" w:customStyle="1" w:styleId="scroll-codedefaultnewcontentplain">
    <w:name w:val="scroll-code_defaultnew_content_plain"/>
    <w:basedOn w:val="a0"/>
    <w:rsid w:val="00FD3F6E"/>
    <w:rPr>
      <w:color w:val="000000"/>
    </w:rPr>
  </w:style>
  <w:style w:type="paragraph" w:customStyle="1" w:styleId="scroll-codecontentdivline0">
    <w:name w:val="scroll-code_content_div_line_0"/>
    <w:basedOn w:val="a"/>
    <w:rsid w:val="00FD3F6E"/>
    <w:pPr>
      <w:keepNext/>
      <w:pBdr>
        <w:left w:val="none" w:sz="0" w:space="12" w:color="auto"/>
      </w:pBdr>
    </w:pPr>
  </w:style>
  <w:style w:type="table" w:customStyle="1" w:styleId="ScrollQuote">
    <w:name w:val="Scroll Quote"/>
    <w:basedOn w:val="a1"/>
    <w:uiPriority w:val="99"/>
    <w:qFormat/>
    <w:rsid w:val="00FD3F6E"/>
    <w:pPr>
      <w:spacing w:after="0"/>
      <w:ind w:left="176" w:right="261"/>
    </w:pPr>
    <w:rPr>
      <w:i/>
      <w:szCs w:val="22"/>
    </w:rPr>
    <w:tblPr>
      <w:tblCellMar>
        <w:left w:w="58" w:type="dxa"/>
        <w:right w:w="58" w:type="dxa"/>
      </w:tblCellMar>
    </w:tblPr>
    <w:tcPr>
      <w:tcMar>
        <w:top w:w="170" w:type="dxa"/>
        <w:bottom w:w="340" w:type="dxa"/>
      </w:tcMar>
    </w:tcPr>
    <w:tblStylePr w:type="firstCol">
      <w:tblPr/>
      <w:tcPr>
        <w:tcBorders>
          <w:left w:val="single" w:sz="4" w:space="0" w:color="BFBFBF"/>
        </w:tcBorders>
      </w:tcPr>
    </w:tblStylePr>
  </w:style>
  <w:style w:type="table" w:customStyle="1" w:styleId="ScrollInfo">
    <w:name w:val="Scroll Info"/>
    <w:basedOn w:val="a1"/>
    <w:uiPriority w:val="99"/>
    <w:qFormat/>
    <w:rsid w:val="00003826"/>
    <w:pPr>
      <w:spacing w:after="0"/>
      <w:ind w:left="176" w:right="261"/>
    </w:pPr>
    <w:tblPr>
      <w:tblCellMar>
        <w:left w:w="58" w:type="dxa"/>
        <w:bottom w:w="259" w:type="dxa"/>
        <w:right w:w="58" w:type="dxa"/>
      </w:tblCellMar>
    </w:tblPr>
    <w:tcPr>
      <w:shd w:val="clear" w:color="auto" w:fill="F2F2F2" w:themeFill="background1" w:themeFillShade="F2"/>
    </w:tcPr>
  </w:style>
  <w:style w:type="table" w:customStyle="1" w:styleId="ScrollWarning">
    <w:name w:val="Scroll Warning"/>
    <w:basedOn w:val="a1"/>
    <w:uiPriority w:val="99"/>
    <w:qFormat/>
    <w:rsid w:val="00204F2D"/>
    <w:pPr>
      <w:spacing w:after="0"/>
      <w:ind w:left="173" w:right="259"/>
    </w:pPr>
    <w:tblPr>
      <w:tblCellMar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Note">
    <w:name w:val="Scroll Note"/>
    <w:basedOn w:val="a1"/>
    <w:uiPriority w:val="99"/>
    <w:qFormat/>
    <w:rsid w:val="00204F2D"/>
    <w:pPr>
      <w:spacing w:after="0"/>
      <w:ind w:left="173" w:right="259"/>
    </w:pPr>
    <w:tblPr>
      <w:tblCellMar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CustomPanel">
    <w:name w:val="Scroll Custom Panel"/>
    <w:basedOn w:val="a1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0">
    <w:name w:val="Scroll Table Normal_0"/>
    <w:basedOn w:val="a1"/>
    <w:uiPriority w:val="99"/>
    <w:qFormat/>
    <w:rsid w:val="00E868FB"/>
    <w:pPr>
      <w:spacing w:after="120"/>
    </w:p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styleId="aff5">
    <w:name w:val="Table Grid"/>
    <w:basedOn w:val="a1"/>
    <w:uiPriority w:val="59"/>
    <w:rsid w:val="00E868FB"/>
    <w:pPr>
      <w:spacing w:after="0"/>
    </w:pPr>
    <w:tblPr/>
  </w:style>
  <w:style w:type="table" w:customStyle="1" w:styleId="ScrollSectionColumn">
    <w:name w:val="Scroll Section Column"/>
    <w:basedOn w:val="a1"/>
    <w:uiPriority w:val="99"/>
    <w:rsid w:val="00E868FB"/>
    <w:pPr>
      <w:spacing w:after="0"/>
    </w:pPr>
    <w:tblPr/>
  </w:style>
  <w:style w:type="table" w:customStyle="1" w:styleId="ScrollTip">
    <w:name w:val="Scroll Tip"/>
    <w:basedOn w:val="a1"/>
    <w:uiPriority w:val="99"/>
    <w:qFormat/>
    <w:rsid w:val="0099620C"/>
    <w:pPr>
      <w:spacing w:after="0"/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NoteCloud">
    <w:name w:val="Scroll Note Cloud"/>
    <w:basedOn w:val="a1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a1"/>
    <w:uiPriority w:val="99"/>
    <w:qFormat/>
    <w:rsid w:val="00F93E63"/>
    <w:pPr>
      <w:spacing w:after="0"/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zon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BI.ZONE">
      <a:dk1>
        <a:srgbClr val="141A2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63BF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7821-E345-46B2-9F4A-6BC63A8E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2025-10-02T06:58:00Z</dcterms:created>
  <dcterms:modified xsi:type="dcterms:W3CDTF">2025-10-02T06:58:00Z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Scroll Word Exporter / K15t GmbH</vt:lpwstr>
  </property>
</Properties>
</file>