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C04C" w14:textId="77777777" w:rsidR="00AF4386" w:rsidRPr="00ED65A8" w:rsidRDefault="00AF4386" w:rsidP="00AF4386">
      <w:pPr>
        <w:jc w:val="center"/>
        <w:rPr>
          <w:b/>
          <w:bCs/>
        </w:rPr>
      </w:pPr>
      <w:r w:rsidRPr="00ED65A8">
        <w:rPr>
          <w:b/>
          <w:bCs/>
        </w:rPr>
        <w:t xml:space="preserve">В Алтайском крае стартует </w:t>
      </w:r>
      <w:r>
        <w:rPr>
          <w:b/>
          <w:bCs/>
        </w:rPr>
        <w:t xml:space="preserve">уже 4-ый </w:t>
      </w:r>
      <w:r w:rsidRPr="00ED65A8">
        <w:rPr>
          <w:b/>
          <w:bCs/>
        </w:rPr>
        <w:t>сезон коммуникативно-образовательного интенсива «Молодежь. Наука. Инновации» для школьников</w:t>
      </w:r>
    </w:p>
    <w:p w14:paraId="1DD9FDAD" w14:textId="77777777" w:rsidR="00AF4386" w:rsidRDefault="00AF4386" w:rsidP="00AF4386"/>
    <w:p w14:paraId="4EE59610" w14:textId="77777777" w:rsidR="00AF4386" w:rsidRPr="009873EC" w:rsidRDefault="00AF4386" w:rsidP="00AF4386">
      <w:pPr>
        <w:rPr>
          <w:i/>
          <w:iCs/>
        </w:rPr>
      </w:pPr>
      <w:r w:rsidRPr="009873EC">
        <w:rPr>
          <w:i/>
          <w:iCs/>
        </w:rPr>
        <w:t>1</w:t>
      </w:r>
      <w:r>
        <w:rPr>
          <w:i/>
          <w:iCs/>
        </w:rPr>
        <w:t>7-18</w:t>
      </w:r>
      <w:r w:rsidRPr="009873EC">
        <w:rPr>
          <w:i/>
          <w:iCs/>
        </w:rPr>
        <w:t xml:space="preserve"> октября в </w:t>
      </w:r>
      <w:r>
        <w:rPr>
          <w:i/>
          <w:iCs/>
        </w:rPr>
        <w:t xml:space="preserve">Поспелихе </w:t>
      </w:r>
      <w:r w:rsidRPr="009873EC">
        <w:rPr>
          <w:i/>
          <w:iCs/>
        </w:rPr>
        <w:t>пройдет первый в новом учебном году выездной коммуникативно-образовательн</w:t>
      </w:r>
      <w:r>
        <w:rPr>
          <w:i/>
          <w:iCs/>
        </w:rPr>
        <w:t>ый</w:t>
      </w:r>
      <w:r w:rsidRPr="009873EC">
        <w:rPr>
          <w:i/>
          <w:iCs/>
        </w:rPr>
        <w:t xml:space="preserve"> интенсив «Молодежь. Наука. Инновации»</w:t>
      </w:r>
    </w:p>
    <w:p w14:paraId="58BAB0D6" w14:textId="77777777" w:rsidR="00AF4386" w:rsidRDefault="00AF4386" w:rsidP="00AF4386"/>
    <w:p w14:paraId="0D1EF775" w14:textId="77777777" w:rsidR="00AF4386" w:rsidRDefault="00AF4386" w:rsidP="00AF4386">
      <w:r>
        <w:t>К</w:t>
      </w:r>
      <w:r w:rsidRPr="009873EC">
        <w:t>оммуникативно-образовательн</w:t>
      </w:r>
      <w:r>
        <w:t>ый</w:t>
      </w:r>
      <w:r w:rsidRPr="009873EC">
        <w:t xml:space="preserve"> интенсив «Молодежь. Наука.</w:t>
      </w:r>
      <w:r>
        <w:t xml:space="preserve"> </w:t>
      </w:r>
      <w:r w:rsidRPr="009873EC">
        <w:t>Инновации»</w:t>
      </w:r>
      <w:r>
        <w:t xml:space="preserve"> проводится с 2022 г. по инициативе Министерства экономического развития Алтайского края.</w:t>
      </w:r>
      <w:r w:rsidRPr="008A2FEE">
        <w:t xml:space="preserve"> </w:t>
      </w:r>
      <w:r>
        <w:t>Главная ц</w:t>
      </w:r>
      <w:r w:rsidRPr="008A2FEE">
        <w:t>ель проекта - формирование будущего кадрового потенциала региона через вовлечение обучающихся образовательных организаций, расположенных в сельской местности и малых городах, в сферу технологического предпринимательства, приобщение их к исследовательской и проектной деятельности, знакомство с инновационным потенциалом Алтайского края»</w:t>
      </w:r>
      <w:r>
        <w:t xml:space="preserve">. </w:t>
      </w:r>
      <w:r w:rsidRPr="008A2FEE">
        <w:t xml:space="preserve">Всего за время реализации проекта его участниками стали уже </w:t>
      </w:r>
      <w:r w:rsidRPr="008A2FEE">
        <w:rPr>
          <w:b/>
          <w:bCs/>
        </w:rPr>
        <w:t xml:space="preserve">более </w:t>
      </w:r>
      <w:r>
        <w:rPr>
          <w:b/>
          <w:bCs/>
        </w:rPr>
        <w:t>55</w:t>
      </w:r>
      <w:r w:rsidRPr="008A2FEE">
        <w:rPr>
          <w:b/>
          <w:bCs/>
        </w:rPr>
        <w:t>00</w:t>
      </w:r>
      <w:r w:rsidRPr="008A2FEE">
        <w:t xml:space="preserve"> школьников и </w:t>
      </w:r>
      <w:r w:rsidRPr="008A2FEE">
        <w:rPr>
          <w:b/>
          <w:bCs/>
        </w:rPr>
        <w:t>300</w:t>
      </w:r>
      <w:r w:rsidRPr="008A2FEE">
        <w:t xml:space="preserve"> педагогов из </w:t>
      </w:r>
      <w:r w:rsidRPr="008A2FEE">
        <w:rPr>
          <w:b/>
          <w:bCs/>
        </w:rPr>
        <w:t>1</w:t>
      </w:r>
      <w:r>
        <w:rPr>
          <w:b/>
          <w:bCs/>
        </w:rPr>
        <w:t>5</w:t>
      </w:r>
      <w:r w:rsidRPr="008A2FEE">
        <w:rPr>
          <w:b/>
          <w:bCs/>
        </w:rPr>
        <w:t xml:space="preserve"> </w:t>
      </w:r>
      <w:r w:rsidRPr="008A2FEE">
        <w:t>районов Алтайского края.</w:t>
      </w:r>
    </w:p>
    <w:p w14:paraId="780804B0" w14:textId="77777777" w:rsidR="00AF4386" w:rsidRDefault="00AF4386" w:rsidP="00AF4386">
      <w:r w:rsidRPr="00E34325">
        <w:rPr>
          <w:i/>
          <w:iCs/>
        </w:rPr>
        <w:t xml:space="preserve">«Проект предусматривает контент как для школьников </w:t>
      </w:r>
      <w:r>
        <w:rPr>
          <w:i/>
          <w:iCs/>
        </w:rPr>
        <w:t xml:space="preserve">- </w:t>
      </w:r>
      <w:r w:rsidRPr="00E34325">
        <w:rPr>
          <w:i/>
          <w:iCs/>
        </w:rPr>
        <w:t>интерактивные мастер-классы, демонстрационные площадки</w:t>
      </w:r>
      <w:r>
        <w:rPr>
          <w:i/>
          <w:iCs/>
        </w:rPr>
        <w:t>,</w:t>
      </w:r>
      <w:r w:rsidRPr="00E34325">
        <w:rPr>
          <w:i/>
          <w:iCs/>
        </w:rPr>
        <w:t xml:space="preserve"> так и для учителей</w:t>
      </w:r>
      <w:r>
        <w:rPr>
          <w:i/>
          <w:iCs/>
        </w:rPr>
        <w:t xml:space="preserve"> - </w:t>
      </w:r>
      <w:r w:rsidRPr="00E34325">
        <w:rPr>
          <w:i/>
          <w:iCs/>
        </w:rPr>
        <w:t>методические семинары и интерактивные “погружения”. В роли экспертов и наставников выступают преподаватели вузов и специалисты профильных отраслевых институтов и детских центров Барнаула»,</w:t>
      </w:r>
      <w:r>
        <w:t xml:space="preserve"> - рассказал </w:t>
      </w:r>
      <w:r w:rsidRPr="009E6494">
        <w:t xml:space="preserve">заместитель министра экономического развития Алтайского края, </w:t>
      </w:r>
      <w:r w:rsidRPr="009E6494">
        <w:lastRenderedPageBreak/>
        <w:t xml:space="preserve">начальник управления инновационного развития и кластерной политики </w:t>
      </w:r>
      <w:r w:rsidRPr="009E6494">
        <w:rPr>
          <w:b/>
          <w:bCs/>
        </w:rPr>
        <w:t>Андрей Панченко</w:t>
      </w:r>
      <w:r>
        <w:t>.</w:t>
      </w:r>
    </w:p>
    <w:p w14:paraId="66A8D530" w14:textId="77777777" w:rsidR="00AF4386" w:rsidRDefault="00AF4386" w:rsidP="00AF4386">
      <w:r>
        <w:t xml:space="preserve">Старт нового сезона </w:t>
      </w:r>
      <w:r w:rsidRPr="00852673">
        <w:t>выездно</w:t>
      </w:r>
      <w:r>
        <w:t>го</w:t>
      </w:r>
      <w:r w:rsidRPr="00852673">
        <w:t xml:space="preserve"> коммуникативно-образовательн</w:t>
      </w:r>
      <w:r>
        <w:t>ого</w:t>
      </w:r>
      <w:r w:rsidRPr="00852673">
        <w:t xml:space="preserve"> интенсив</w:t>
      </w:r>
      <w:r>
        <w:t>а</w:t>
      </w:r>
      <w:r w:rsidRPr="00852673">
        <w:t xml:space="preserve"> «Молодежь. Наука. Инновации»</w:t>
      </w:r>
      <w:r>
        <w:t xml:space="preserve"> </w:t>
      </w:r>
      <w:r w:rsidRPr="00A5300E">
        <w:rPr>
          <w:b/>
          <w:bCs/>
        </w:rPr>
        <w:t>пройдет 17-18 октября на базе МКОУ «Поспелихинская СОШ №2»</w:t>
      </w:r>
      <w:r>
        <w:t>.</w:t>
      </w:r>
    </w:p>
    <w:p w14:paraId="76077903" w14:textId="77777777" w:rsidR="00AF4386" w:rsidRDefault="00AF4386" w:rsidP="00AF4386">
      <w:r>
        <w:t xml:space="preserve">В первый день интенсива для школьников будут работать демонстрационные площадки «Управляемые АгроРоботы», «Аддитивные технологии», «Программирование автономных полетов БПЛА», «Мобильный планетарий», а также серия мастер-классов, знакомящих с базовыми компетенциями аграрных и </w:t>
      </w:r>
      <w:r>
        <w:rPr>
          <w:lang w:val="en-US"/>
        </w:rPr>
        <w:t>IT</w:t>
      </w:r>
      <w:r>
        <w:t xml:space="preserve"> профессий, и с финансовой грамотностью. Например, преподаватели и студенты Алтайского ГАУ научат школьников варить настоящий сыр, выращивать витаминную микроозелень, составлять полезный рацион питания для домашних животных, познакомят с устройством современного улья для пчел и т.п. </w:t>
      </w:r>
    </w:p>
    <w:p w14:paraId="63544D08" w14:textId="12294BAD" w:rsidR="00AF4386" w:rsidRDefault="00AF4386" w:rsidP="00AF4386">
      <w:r>
        <w:t xml:space="preserve">Традиционными для интенсива активностями стали коммуникативные площадки для учителей, где педагогов сельских школ опытные эксперты знакомят с новациями в области цифровизации образования. На этот раз специалисты АИЦТиОКО им. О.Р. Львова </w:t>
      </w:r>
      <w:r w:rsidR="00990F32">
        <w:t xml:space="preserve">и компании «Яндекс» </w:t>
      </w:r>
      <w:r>
        <w:t xml:space="preserve">научат учителей работать с инструментами нейросетей: например, как правильно составлять промт и как нейросети могут помочь в образовательном процессе. </w:t>
      </w:r>
    </w:p>
    <w:p w14:paraId="341C1375" w14:textId="77777777" w:rsidR="00AF4386" w:rsidRDefault="00AF4386" w:rsidP="00AF4386">
      <w:r>
        <w:t xml:space="preserve">Коммуникативная площадка «Школа роста» с участием известных экспертов в сфере бизнеса будет полезна как школьникам, так и педагогам для мотивации успешного карьерного роста. Спикерами «Школы роста» станут известный предприниматель, </w:t>
      </w:r>
      <w:r w:rsidRPr="0007258D">
        <w:t xml:space="preserve">председатель Ассоциации «Алтайский кластер </w:t>
      </w:r>
      <w:r w:rsidRPr="0007258D">
        <w:lastRenderedPageBreak/>
        <w:t>энергомашиностроения и энергоэффективных технологий», генеральный директор АО АМЗ «Газэнергомаш»</w:t>
      </w:r>
      <w:r>
        <w:t xml:space="preserve"> </w:t>
      </w:r>
      <w:r w:rsidRPr="0007258D">
        <w:rPr>
          <w:b/>
          <w:bCs/>
        </w:rPr>
        <w:t>Дмитрий Абалымов</w:t>
      </w:r>
      <w:r>
        <w:t xml:space="preserve"> и успешный тренер</w:t>
      </w:r>
      <w:r w:rsidRPr="0007258D">
        <w:t xml:space="preserve"> </w:t>
      </w:r>
      <w:r w:rsidRPr="0007258D">
        <w:rPr>
          <w:b/>
          <w:bCs/>
        </w:rPr>
        <w:t>Виктор Пипуныров</w:t>
      </w:r>
      <w:r>
        <w:t xml:space="preserve">, воспитавший известных российских волейболистов </w:t>
      </w:r>
      <w:r w:rsidRPr="0007258D">
        <w:rPr>
          <w:b/>
          <w:bCs/>
        </w:rPr>
        <w:t>Екатерину</w:t>
      </w:r>
      <w:r>
        <w:t xml:space="preserve"> и </w:t>
      </w:r>
      <w:r w:rsidRPr="0007258D">
        <w:rPr>
          <w:b/>
          <w:bCs/>
        </w:rPr>
        <w:t>Матвея Пипуныровых</w:t>
      </w:r>
      <w:r>
        <w:t>.</w:t>
      </w:r>
    </w:p>
    <w:p w14:paraId="34234A65" w14:textId="77777777" w:rsidR="00AF4386" w:rsidRDefault="00AF4386" w:rsidP="00AF4386">
      <w:r>
        <w:t xml:space="preserve">Во второй день интенсива для участников пройдет командный турнир «Код инноваций», где они продемонстрируют компетенции, полученные по итогам мастер-классов и демонстрационных площадок. </w:t>
      </w:r>
    </w:p>
    <w:p w14:paraId="48E9C4D4" w14:textId="77777777" w:rsidR="00AF4386" w:rsidRPr="00A5300E" w:rsidRDefault="00AF4386" w:rsidP="00AF4386">
      <w:pPr>
        <w:rPr>
          <w:szCs w:val="28"/>
        </w:rPr>
      </w:pPr>
      <w:r>
        <w:rPr>
          <w:szCs w:val="28"/>
        </w:rPr>
        <w:t>Партнерами проекта выступают Алтайский государственный аграрный университет, Алтайский государственный технический университет им. И.И. Ползунова, Алтайский государственный педагогический университет, Алтайский центр кластерного развития, Федеральный Алтайский научный центр агробиотехнологий, Алтайский институт цифровых технологий и развития качества образования им. О.Р. Львова, Алтайский институт развития образования им. А.М. Топорова, Центр цифрового образования детей «</w:t>
      </w:r>
      <w:r>
        <w:rPr>
          <w:szCs w:val="28"/>
          <w:lang w:val="en-US"/>
        </w:rPr>
        <w:t>IT</w:t>
      </w:r>
      <w:r>
        <w:rPr>
          <w:szCs w:val="28"/>
        </w:rPr>
        <w:t>-Куб»</w:t>
      </w:r>
      <w:r w:rsidRPr="00A5300E">
        <w:rPr>
          <w:szCs w:val="28"/>
        </w:rPr>
        <w:t xml:space="preserve"> </w:t>
      </w:r>
      <w:r>
        <w:rPr>
          <w:szCs w:val="28"/>
        </w:rPr>
        <w:t>г. Барнаула, Детский технопарк «Кванториум 22» и Региональный центр выявления и поддержки одаренных детей в Алтайском крае «Талант.22», центр «Мой бизнес» и</w:t>
      </w:r>
      <w:r w:rsidRPr="0091464C">
        <w:t xml:space="preserve"> </w:t>
      </w:r>
      <w:r w:rsidRPr="0091464C">
        <w:rPr>
          <w:szCs w:val="28"/>
        </w:rPr>
        <w:t>Р</w:t>
      </w:r>
      <w:r>
        <w:rPr>
          <w:szCs w:val="28"/>
        </w:rPr>
        <w:t>оссийская образовательная платформа для педагогов и учеников от «Яндекс».</w:t>
      </w:r>
    </w:p>
    <w:p w14:paraId="4B30E570" w14:textId="77777777" w:rsidR="00AF4386" w:rsidRDefault="00AF4386" w:rsidP="00AF4386"/>
    <w:p w14:paraId="110565B7" w14:textId="77777777" w:rsidR="00637ACE" w:rsidRPr="00860A27" w:rsidRDefault="00637ACE" w:rsidP="00860A27">
      <w:pPr>
        <w:rPr>
          <w:szCs w:val="28"/>
        </w:rPr>
      </w:pPr>
    </w:p>
    <w:sectPr w:rsidR="00637ACE" w:rsidRPr="00860A27" w:rsidSect="00A372D8">
      <w:headerReference w:type="default" r:id="rId6"/>
      <w:footerReference w:type="default" r:id="rId7"/>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4D6F0" w14:textId="77777777" w:rsidR="006E02EE" w:rsidRDefault="006E02EE" w:rsidP="00637ACE">
      <w:pPr>
        <w:spacing w:line="240" w:lineRule="auto"/>
      </w:pPr>
      <w:r>
        <w:separator/>
      </w:r>
    </w:p>
  </w:endnote>
  <w:endnote w:type="continuationSeparator" w:id="0">
    <w:p w14:paraId="12E66ED1" w14:textId="77777777" w:rsidR="006E02EE" w:rsidRDefault="006E02EE" w:rsidP="00637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062207"/>
      <w:docPartObj>
        <w:docPartGallery w:val="Page Numbers (Bottom of Page)"/>
        <w:docPartUnique/>
      </w:docPartObj>
    </w:sdtPr>
    <w:sdtContent>
      <w:p w14:paraId="50ACD648" w14:textId="77777777" w:rsidR="00B5427E" w:rsidRDefault="00A95E7E">
        <w:pPr>
          <w:pStyle w:val="a7"/>
          <w:jc w:val="center"/>
        </w:pPr>
        <w:r>
          <w:fldChar w:fldCharType="begin"/>
        </w:r>
        <w:r w:rsidR="00B5427E">
          <w:instrText>PAGE   \* MERGEFORMAT</w:instrText>
        </w:r>
        <w:r>
          <w:fldChar w:fldCharType="separate"/>
        </w:r>
        <w:r w:rsidR="00EA58A8">
          <w:rPr>
            <w:noProof/>
          </w:rPr>
          <w:t>1</w:t>
        </w:r>
        <w:r>
          <w:fldChar w:fldCharType="end"/>
        </w:r>
      </w:p>
    </w:sdtContent>
  </w:sdt>
  <w:p w14:paraId="11A557CF" w14:textId="77777777" w:rsidR="00B5427E" w:rsidRDefault="00B542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DE1C" w14:textId="77777777" w:rsidR="006E02EE" w:rsidRDefault="006E02EE" w:rsidP="00637ACE">
      <w:pPr>
        <w:spacing w:line="240" w:lineRule="auto"/>
      </w:pPr>
      <w:r>
        <w:separator/>
      </w:r>
    </w:p>
  </w:footnote>
  <w:footnote w:type="continuationSeparator" w:id="0">
    <w:p w14:paraId="6AC16501" w14:textId="77777777" w:rsidR="006E02EE" w:rsidRDefault="006E02EE" w:rsidP="00637A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59B4" w14:textId="77777777" w:rsidR="00637ACE" w:rsidRPr="00637ACE" w:rsidRDefault="00637ACE">
    <w:pPr>
      <w:pStyle w:val="a5"/>
      <w:rPr>
        <w:sz w:val="20"/>
        <w:szCs w:val="20"/>
      </w:rPr>
    </w:pPr>
    <w:r w:rsidRPr="00637ACE">
      <w:rPr>
        <w:noProof/>
        <w:sz w:val="20"/>
        <w:szCs w:val="20"/>
        <w:lang w:eastAsia="ru-RU"/>
      </w:rPr>
      <w:drawing>
        <wp:anchor distT="0" distB="0" distL="114300" distR="114300" simplePos="0" relativeHeight="251668992" behindDoc="0" locked="0" layoutInCell="1" allowOverlap="1" wp14:anchorId="5B99C201" wp14:editId="34B47EB3">
          <wp:simplePos x="0" y="0"/>
          <wp:positionH relativeFrom="column">
            <wp:posOffset>-243840</wp:posOffset>
          </wp:positionH>
          <wp:positionV relativeFrom="paragraph">
            <wp:posOffset>-235585</wp:posOffset>
          </wp:positionV>
          <wp:extent cx="990600" cy="990600"/>
          <wp:effectExtent l="19050" t="0" r="0" b="0"/>
          <wp:wrapNone/>
          <wp:docPr id="4" name="Рисунок 1" descr="C:\Users\АГАУ\Desktop\ага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ГАУ\Desktop\агау.png"/>
                  <pic:cNvPicPr>
                    <a:picLocks noChangeAspect="1" noChangeArrowheads="1"/>
                  </pic:cNvPicPr>
                </pic:nvPicPr>
                <pic:blipFill>
                  <a:blip r:embed="rId1"/>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637ACE">
      <w:rPr>
        <w:sz w:val="20"/>
        <w:szCs w:val="20"/>
      </w:rPr>
      <w:t xml:space="preserve">                           </w:t>
    </w:r>
    <w:r w:rsidR="003F3CC2">
      <w:rPr>
        <w:sz w:val="20"/>
        <w:szCs w:val="20"/>
      </w:rPr>
      <w:t xml:space="preserve">           </w:t>
    </w:r>
    <w:r w:rsidRPr="00637ACE">
      <w:rPr>
        <w:sz w:val="20"/>
        <w:szCs w:val="20"/>
      </w:rPr>
      <w:t>Пресс-служба ФГБОУ ВО «Алтайский государственный аграрный университет»</w:t>
    </w:r>
  </w:p>
  <w:p w14:paraId="686809F5" w14:textId="77777777" w:rsidR="00637ACE" w:rsidRPr="00637ACE" w:rsidRDefault="00637ACE">
    <w:pPr>
      <w:pStyle w:val="a5"/>
      <w:rPr>
        <w:sz w:val="20"/>
        <w:szCs w:val="20"/>
      </w:rPr>
    </w:pPr>
    <w:r w:rsidRPr="00637ACE">
      <w:rPr>
        <w:sz w:val="20"/>
        <w:szCs w:val="20"/>
      </w:rPr>
      <w:t xml:space="preserve">                             </w:t>
    </w:r>
    <w:r>
      <w:rPr>
        <w:sz w:val="20"/>
        <w:szCs w:val="20"/>
      </w:rPr>
      <w:t xml:space="preserve">      </w:t>
    </w:r>
    <w:r w:rsidR="001B3D3C">
      <w:rPr>
        <w:sz w:val="20"/>
        <w:szCs w:val="20"/>
      </w:rPr>
      <w:t xml:space="preserve">   </w:t>
    </w:r>
    <w:r w:rsidRPr="00637ACE">
      <w:rPr>
        <w:sz w:val="20"/>
        <w:szCs w:val="20"/>
      </w:rPr>
      <w:t xml:space="preserve">г. Барнаул, пр-т Красноармейский, д. </w:t>
    </w:r>
    <w:r>
      <w:rPr>
        <w:sz w:val="20"/>
        <w:szCs w:val="20"/>
      </w:rPr>
      <w:t>98, каб. 229/2.</w:t>
    </w:r>
  </w:p>
  <w:p w14:paraId="7A52E55A" w14:textId="55A98E70" w:rsidR="00637ACE" w:rsidRPr="000B4B4A" w:rsidRDefault="00637ACE">
    <w:pPr>
      <w:pStyle w:val="a5"/>
      <w:rPr>
        <w:sz w:val="20"/>
        <w:szCs w:val="20"/>
        <w:lang w:val="en-US"/>
      </w:rPr>
    </w:pPr>
    <w:r w:rsidRPr="00AF4386">
      <w:rPr>
        <w:sz w:val="20"/>
        <w:szCs w:val="20"/>
      </w:rPr>
      <w:t xml:space="preserve">                                     </w:t>
    </w:r>
    <w:r w:rsidR="006774B9" w:rsidRPr="00AF4386">
      <w:rPr>
        <w:sz w:val="20"/>
        <w:szCs w:val="20"/>
      </w:rPr>
      <w:t xml:space="preserve"> </w:t>
    </w:r>
    <w:r w:rsidRPr="00637ACE">
      <w:rPr>
        <w:sz w:val="20"/>
        <w:szCs w:val="20"/>
        <w:lang w:val="en-US"/>
      </w:rPr>
      <w:t>E</w:t>
    </w:r>
    <w:r w:rsidRPr="000B4B4A">
      <w:rPr>
        <w:sz w:val="20"/>
        <w:szCs w:val="20"/>
        <w:lang w:val="en-US"/>
      </w:rPr>
      <w:t>-</w:t>
    </w:r>
    <w:r w:rsidRPr="00637ACE">
      <w:rPr>
        <w:sz w:val="20"/>
        <w:szCs w:val="20"/>
        <w:lang w:val="en-US"/>
      </w:rPr>
      <w:t>mail</w:t>
    </w:r>
    <w:r w:rsidRPr="000B4B4A">
      <w:rPr>
        <w:sz w:val="20"/>
        <w:szCs w:val="20"/>
        <w:lang w:val="en-US"/>
      </w:rPr>
      <w:t>:</w:t>
    </w:r>
    <w:r w:rsidR="000B4B4A" w:rsidRPr="000B4B4A">
      <w:rPr>
        <w:sz w:val="20"/>
        <w:szCs w:val="20"/>
        <w:lang w:val="en-US"/>
      </w:rPr>
      <w:t xml:space="preserve"> </w:t>
    </w:r>
    <w:hyperlink r:id="rId2" w:history="1">
      <w:r w:rsidR="000B4B4A" w:rsidRPr="00DC583B">
        <w:rPr>
          <w:rStyle w:val="a9"/>
          <w:sz w:val="20"/>
          <w:szCs w:val="20"/>
          <w:lang w:val="en-US"/>
        </w:rPr>
        <w:t>asau_press@mail.ru</w:t>
      </w:r>
    </w:hyperlink>
    <w:r w:rsidR="000B4B4A">
      <w:rPr>
        <w:sz w:val="20"/>
        <w:szCs w:val="20"/>
        <w:lang w:val="en-US"/>
      </w:rPr>
      <w:t xml:space="preserve"> </w:t>
    </w:r>
  </w:p>
  <w:p w14:paraId="5935965E" w14:textId="77777777" w:rsidR="00637ACE" w:rsidRPr="000B4B4A" w:rsidRDefault="00637ACE">
    <w:pPr>
      <w:pStyle w:val="a5"/>
      <w:rPr>
        <w:sz w:val="20"/>
        <w:szCs w:val="20"/>
      </w:rPr>
    </w:pPr>
    <w:r w:rsidRPr="000B4B4A">
      <w:rPr>
        <w:sz w:val="20"/>
        <w:szCs w:val="20"/>
        <w:lang w:val="en-US"/>
      </w:rPr>
      <w:t xml:space="preserve">                                 </w:t>
    </w:r>
    <w:r w:rsidR="006774B9" w:rsidRPr="000B4B4A">
      <w:rPr>
        <w:sz w:val="20"/>
        <w:szCs w:val="20"/>
        <w:lang w:val="en-US"/>
      </w:rPr>
      <w:t xml:space="preserve">    </w:t>
    </w:r>
    <w:r w:rsidR="003F3CC2" w:rsidRPr="000B4B4A">
      <w:rPr>
        <w:sz w:val="20"/>
        <w:szCs w:val="20"/>
        <w:lang w:val="en-US"/>
      </w:rPr>
      <w:t xml:space="preserve"> </w:t>
    </w:r>
    <w:r w:rsidRPr="006774B9">
      <w:rPr>
        <w:sz w:val="20"/>
        <w:szCs w:val="20"/>
      </w:rPr>
      <w:t>Тел</w:t>
    </w:r>
    <w:r w:rsidRPr="000B4B4A">
      <w:rPr>
        <w:sz w:val="20"/>
        <w:szCs w:val="20"/>
      </w:rPr>
      <w:t xml:space="preserve">.: </w:t>
    </w:r>
    <w:r w:rsidR="003F3CC2" w:rsidRPr="000B4B4A">
      <w:rPr>
        <w:sz w:val="20"/>
        <w:szCs w:val="20"/>
      </w:rPr>
      <w:t>8</w:t>
    </w:r>
    <w:r w:rsidRPr="000B4B4A">
      <w:rPr>
        <w:sz w:val="20"/>
        <w:szCs w:val="20"/>
      </w:rPr>
      <w:t>(3852)20-32-26</w:t>
    </w:r>
  </w:p>
  <w:p w14:paraId="77D68AE8" w14:textId="77777777" w:rsidR="00637ACE" w:rsidRPr="000B4B4A" w:rsidRDefault="00637ACE">
    <w:pPr>
      <w:pStyle w:val="a5"/>
    </w:pPr>
  </w:p>
  <w:p w14:paraId="7C9BE2A9" w14:textId="77777777" w:rsidR="00637ACE" w:rsidRPr="000B4B4A" w:rsidRDefault="00637ACE">
    <w:pPr>
      <w:pStyle w:val="a5"/>
    </w:pPr>
  </w:p>
  <w:p w14:paraId="03535B52" w14:textId="77777777" w:rsidR="00637ACE" w:rsidRPr="000B4B4A" w:rsidRDefault="00637ACE">
    <w:pPr>
      <w:pStyle w:val="a5"/>
    </w:pPr>
  </w:p>
  <w:p w14:paraId="2FE2F7E3" w14:textId="77777777" w:rsidR="00637ACE" w:rsidRPr="000B4B4A" w:rsidRDefault="00637ACE">
    <w:pPr>
      <w:pStyle w:val="a5"/>
    </w:pPr>
  </w:p>
  <w:p w14:paraId="314C818E" w14:textId="77777777" w:rsidR="00637ACE" w:rsidRDefault="00637ACE" w:rsidP="00637ACE">
    <w:pPr>
      <w:pStyle w:val="a5"/>
      <w:jc w:val="center"/>
      <w:rPr>
        <w:b/>
        <w:sz w:val="32"/>
        <w:szCs w:val="32"/>
      </w:rPr>
    </w:pPr>
    <w:r w:rsidRPr="00637ACE">
      <w:rPr>
        <w:b/>
        <w:sz w:val="32"/>
        <w:szCs w:val="32"/>
      </w:rPr>
      <w:t>ПРЕСС-РЕЛИЗ</w:t>
    </w:r>
  </w:p>
  <w:p w14:paraId="5F12F701" w14:textId="77777777" w:rsidR="00477BD7" w:rsidRPr="00637ACE" w:rsidRDefault="00477BD7" w:rsidP="00637ACE">
    <w:pPr>
      <w:pStyle w:val="a5"/>
      <w:jc w:val="center"/>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72D8"/>
    <w:rsid w:val="000130A0"/>
    <w:rsid w:val="00017AFE"/>
    <w:rsid w:val="000B4B4A"/>
    <w:rsid w:val="000B4BF0"/>
    <w:rsid w:val="00191C4C"/>
    <w:rsid w:val="001B3D3C"/>
    <w:rsid w:val="001C4EF2"/>
    <w:rsid w:val="001C6F7C"/>
    <w:rsid w:val="002207CA"/>
    <w:rsid w:val="002C6818"/>
    <w:rsid w:val="00304AEC"/>
    <w:rsid w:val="003557EC"/>
    <w:rsid w:val="003F3CC2"/>
    <w:rsid w:val="00410BC6"/>
    <w:rsid w:val="00412E60"/>
    <w:rsid w:val="004522BC"/>
    <w:rsid w:val="00477BD7"/>
    <w:rsid w:val="00481BDF"/>
    <w:rsid w:val="004A114D"/>
    <w:rsid w:val="005062D0"/>
    <w:rsid w:val="00522C8B"/>
    <w:rsid w:val="00584191"/>
    <w:rsid w:val="005E00FD"/>
    <w:rsid w:val="005F6D30"/>
    <w:rsid w:val="0062382A"/>
    <w:rsid w:val="00637ACE"/>
    <w:rsid w:val="00640C10"/>
    <w:rsid w:val="00646782"/>
    <w:rsid w:val="006774B9"/>
    <w:rsid w:val="006E02EE"/>
    <w:rsid w:val="0075646E"/>
    <w:rsid w:val="007A480D"/>
    <w:rsid w:val="007F26C4"/>
    <w:rsid w:val="0080215B"/>
    <w:rsid w:val="008201DA"/>
    <w:rsid w:val="00835BE3"/>
    <w:rsid w:val="00860A27"/>
    <w:rsid w:val="00915FFF"/>
    <w:rsid w:val="00946966"/>
    <w:rsid w:val="009546E4"/>
    <w:rsid w:val="00990F32"/>
    <w:rsid w:val="009B4A0B"/>
    <w:rsid w:val="009F7346"/>
    <w:rsid w:val="00A34677"/>
    <w:rsid w:val="00A372D8"/>
    <w:rsid w:val="00A43604"/>
    <w:rsid w:val="00A541D7"/>
    <w:rsid w:val="00A95E7E"/>
    <w:rsid w:val="00AF4386"/>
    <w:rsid w:val="00B1191A"/>
    <w:rsid w:val="00B122F3"/>
    <w:rsid w:val="00B5427E"/>
    <w:rsid w:val="00BB1675"/>
    <w:rsid w:val="00C12005"/>
    <w:rsid w:val="00C2118F"/>
    <w:rsid w:val="00C63EE0"/>
    <w:rsid w:val="00C64671"/>
    <w:rsid w:val="00C92132"/>
    <w:rsid w:val="00CE573C"/>
    <w:rsid w:val="00D545E1"/>
    <w:rsid w:val="00DC2684"/>
    <w:rsid w:val="00E404D4"/>
    <w:rsid w:val="00E73390"/>
    <w:rsid w:val="00E76815"/>
    <w:rsid w:val="00EA58A8"/>
    <w:rsid w:val="00EC4576"/>
    <w:rsid w:val="00EE397A"/>
    <w:rsid w:val="00F15F1F"/>
    <w:rsid w:val="00F2330B"/>
    <w:rsid w:val="00F27A8B"/>
    <w:rsid w:val="00F46972"/>
    <w:rsid w:val="00F7446D"/>
    <w:rsid w:val="00FD0BD7"/>
    <w:rsid w:val="00FD4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B523"/>
  <w15:docId w15:val="{68D473D7-9128-4DD2-80ED-4F70EC03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D30"/>
    <w:rPr>
      <w:rFonts w:eastAsia="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AC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ACE"/>
    <w:rPr>
      <w:rFonts w:ascii="Tahoma" w:hAnsi="Tahoma" w:cs="Tahoma"/>
      <w:sz w:val="16"/>
      <w:szCs w:val="16"/>
    </w:rPr>
  </w:style>
  <w:style w:type="paragraph" w:styleId="a5">
    <w:name w:val="header"/>
    <w:basedOn w:val="a"/>
    <w:link w:val="a6"/>
    <w:uiPriority w:val="99"/>
    <w:unhideWhenUsed/>
    <w:rsid w:val="00637ACE"/>
    <w:pPr>
      <w:tabs>
        <w:tab w:val="center" w:pos="4677"/>
        <w:tab w:val="right" w:pos="9355"/>
      </w:tabs>
      <w:spacing w:line="240" w:lineRule="auto"/>
    </w:pPr>
    <w:rPr>
      <w:rFonts w:eastAsiaTheme="minorHAnsi" w:cstheme="minorBidi"/>
    </w:rPr>
  </w:style>
  <w:style w:type="character" w:customStyle="1" w:styleId="a6">
    <w:name w:val="Верхний колонтитул Знак"/>
    <w:basedOn w:val="a0"/>
    <w:link w:val="a5"/>
    <w:uiPriority w:val="99"/>
    <w:rsid w:val="00637ACE"/>
  </w:style>
  <w:style w:type="paragraph" w:styleId="a7">
    <w:name w:val="footer"/>
    <w:basedOn w:val="a"/>
    <w:link w:val="a8"/>
    <w:uiPriority w:val="99"/>
    <w:unhideWhenUsed/>
    <w:rsid w:val="00637ACE"/>
    <w:pPr>
      <w:tabs>
        <w:tab w:val="center" w:pos="4677"/>
        <w:tab w:val="right" w:pos="9355"/>
      </w:tabs>
      <w:spacing w:line="240" w:lineRule="auto"/>
    </w:pPr>
    <w:rPr>
      <w:rFonts w:eastAsiaTheme="minorHAnsi" w:cstheme="minorBidi"/>
    </w:rPr>
  </w:style>
  <w:style w:type="character" w:customStyle="1" w:styleId="a8">
    <w:name w:val="Нижний колонтитул Знак"/>
    <w:basedOn w:val="a0"/>
    <w:link w:val="a7"/>
    <w:uiPriority w:val="99"/>
    <w:rsid w:val="00637ACE"/>
  </w:style>
  <w:style w:type="character" w:styleId="a9">
    <w:name w:val="Hyperlink"/>
    <w:basedOn w:val="a0"/>
    <w:uiPriority w:val="99"/>
    <w:unhideWhenUsed/>
    <w:rsid w:val="00637ACE"/>
    <w:rPr>
      <w:color w:val="0000FF" w:themeColor="hyperlink"/>
      <w:u w:val="single"/>
    </w:rPr>
  </w:style>
  <w:style w:type="paragraph" w:styleId="aa">
    <w:name w:val="Normal (Web)"/>
    <w:basedOn w:val="a"/>
    <w:uiPriority w:val="99"/>
    <w:semiHidden/>
    <w:unhideWhenUsed/>
    <w:rsid w:val="002C6818"/>
    <w:pPr>
      <w:spacing w:before="100" w:beforeAutospacing="1" w:after="100" w:afterAutospacing="1" w:line="240" w:lineRule="auto"/>
      <w:ind w:firstLine="0"/>
      <w:jc w:val="left"/>
    </w:pPr>
    <w:rPr>
      <w:rFonts w:eastAsia="Times New Roman"/>
      <w:sz w:val="24"/>
      <w:szCs w:val="24"/>
      <w:lang w:eastAsia="ru-RU"/>
    </w:rPr>
  </w:style>
  <w:style w:type="character" w:styleId="ab">
    <w:name w:val="Unresolved Mention"/>
    <w:basedOn w:val="a0"/>
    <w:uiPriority w:val="99"/>
    <w:semiHidden/>
    <w:unhideWhenUsed/>
    <w:rsid w:val="000B4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sau_press@mail.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585</Words>
  <Characters>3336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АГАУ</dc:creator>
  <cp:lastModifiedBy>12 12</cp:lastModifiedBy>
  <cp:revision>16</cp:revision>
  <dcterms:created xsi:type="dcterms:W3CDTF">2022-03-01T13:59:00Z</dcterms:created>
  <dcterms:modified xsi:type="dcterms:W3CDTF">2025-10-08T01:14:00Z</dcterms:modified>
</cp:coreProperties>
</file>