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C21" w:rsidRPr="00E261E5" w:rsidRDefault="00003C21" w:rsidP="00E261E5">
      <w:pPr>
        <w:spacing w:after="0" w:line="240" w:lineRule="auto"/>
        <w:rPr>
          <w:rFonts w:eastAsia="Times New Roman" w:cstheme="minorHAnsi"/>
          <w:b/>
          <w:color w:val="000000"/>
          <w:shd w:val="clear" w:color="auto" w:fill="FFFFFF"/>
          <w:lang w:eastAsia="ru-RU"/>
        </w:rPr>
      </w:pPr>
      <w:r w:rsidRPr="00E261E5">
        <w:rPr>
          <w:rFonts w:eastAsia="Times New Roman" w:cstheme="minorHAnsi"/>
          <w:b/>
          <w:color w:val="000000"/>
          <w:shd w:val="clear" w:color="auto" w:fill="FFFFFF"/>
          <w:lang w:eastAsia="ru-RU"/>
        </w:rPr>
        <w:t xml:space="preserve">Фонд «Милосердие» помогает школьникам попробовать </w:t>
      </w:r>
      <w:r w:rsidR="002B5369" w:rsidRPr="00E261E5">
        <w:rPr>
          <w:rFonts w:eastAsia="Times New Roman" w:cstheme="minorHAnsi"/>
          <w:b/>
          <w:color w:val="000000"/>
          <w:shd w:val="clear" w:color="auto" w:fill="FFFFFF"/>
          <w:lang w:eastAsia="ru-RU"/>
        </w:rPr>
        <w:t>профессии</w:t>
      </w:r>
      <w:r w:rsidR="000408B0" w:rsidRPr="00E261E5">
        <w:rPr>
          <w:rFonts w:eastAsia="Times New Roman" w:cstheme="minorHAnsi"/>
          <w:b/>
          <w:color w:val="000000"/>
          <w:shd w:val="clear" w:color="auto" w:fill="FFFFFF"/>
          <w:lang w:eastAsia="ru-RU"/>
        </w:rPr>
        <w:t xml:space="preserve"> на </w:t>
      </w:r>
      <w:r w:rsidRPr="00E261E5">
        <w:rPr>
          <w:rFonts w:eastAsia="Times New Roman" w:cstheme="minorHAnsi"/>
          <w:b/>
          <w:color w:val="000000"/>
          <w:shd w:val="clear" w:color="auto" w:fill="FFFFFF"/>
          <w:lang w:eastAsia="ru-RU"/>
        </w:rPr>
        <w:t xml:space="preserve">«вкус» </w:t>
      </w:r>
    </w:p>
    <w:p w:rsidR="00003C21" w:rsidRPr="00E261E5" w:rsidRDefault="00003C21" w:rsidP="00E261E5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</w:p>
    <w:p w:rsidR="00003C21" w:rsidRPr="00E261E5" w:rsidRDefault="00463D4C" w:rsidP="00E261E5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Сразу несколько </w:t>
      </w:r>
      <w:r w:rsidR="00FA04CA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социальных </w:t>
      </w:r>
      <w:r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>проектов</w:t>
      </w:r>
      <w:r w:rsidR="00FA04CA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, помогающих профориентации </w:t>
      </w:r>
      <w:r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>школьников</w:t>
      </w:r>
      <w:r w:rsidR="00FA04CA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>,</w:t>
      </w:r>
      <w:r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поддержал в 2025 году </w:t>
      </w:r>
      <w:r w:rsidRPr="00E261E5">
        <w:rPr>
          <w:rFonts w:eastAsia="Times New Roman" w:cstheme="minorHAnsi"/>
          <w:b/>
          <w:color w:val="000000"/>
          <w:shd w:val="clear" w:color="auto" w:fill="FFFFFF"/>
          <w:lang w:eastAsia="ru-RU"/>
        </w:rPr>
        <w:t>благотворительный фонд «Милосердие»</w:t>
      </w:r>
      <w:r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  <w:r w:rsidR="000408B0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Они дали ребятам </w:t>
      </w:r>
      <w:r w:rsidR="002B5369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из разных школ Липецка </w:t>
      </w:r>
      <w:r w:rsid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прекрасную </w:t>
      </w:r>
      <w:r w:rsidR="00E261E5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возможность </w:t>
      </w:r>
      <w:r w:rsidR="000408B0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узнать тонкости </w:t>
      </w:r>
      <w:r w:rsidR="00FA04CA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некоторых </w:t>
      </w:r>
      <w:r w:rsidR="000408B0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>профессий</w:t>
      </w:r>
      <w:r w:rsidR="002B5369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и примерить на себе </w:t>
      </w:r>
      <w:r w:rsidR="00377F6C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навыки </w:t>
      </w:r>
      <w:r w:rsid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специалистов </w:t>
      </w:r>
      <w:r w:rsidR="007A4871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популярных </w:t>
      </w:r>
      <w:r w:rsidR="002B5369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технических и творческих направлений.  </w:t>
      </w:r>
      <w:r w:rsidR="000408B0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</w:p>
    <w:p w:rsidR="00463D4C" w:rsidRPr="00E261E5" w:rsidRDefault="00463D4C" w:rsidP="00E261E5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</w:p>
    <w:p w:rsidR="00E30D3C" w:rsidRDefault="008857F6" w:rsidP="00E261E5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>Победа</w:t>
      </w:r>
      <w:r w:rsidR="00643B6A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педагогов </w:t>
      </w:r>
      <w:r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в грантовом конкурсе </w:t>
      </w:r>
      <w:r w:rsidRPr="00E261E5">
        <w:rPr>
          <w:rFonts w:eastAsia="Times New Roman" w:cstheme="minorHAnsi"/>
          <w:b/>
          <w:color w:val="000000"/>
          <w:shd w:val="clear" w:color="auto" w:fill="FFFFFF"/>
          <w:lang w:eastAsia="ru-RU"/>
        </w:rPr>
        <w:t xml:space="preserve">«Стальное дерево» </w:t>
      </w:r>
      <w:r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помогла оборудовать </w:t>
      </w:r>
      <w:r w:rsidR="00643B6A">
        <w:rPr>
          <w:rFonts w:eastAsia="Times New Roman" w:cstheme="minorHAnsi"/>
          <w:color w:val="000000"/>
          <w:shd w:val="clear" w:color="auto" w:fill="FFFFFF"/>
          <w:lang w:eastAsia="ru-RU"/>
        </w:rPr>
        <w:t>в школе</w:t>
      </w:r>
      <w:r w:rsidR="00643B6A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№10 </w:t>
      </w:r>
      <w:r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медицинский класс. </w:t>
      </w:r>
      <w:r w:rsidR="00190D85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Для комплексного погружения старшеклассников в медицинские профессии его оснастили лабораторным оборудованием, мебелью, реактивами. </w:t>
      </w:r>
    </w:p>
    <w:p w:rsidR="00E30D3C" w:rsidRDefault="00E30D3C" w:rsidP="00E261E5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</w:p>
    <w:p w:rsidR="00253885" w:rsidRPr="00E261E5" w:rsidRDefault="007A228E" w:rsidP="00E261E5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Инициатива </w:t>
      </w:r>
      <w:r w:rsidR="00253885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>объединил</w:t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>а</w:t>
      </w:r>
      <w:bookmarkStart w:id="0" w:name="_GoBack"/>
      <w:bookmarkEnd w:id="0"/>
      <w:r w:rsidR="00253885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множество курсов и мероприятий, которые знакомят детей с миром медицины и </w:t>
      </w:r>
      <w:r w:rsidR="006D0F47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>помогают</w:t>
      </w:r>
      <w:r w:rsidR="00253885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выбрать </w:t>
      </w:r>
      <w:r w:rsidR="00FA04CA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подходящую </w:t>
      </w:r>
      <w:r w:rsidR="00253885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траекторию обучения по </w:t>
      </w:r>
      <w:r w:rsidR="008B19C2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профильным </w:t>
      </w:r>
      <w:r w:rsidR="00253885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направлениям. </w:t>
      </w:r>
      <w:r w:rsidR="00FA04EE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Для </w:t>
      </w:r>
      <w:r w:rsidR="006D0F47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участников проекта </w:t>
      </w:r>
      <w:r w:rsidR="00FA04EE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ввели дополнительные образовательные треки по химии и биологии, </w:t>
      </w:r>
      <w:r w:rsidR="00FA04CA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>основам медпомощи</w:t>
      </w:r>
      <w:r w:rsidR="00FA04EE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и фармакологии</w:t>
      </w:r>
      <w:r w:rsidR="00FA04CA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, </w:t>
      </w:r>
      <w:r w:rsidR="00FA04EE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>лечебного массажа</w:t>
      </w:r>
      <w:r w:rsidR="00FA04CA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. У </w:t>
      </w:r>
      <w:r w:rsidR="006D0F47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ребят </w:t>
      </w:r>
      <w:r w:rsidR="00FA04CA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есть </w:t>
      </w:r>
      <w:r w:rsidR="00253885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возможность приобретать практические навыки в биохимической лаборатории, выезжать с экскурсиями в </w:t>
      </w:r>
      <w:r w:rsidR="00643B6A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городские </w:t>
      </w:r>
      <w:r w:rsidR="00FA04CA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>больницы</w:t>
      </w:r>
      <w:r w:rsidR="00253885" w:rsidRPr="00E261E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, взаимодействовать с медколледжем. </w:t>
      </w:r>
    </w:p>
    <w:p w:rsidR="00FA04CA" w:rsidRPr="00E261E5" w:rsidRDefault="00FA04CA" w:rsidP="00E261E5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</w:p>
    <w:p w:rsidR="00D96A40" w:rsidRDefault="00DD3E55" w:rsidP="00D96A40">
      <w:pPr>
        <w:spacing w:after="0" w:line="240" w:lineRule="auto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С основами</w:t>
      </w:r>
      <w:r w:rsidR="00906D48" w:rsidRPr="00E261E5">
        <w:rPr>
          <w:rFonts w:eastAsia="Times New Roman" w:cstheme="minorHAnsi"/>
          <w:lang w:eastAsia="ru-RU"/>
        </w:rPr>
        <w:t xml:space="preserve"> 3</w:t>
      </w:r>
      <w:r w:rsidR="00906D48" w:rsidRPr="00E261E5">
        <w:rPr>
          <w:rFonts w:eastAsia="Times New Roman" w:cstheme="minorHAnsi"/>
          <w:lang w:val="en-US" w:eastAsia="ru-RU"/>
        </w:rPr>
        <w:t>D</w:t>
      </w:r>
      <w:r w:rsidR="00FA04CA" w:rsidRPr="00E261E5">
        <w:rPr>
          <w:rFonts w:eastAsia="Times New Roman" w:cstheme="minorHAnsi"/>
          <w:lang w:eastAsia="ru-RU"/>
        </w:rPr>
        <w:t>-</w:t>
      </w:r>
      <w:r w:rsidR="00906D48" w:rsidRPr="00E261E5">
        <w:rPr>
          <w:rFonts w:eastAsia="Times New Roman" w:cstheme="minorHAnsi"/>
          <w:lang w:eastAsia="ru-RU"/>
        </w:rPr>
        <w:t xml:space="preserve">моделирования липецких школьников знакомят сразу два </w:t>
      </w:r>
      <w:r w:rsidR="00C5538C" w:rsidRPr="00E261E5">
        <w:rPr>
          <w:rFonts w:eastAsia="Times New Roman" w:cstheme="minorHAnsi"/>
          <w:lang w:eastAsia="ru-RU"/>
        </w:rPr>
        <w:t xml:space="preserve">образовательных </w:t>
      </w:r>
      <w:r w:rsidR="00906D48" w:rsidRPr="00E261E5">
        <w:rPr>
          <w:rFonts w:eastAsia="Times New Roman" w:cstheme="minorHAnsi"/>
          <w:lang w:eastAsia="ru-RU"/>
        </w:rPr>
        <w:t xml:space="preserve">проекта. Фонд «Милосердие выделил гранты для приобретения </w:t>
      </w:r>
      <w:r w:rsidR="001E76CF" w:rsidRPr="00E261E5">
        <w:rPr>
          <w:rFonts w:eastAsia="Times New Roman" w:cstheme="minorHAnsi"/>
          <w:lang w:eastAsia="ru-RU"/>
        </w:rPr>
        <w:t xml:space="preserve">принтеров и сканеров </w:t>
      </w:r>
      <w:r w:rsidR="00643B6A">
        <w:rPr>
          <w:rFonts w:eastAsia="Times New Roman" w:cstheme="minorHAnsi"/>
          <w:lang w:eastAsia="ru-RU"/>
        </w:rPr>
        <w:t xml:space="preserve">городской </w:t>
      </w:r>
      <w:r w:rsidR="00906D48" w:rsidRPr="00E261E5">
        <w:rPr>
          <w:rFonts w:eastAsia="Times New Roman" w:cstheme="minorHAnsi"/>
          <w:lang w:eastAsia="ru-RU"/>
        </w:rPr>
        <w:t>библиотек</w:t>
      </w:r>
      <w:r w:rsidR="00643B6A">
        <w:rPr>
          <w:rFonts w:eastAsia="Times New Roman" w:cstheme="minorHAnsi"/>
          <w:lang w:eastAsia="ru-RU"/>
        </w:rPr>
        <w:t>е «Эрудит»</w:t>
      </w:r>
      <w:r w:rsidR="00906D48" w:rsidRPr="00E261E5">
        <w:rPr>
          <w:rFonts w:eastAsia="Times New Roman" w:cstheme="minorHAnsi"/>
          <w:lang w:eastAsia="ru-RU"/>
        </w:rPr>
        <w:t xml:space="preserve"> и центру детского технического творчества «Новолипецкий». </w:t>
      </w:r>
      <w:r w:rsidR="00C005DB" w:rsidRPr="00E261E5">
        <w:rPr>
          <w:rFonts w:eastAsia="Times New Roman" w:cstheme="minorHAnsi"/>
          <w:lang w:eastAsia="ru-RU"/>
        </w:rPr>
        <w:t xml:space="preserve">Сейчас </w:t>
      </w:r>
      <w:r w:rsidR="00E30D3C">
        <w:rPr>
          <w:rFonts w:eastAsia="Times New Roman" w:cstheme="minorHAnsi"/>
          <w:lang w:eastAsia="ru-RU"/>
        </w:rPr>
        <w:t xml:space="preserve">в двух локациях </w:t>
      </w:r>
      <w:r w:rsidR="00C005DB" w:rsidRPr="00E261E5">
        <w:rPr>
          <w:rFonts w:eastAsia="Times New Roman" w:cstheme="minorHAnsi"/>
          <w:lang w:eastAsia="ru-RU"/>
        </w:rPr>
        <w:t>ребята изучают основы 3D</w:t>
      </w:r>
      <w:r w:rsidR="00C005DB" w:rsidRPr="00E261E5">
        <w:rPr>
          <w:rFonts w:ascii="Cambria Math" w:eastAsia="Times New Roman" w:hAnsi="Cambria Math" w:cstheme="minorHAnsi"/>
          <w:lang w:eastAsia="ru-RU"/>
        </w:rPr>
        <w:t>‑</w:t>
      </w:r>
      <w:r w:rsidR="00C005DB" w:rsidRPr="00E261E5">
        <w:rPr>
          <w:rFonts w:ascii="Calibri" w:eastAsia="Times New Roman" w:hAnsi="Calibri" w:cstheme="minorHAnsi"/>
          <w:lang w:eastAsia="ru-RU"/>
        </w:rPr>
        <w:t>моделирования</w:t>
      </w:r>
      <w:r w:rsidR="00C005DB" w:rsidRPr="00E261E5">
        <w:rPr>
          <w:rFonts w:eastAsia="Times New Roman" w:cstheme="minorHAnsi"/>
          <w:lang w:eastAsia="ru-RU"/>
        </w:rPr>
        <w:t>, особенности подготовки файлов к печати и выбор</w:t>
      </w:r>
      <w:r w:rsidR="005B4F68">
        <w:rPr>
          <w:rFonts w:eastAsia="Times New Roman" w:cstheme="minorHAnsi"/>
          <w:lang w:eastAsia="ru-RU"/>
        </w:rPr>
        <w:t>а</w:t>
      </w:r>
      <w:r w:rsidR="00C005DB" w:rsidRPr="00E261E5">
        <w:rPr>
          <w:rFonts w:eastAsia="Times New Roman" w:cstheme="minorHAnsi"/>
          <w:lang w:eastAsia="ru-RU"/>
        </w:rPr>
        <w:t xml:space="preserve"> материалов, настройку принтера и постобработку изделий. Юные читатели библиотеки развивают </w:t>
      </w:r>
      <w:r w:rsidR="00463D4C" w:rsidRPr="00E261E5">
        <w:rPr>
          <w:rFonts w:eastAsia="Times New Roman" w:cstheme="minorHAnsi"/>
          <w:lang w:eastAsia="ru-RU"/>
        </w:rPr>
        <w:t>п</w:t>
      </w:r>
      <w:r w:rsidR="00C005DB" w:rsidRPr="00E261E5">
        <w:rPr>
          <w:rFonts w:eastAsia="Times New Roman" w:cstheme="minorHAnsi"/>
          <w:lang w:eastAsia="ru-RU"/>
        </w:rPr>
        <w:t>ространственное мышление и творчество</w:t>
      </w:r>
      <w:r w:rsidR="001E76CF" w:rsidRPr="00E261E5">
        <w:rPr>
          <w:rFonts w:eastAsia="Times New Roman" w:cstheme="minorHAnsi"/>
          <w:lang w:eastAsia="ru-RU"/>
        </w:rPr>
        <w:t>, создавая 3</w:t>
      </w:r>
      <w:r w:rsidR="001E76CF" w:rsidRPr="00E261E5">
        <w:rPr>
          <w:rFonts w:eastAsia="Times New Roman" w:cstheme="minorHAnsi"/>
          <w:lang w:val="en-US" w:eastAsia="ru-RU"/>
        </w:rPr>
        <w:t>D</w:t>
      </w:r>
      <w:r w:rsidR="001E76CF" w:rsidRPr="00E261E5">
        <w:rPr>
          <w:rFonts w:eastAsia="Times New Roman" w:cstheme="minorHAnsi"/>
          <w:lang w:eastAsia="ru-RU"/>
        </w:rPr>
        <w:t xml:space="preserve"> бюсты известных писателей и поэтов.</w:t>
      </w:r>
    </w:p>
    <w:p w:rsidR="00D96A40" w:rsidRDefault="00D96A40" w:rsidP="00D96A40">
      <w:pPr>
        <w:spacing w:after="0" w:line="240" w:lineRule="auto"/>
        <w:rPr>
          <w:rFonts w:eastAsia="Times New Roman" w:cstheme="minorHAnsi"/>
          <w:lang w:eastAsia="ru-RU"/>
        </w:rPr>
      </w:pPr>
    </w:p>
    <w:p w:rsidR="00D96A40" w:rsidRDefault="007A4871" w:rsidP="00D96A40">
      <w:pPr>
        <w:spacing w:after="0" w:line="240" w:lineRule="auto"/>
        <w:rPr>
          <w:rFonts w:eastAsia="Times New Roman" w:cstheme="minorHAnsi"/>
          <w:lang w:eastAsia="ru-RU"/>
        </w:rPr>
      </w:pPr>
      <w:r w:rsidRPr="00E261E5">
        <w:rPr>
          <w:rFonts w:cstheme="minorHAnsi"/>
        </w:rPr>
        <w:t>Попробовать</w:t>
      </w:r>
      <w:r w:rsidR="00DD3E55">
        <w:rPr>
          <w:rFonts w:cstheme="minorHAnsi"/>
        </w:rPr>
        <w:t xml:space="preserve"> </w:t>
      </w:r>
      <w:r w:rsidR="00D96A40">
        <w:rPr>
          <w:rFonts w:cstheme="minorHAnsi"/>
        </w:rPr>
        <w:t>свои силы в специальностях, связанных</w:t>
      </w:r>
      <w:r w:rsidRPr="00E261E5">
        <w:rPr>
          <w:rFonts w:cstheme="minorHAnsi"/>
        </w:rPr>
        <w:t xml:space="preserve"> с</w:t>
      </w:r>
      <w:r w:rsidR="00585EEC" w:rsidRPr="00E261E5">
        <w:rPr>
          <w:rFonts w:cstheme="minorHAnsi"/>
        </w:rPr>
        <w:t xml:space="preserve"> работой в средствах массовой коммуникации, помогает </w:t>
      </w:r>
      <w:r w:rsidR="00244742" w:rsidRPr="00E261E5">
        <w:rPr>
          <w:rFonts w:cstheme="minorHAnsi"/>
        </w:rPr>
        <w:t xml:space="preserve">ребятам из школы № 34 </w:t>
      </w:r>
      <w:r w:rsidR="00052883" w:rsidRPr="00E261E5">
        <w:rPr>
          <w:rFonts w:cstheme="minorHAnsi"/>
        </w:rPr>
        <w:t>проект "Globalные СМИ"</w:t>
      </w:r>
      <w:r w:rsidR="00585EEC" w:rsidRPr="00E261E5">
        <w:rPr>
          <w:rFonts w:cstheme="minorHAnsi"/>
        </w:rPr>
        <w:t xml:space="preserve">. </w:t>
      </w:r>
      <w:r w:rsidR="00E261E5" w:rsidRPr="00E261E5">
        <w:rPr>
          <w:rFonts w:cstheme="minorHAnsi"/>
        </w:rPr>
        <w:t>Н</w:t>
      </w:r>
      <w:r w:rsidR="001E76CF" w:rsidRPr="00E261E5">
        <w:rPr>
          <w:rFonts w:cstheme="minorHAnsi"/>
        </w:rPr>
        <w:t>а средства гранта от фонда «Милосердие» для школьной медиастудии приобрели п</w:t>
      </w:r>
      <w:r w:rsidR="00052883" w:rsidRPr="00E261E5">
        <w:rPr>
          <w:rFonts w:cstheme="minorHAnsi"/>
        </w:rPr>
        <w:t>рофессиональное оборудование</w:t>
      </w:r>
      <w:r w:rsidR="001E76CF" w:rsidRPr="00E261E5">
        <w:rPr>
          <w:rFonts w:cstheme="minorHAnsi"/>
        </w:rPr>
        <w:t>.</w:t>
      </w:r>
      <w:r w:rsidR="00052883" w:rsidRPr="00E261E5">
        <w:rPr>
          <w:rFonts w:cstheme="minorHAnsi"/>
        </w:rPr>
        <w:t xml:space="preserve"> </w:t>
      </w:r>
      <w:r w:rsidR="00DD3E55">
        <w:rPr>
          <w:rFonts w:cstheme="minorHAnsi"/>
        </w:rPr>
        <w:t>Оно стало хорошим подспорьем для практических</w:t>
      </w:r>
      <w:r w:rsidR="00313363">
        <w:rPr>
          <w:rFonts w:cstheme="minorHAnsi"/>
        </w:rPr>
        <w:t xml:space="preserve"> </w:t>
      </w:r>
      <w:r w:rsidR="00DD3E55">
        <w:rPr>
          <w:rFonts w:cstheme="minorHAnsi"/>
        </w:rPr>
        <w:t>занятий и подготовки медиа-контента о школьной жизни</w:t>
      </w:r>
      <w:r w:rsidR="00313363">
        <w:rPr>
          <w:rFonts w:cstheme="minorHAnsi"/>
        </w:rPr>
        <w:t>.</w:t>
      </w:r>
      <w:r w:rsidR="00DD3E55">
        <w:rPr>
          <w:rFonts w:cstheme="minorHAnsi"/>
        </w:rPr>
        <w:t xml:space="preserve"> Тайнами профессии с начинающими журналистами делятся в</w:t>
      </w:r>
      <w:r w:rsidR="00190D85">
        <w:rPr>
          <w:rFonts w:cstheme="minorHAnsi"/>
        </w:rPr>
        <w:t>едущие</w:t>
      </w:r>
      <w:r w:rsidR="00313363">
        <w:rPr>
          <w:rFonts w:cstheme="minorHAnsi"/>
        </w:rPr>
        <w:t xml:space="preserve"> специалисты</w:t>
      </w:r>
      <w:r w:rsidR="00190D85" w:rsidRPr="00E261E5">
        <w:rPr>
          <w:rFonts w:cstheme="minorHAnsi"/>
        </w:rPr>
        <w:t xml:space="preserve"> </w:t>
      </w:r>
      <w:r w:rsidR="005B4F68">
        <w:rPr>
          <w:rFonts w:cstheme="minorHAnsi"/>
        </w:rPr>
        <w:t xml:space="preserve">городских </w:t>
      </w:r>
      <w:r w:rsidR="00190D85" w:rsidRPr="00E261E5">
        <w:rPr>
          <w:rFonts w:cstheme="minorHAnsi"/>
        </w:rPr>
        <w:t xml:space="preserve">медиа </w:t>
      </w:r>
      <w:r w:rsidR="00DD3E55">
        <w:rPr>
          <w:rFonts w:cstheme="minorHAnsi"/>
        </w:rPr>
        <w:t>в ходе лекций и мастер-классов.</w:t>
      </w:r>
    </w:p>
    <w:p w:rsidR="00D96A40" w:rsidRDefault="00D96A40" w:rsidP="00D96A40">
      <w:pPr>
        <w:spacing w:after="0" w:line="240" w:lineRule="auto"/>
        <w:rPr>
          <w:rFonts w:eastAsia="Times New Roman" w:cstheme="minorHAnsi"/>
          <w:lang w:eastAsia="ru-RU"/>
        </w:rPr>
      </w:pPr>
    </w:p>
    <w:p w:rsidR="00D96A40" w:rsidRDefault="00D96A40" w:rsidP="00D96A40">
      <w:pPr>
        <w:spacing w:after="0" w:line="240" w:lineRule="auto"/>
        <w:rPr>
          <w:rFonts w:eastAsia="Times New Roman" w:cstheme="minorHAnsi"/>
          <w:lang w:eastAsia="ru-RU"/>
        </w:rPr>
      </w:pPr>
      <w:r w:rsidRPr="00D96A40">
        <w:rPr>
          <w:rFonts w:cstheme="minorHAnsi"/>
          <w:color w:val="44546A" w:themeColor="text2"/>
        </w:rPr>
        <w:t>«Участникам</w:t>
      </w:r>
      <w:r>
        <w:rPr>
          <w:rFonts w:cstheme="minorHAnsi"/>
          <w:color w:val="44546A" w:themeColor="text2"/>
        </w:rPr>
        <w:t>и</w:t>
      </w:r>
      <w:r w:rsidRPr="00D96A40">
        <w:rPr>
          <w:rFonts w:cstheme="minorHAnsi"/>
          <w:color w:val="44546A" w:themeColor="text2"/>
        </w:rPr>
        <w:t xml:space="preserve"> наших профориентационных проектов нередко становятся дети из малообеспеченных и многодетных семей,</w:t>
      </w:r>
      <w:r>
        <w:rPr>
          <w:rFonts w:cstheme="minorHAnsi"/>
          <w:color w:val="44546A" w:themeColor="text2"/>
        </w:rPr>
        <w:t xml:space="preserve"> ребята с ограниченными возможностями здоровья, </w:t>
      </w:r>
      <w:r w:rsidRPr="00D96A40">
        <w:rPr>
          <w:rFonts w:cstheme="minorHAnsi"/>
          <w:color w:val="44546A" w:themeColor="text2"/>
        </w:rPr>
        <w:t xml:space="preserve">- комментирует </w:t>
      </w:r>
      <w:r w:rsidRPr="00D96A40">
        <w:rPr>
          <w:rFonts w:cstheme="minorHAnsi"/>
          <w:b/>
          <w:color w:val="44546A" w:themeColor="text2"/>
        </w:rPr>
        <w:t>исполнительный директор фонда «Милосердие» Яна Лунева</w:t>
      </w:r>
      <w:r>
        <w:rPr>
          <w:rFonts w:cstheme="minorHAnsi"/>
          <w:color w:val="44546A" w:themeColor="text2"/>
        </w:rPr>
        <w:t>.</w:t>
      </w:r>
      <w:r w:rsidRPr="00D96A40">
        <w:rPr>
          <w:rFonts w:cstheme="minorHAnsi"/>
          <w:color w:val="44546A" w:themeColor="text2"/>
        </w:rPr>
        <w:t xml:space="preserve"> - Мы даем возможность </w:t>
      </w:r>
      <w:r>
        <w:rPr>
          <w:rFonts w:cstheme="minorHAnsi"/>
          <w:color w:val="44546A" w:themeColor="text2"/>
        </w:rPr>
        <w:t xml:space="preserve">всем </w:t>
      </w:r>
      <w:r w:rsidRPr="00D96A40">
        <w:rPr>
          <w:rFonts w:cstheme="minorHAnsi"/>
          <w:color w:val="44546A" w:themeColor="text2"/>
        </w:rPr>
        <w:t xml:space="preserve">школьникам попробовать профессии на «вкус» и осознанно выбрать путь своего </w:t>
      </w:r>
      <w:r>
        <w:rPr>
          <w:rFonts w:cstheme="minorHAnsi"/>
          <w:color w:val="44546A" w:themeColor="text2"/>
        </w:rPr>
        <w:t xml:space="preserve">дальнейшего </w:t>
      </w:r>
      <w:r w:rsidRPr="00D96A40">
        <w:rPr>
          <w:rFonts w:cstheme="minorHAnsi"/>
          <w:color w:val="44546A" w:themeColor="text2"/>
        </w:rPr>
        <w:t>профессионального развития».</w:t>
      </w:r>
    </w:p>
    <w:p w:rsidR="00D96A40" w:rsidRDefault="00D96A40" w:rsidP="00D96A40">
      <w:pPr>
        <w:spacing w:after="0" w:line="240" w:lineRule="auto"/>
        <w:rPr>
          <w:rFonts w:eastAsia="Times New Roman" w:cstheme="minorHAnsi"/>
          <w:lang w:eastAsia="ru-RU"/>
        </w:rPr>
      </w:pPr>
    </w:p>
    <w:p w:rsidR="00D96A40" w:rsidRDefault="00463D4C" w:rsidP="00D96A40">
      <w:pPr>
        <w:spacing w:after="0" w:line="240" w:lineRule="auto"/>
        <w:rPr>
          <w:rFonts w:eastAsia="Times New Roman" w:cstheme="minorHAnsi"/>
          <w:lang w:eastAsia="ru-RU"/>
        </w:rPr>
      </w:pPr>
      <w:r w:rsidRPr="00E261E5">
        <w:rPr>
          <w:rFonts w:ascii="Calibri" w:hAnsi="Calibri" w:cs="Calibri"/>
          <w:b/>
        </w:rPr>
        <w:t>Благотворительный фонд социальной защиты «Милосердие»</w:t>
      </w:r>
      <w:r w:rsidRPr="00E261E5">
        <w:rPr>
          <w:rFonts w:ascii="Calibri" w:hAnsi="Calibri" w:cs="Calibri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D96A40" w:rsidRDefault="00D96A40" w:rsidP="00D96A40">
      <w:pPr>
        <w:spacing w:after="0" w:line="240" w:lineRule="auto"/>
        <w:rPr>
          <w:rFonts w:eastAsia="Times New Roman" w:cstheme="minorHAnsi"/>
          <w:lang w:eastAsia="ru-RU"/>
        </w:rPr>
      </w:pPr>
    </w:p>
    <w:p w:rsidR="00D96A40" w:rsidRDefault="00463D4C" w:rsidP="00D96A40">
      <w:pPr>
        <w:spacing w:after="0" w:line="240" w:lineRule="auto"/>
        <w:rPr>
          <w:rFonts w:eastAsia="Times New Roman" w:cstheme="minorHAnsi"/>
          <w:lang w:eastAsia="ru-RU"/>
        </w:rPr>
      </w:pPr>
      <w:r w:rsidRPr="00E261E5">
        <w:rPr>
          <w:rFonts w:ascii="Calibri" w:hAnsi="Calibri" w:cs="Calibri"/>
          <w:b/>
        </w:rPr>
        <w:t>Программа поддержки социальных инициатив «Стальное дерево»</w:t>
      </w:r>
      <w:r w:rsidRPr="00E261E5">
        <w:rPr>
          <w:rFonts w:ascii="Calibri" w:hAnsi="Calibri" w:cs="Calibri"/>
        </w:rPr>
        <w:t xml:space="preserve"> действует с 2017 года. За это время более 460 грантополучателей из трех федеральных округов России получили свыше 115 млн рублей.  </w:t>
      </w:r>
      <w:r w:rsidRPr="00E261E5">
        <w:t xml:space="preserve">В 2025 году в общую копилку конкурса поступило рекордное число инициатив - 452. </w:t>
      </w:r>
      <w:r w:rsidRPr="00E261E5">
        <w:rPr>
          <w:rFonts w:ascii="Calibri" w:hAnsi="Calibri" w:cs="Calibri"/>
        </w:rPr>
        <w:t xml:space="preserve">Гранты получили более 60 волонтеров и общественных организаций из четырех регионов страны. </w:t>
      </w:r>
    </w:p>
    <w:p w:rsidR="00D96A40" w:rsidRDefault="00D96A40" w:rsidP="00D96A40">
      <w:pPr>
        <w:spacing w:after="0" w:line="240" w:lineRule="auto"/>
        <w:rPr>
          <w:rFonts w:eastAsia="Times New Roman" w:cstheme="minorHAnsi"/>
          <w:lang w:eastAsia="ru-RU"/>
        </w:rPr>
      </w:pPr>
    </w:p>
    <w:p w:rsidR="00463D4C" w:rsidRPr="00D96A40" w:rsidRDefault="00463D4C" w:rsidP="00D96A40">
      <w:pPr>
        <w:spacing w:after="0" w:line="240" w:lineRule="auto"/>
        <w:rPr>
          <w:rFonts w:eastAsia="Times New Roman" w:cstheme="minorHAnsi"/>
          <w:lang w:eastAsia="ru-RU"/>
        </w:rPr>
      </w:pPr>
      <w:r w:rsidRPr="00E261E5">
        <w:rPr>
          <w:rFonts w:ascii="Calibri" w:hAnsi="Calibri" w:cs="Calibri"/>
        </w:rPr>
        <w:t xml:space="preserve">Дополнительная информация о Фонде на </w:t>
      </w:r>
      <w:hyperlink r:id="rId5" w:history="1">
        <w:r w:rsidRPr="00E261E5">
          <w:rPr>
            <w:rFonts w:ascii="Calibri" w:hAnsi="Calibri" w:cs="Calibri"/>
            <w:u w:val="single"/>
          </w:rPr>
          <w:t>сайте</w:t>
        </w:r>
      </w:hyperlink>
      <w:r w:rsidRPr="00E261E5">
        <w:rPr>
          <w:rFonts w:ascii="Calibri" w:hAnsi="Calibri" w:cs="Calibri"/>
        </w:rPr>
        <w:t xml:space="preserve"> </w:t>
      </w:r>
    </w:p>
    <w:sectPr w:rsidR="00463D4C" w:rsidRPr="00D96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alt="🔬" style="width:12pt;height:12pt;visibility:visible;mso-wrap-style:square" o:bullet="t">
        <v:imagedata r:id="rId1" o:title="🔬"/>
      </v:shape>
    </w:pict>
  </w:numPicBullet>
  <w:abstractNum w:abstractNumId="0" w15:restartNumberingAfterBreak="0">
    <w:nsid w:val="664E0A56"/>
    <w:multiLevelType w:val="hybridMultilevel"/>
    <w:tmpl w:val="4A680986"/>
    <w:lvl w:ilvl="0" w:tplc="D10080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34D0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878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705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EA2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185E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348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B274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430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17"/>
    <w:rsid w:val="00003C21"/>
    <w:rsid w:val="000408B0"/>
    <w:rsid w:val="00052883"/>
    <w:rsid w:val="00190D85"/>
    <w:rsid w:val="001E76CF"/>
    <w:rsid w:val="00244742"/>
    <w:rsid w:val="00253885"/>
    <w:rsid w:val="002B5369"/>
    <w:rsid w:val="002C1686"/>
    <w:rsid w:val="00313363"/>
    <w:rsid w:val="00377F6C"/>
    <w:rsid w:val="00394210"/>
    <w:rsid w:val="004424FC"/>
    <w:rsid w:val="00463D4C"/>
    <w:rsid w:val="00585EEC"/>
    <w:rsid w:val="005B4F68"/>
    <w:rsid w:val="00643B6A"/>
    <w:rsid w:val="006D0F47"/>
    <w:rsid w:val="007A228E"/>
    <w:rsid w:val="007A4871"/>
    <w:rsid w:val="008857F6"/>
    <w:rsid w:val="008B19C2"/>
    <w:rsid w:val="00906D48"/>
    <w:rsid w:val="00C005DB"/>
    <w:rsid w:val="00C5538C"/>
    <w:rsid w:val="00C67C6B"/>
    <w:rsid w:val="00C92B97"/>
    <w:rsid w:val="00D56D65"/>
    <w:rsid w:val="00D96A40"/>
    <w:rsid w:val="00DD3E55"/>
    <w:rsid w:val="00E261E5"/>
    <w:rsid w:val="00E30D3C"/>
    <w:rsid w:val="00E66F16"/>
    <w:rsid w:val="00E85717"/>
    <w:rsid w:val="00FA04CA"/>
    <w:rsid w:val="00FA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FFA88-74C9-46CB-922D-093A37BB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8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421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3D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1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loserdie.nlmk.com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29</cp:revision>
  <dcterms:created xsi:type="dcterms:W3CDTF">2025-10-13T05:44:00Z</dcterms:created>
  <dcterms:modified xsi:type="dcterms:W3CDTF">2025-10-21T10:16:00Z</dcterms:modified>
</cp:coreProperties>
</file>