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spacing w:after="0" w:before="79" w:line="240" w:lineRule="auto"/>
        <w:ind/>
      </w:pPr>
      <w:r>
        <w:rPr>
          <w:rFonts w:ascii="Arial" w:hAnsi="Arial"/>
          <w:color w:themeColor="background1" w:themeShade="80" w:val="808080"/>
          <w:sz w:val="20"/>
        </w:rPr>
        <w:t>Пресс-релиз</w:t>
      </w:r>
      <w:r>
        <w:rPr>
          <w:rFonts w:ascii="Arial" w:hAnsi="Arial"/>
          <w:color w:themeColor="background1" w:themeShade="80" w:val="808080"/>
          <w:sz w:val="20"/>
        </w:rPr>
        <w:t>, Казань, 2</w:t>
      </w:r>
      <w:r>
        <w:rPr>
          <w:rFonts w:ascii="Arial" w:hAnsi="Arial"/>
          <w:color w:themeColor="background1" w:themeShade="80" w:val="808080"/>
          <w:sz w:val="20"/>
        </w:rPr>
        <w:t>3</w:t>
      </w:r>
      <w:r>
        <w:rPr>
          <w:rFonts w:ascii="Arial" w:hAnsi="Arial"/>
          <w:color w:themeColor="background1" w:themeShade="80" w:val="808080"/>
          <w:sz w:val="20"/>
        </w:rPr>
        <w:t xml:space="preserve"> октября 2025 года </w:t>
      </w:r>
    </w:p>
    <w:p w14:paraId="05000000">
      <w:pPr>
        <w:widowControl w:val="1"/>
        <w:spacing w:after="0" w:before="79" w:line="240" w:lineRule="auto"/>
        <w:ind/>
        <w:rPr>
          <w:rFonts w:ascii="Arial" w:hAnsi="Arial"/>
          <w:color w:themeColor="background1" w:themeShade="80" w:val="808080"/>
          <w:sz w:val="20"/>
        </w:rPr>
      </w:pPr>
    </w:p>
    <w:p w14:paraId="06000000">
      <w:pPr>
        <w:pStyle w:val="Style_2"/>
        <w:widowControl w:val="1"/>
        <w:spacing w:after="0" w:before="79" w:line="240" w:lineRule="auto"/>
        <w:ind w:left="0"/>
      </w:pPr>
      <w:r>
        <w:rPr>
          <w:rFonts w:ascii="Arial" w:hAnsi="Arial"/>
          <w:b w:val="1"/>
        </w:rPr>
        <w:t>Оптика для «Волжской гавани»: «Ростелеком» обеспечил скоростным интернетом казанский поселок</w:t>
      </w:r>
    </w:p>
    <w:p w14:paraId="07000000">
      <w:pPr>
        <w:pStyle w:val="Style_2"/>
        <w:widowControl w:val="1"/>
        <w:spacing w:after="0" w:before="79" w:line="240" w:lineRule="auto"/>
        <w:ind w:left="0"/>
        <w:rPr>
          <w:rFonts w:ascii="Arial" w:hAnsi="Arial"/>
        </w:rPr>
      </w:pPr>
      <w:r>
        <w:rPr>
          <w:rFonts w:ascii="Arial" w:hAnsi="Arial"/>
        </w:rPr>
        <w:t xml:space="preserve">«Ростелеком» построил волоконно-оптическую сеть в коттеджном поселке «Волжская гавань» </w:t>
      </w:r>
      <w:r>
        <w:rPr>
          <w:rFonts w:ascii="Arial" w:hAnsi="Arial"/>
        </w:rPr>
        <w:t>под</w:t>
      </w:r>
      <w:r>
        <w:rPr>
          <w:rFonts w:ascii="Arial" w:hAnsi="Arial"/>
        </w:rPr>
        <w:t xml:space="preserve"> Казан</w:t>
      </w:r>
      <w:r>
        <w:rPr>
          <w:rFonts w:ascii="Arial" w:hAnsi="Arial"/>
        </w:rPr>
        <w:t>ью</w:t>
      </w:r>
      <w:r>
        <w:rPr>
          <w:rFonts w:ascii="Arial" w:hAnsi="Arial"/>
        </w:rPr>
        <w:t xml:space="preserve">. Специалисты компании проложили около четырех километров кабеля по улицам </w:t>
      </w:r>
      <w:r>
        <w:rPr>
          <w:rFonts w:ascii="Arial" w:hAnsi="Arial"/>
        </w:rPr>
        <w:t>Гумера</w:t>
      </w:r>
      <w:r>
        <w:rPr>
          <w:rFonts w:ascii="Arial" w:hAnsi="Arial"/>
        </w:rPr>
        <w:t xml:space="preserve"> Баширова, Корабельная, Алтын Балык и Су </w:t>
      </w:r>
      <w:r>
        <w:rPr>
          <w:rFonts w:ascii="Arial" w:hAnsi="Arial"/>
        </w:rPr>
        <w:t>Анасы</w:t>
      </w:r>
      <w:r>
        <w:rPr>
          <w:rFonts w:ascii="Arial" w:hAnsi="Arial"/>
        </w:rPr>
        <w:t xml:space="preserve">. Индивидуальная оптическая линия будет заведена в каждый дом по предварительной заявке. Созданная инфраструктура обеспечивает стабильную работу цифровых сервисов и высокую скорость передачи данных. </w:t>
      </w:r>
    </w:p>
    <w:p w14:paraId="08000000">
      <w:pPr>
        <w:pStyle w:val="Style_2"/>
        <w:widowControl w:val="1"/>
        <w:spacing w:after="0" w:before="79" w:line="240" w:lineRule="auto"/>
        <w:ind w:left="0"/>
      </w:pPr>
      <w:r>
        <w:rPr>
          <w:rFonts w:ascii="Arial" w:hAnsi="Arial"/>
        </w:rPr>
        <w:t xml:space="preserve">Жителям 282 домов стали доступны пакетные предложения, включающие интернет на скорости до 700 Мбит/с, интерактивное телевидение с онлайн-кинотеатром </w:t>
      </w:r>
      <w:r>
        <w:rPr>
          <w:rFonts w:ascii="Arial" w:hAnsi="Arial"/>
        </w:rPr>
        <w:t>Wink</w:t>
      </w:r>
      <w:r>
        <w:rPr>
          <w:rFonts w:ascii="Arial" w:hAnsi="Arial"/>
        </w:rPr>
        <w:t xml:space="preserve"> и облачное видеонаблюдение.</w:t>
      </w:r>
    </w:p>
    <w:p w14:paraId="09000000">
      <w:pPr>
        <w:pStyle w:val="Style_2"/>
        <w:widowControl w:val="1"/>
        <w:spacing w:after="0" w:before="79" w:line="240" w:lineRule="auto"/>
        <w:ind w:left="0"/>
        <w:rPr>
          <w:rFonts w:ascii="Arial" w:hAnsi="Arial"/>
          <w:b w:val="1"/>
        </w:rPr>
      </w:pPr>
      <w:r>
        <w:rPr>
          <w:rFonts w:ascii="Arial" w:hAnsi="Arial"/>
          <w:b w:val="1"/>
        </w:rPr>
        <w:t>Владимир Каюров, начальник отдела продаж массового сегмента филиала ПАО «Ростелеком» в Республике Татарстан:</w:t>
      </w:r>
    </w:p>
    <w:p w14:paraId="0A000000">
      <w:pPr>
        <w:pStyle w:val="Style_2"/>
        <w:widowControl w:val="1"/>
        <w:spacing w:after="0" w:before="79" w:line="240" w:lineRule="auto"/>
        <w:ind w:left="0"/>
      </w:pPr>
      <w:r>
        <w:rPr>
          <w:rFonts w:ascii="Arial" w:hAnsi="Arial"/>
        </w:rPr>
        <w:t xml:space="preserve">«Работы по прокладке кабеля велись </w:t>
      </w:r>
      <w:r>
        <w:rPr>
          <w:rFonts w:ascii="Arial" w:hAnsi="Arial"/>
        </w:rPr>
        <w:t>месяц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Наши технические </w:t>
      </w:r>
      <w:r>
        <w:rPr>
          <w:rFonts w:ascii="Arial" w:hAnsi="Arial"/>
        </w:rPr>
        <w:t>с</w:t>
      </w:r>
      <w:r>
        <w:rPr>
          <w:rFonts w:ascii="Arial" w:hAnsi="Arial"/>
        </w:rPr>
        <w:t xml:space="preserve">пециалисты </w:t>
      </w:r>
      <w:r>
        <w:rPr>
          <w:rFonts w:ascii="Arial" w:hAnsi="Arial"/>
        </w:rPr>
        <w:t>уложил</w:t>
      </w:r>
      <w:r>
        <w:rPr>
          <w:rFonts w:ascii="Arial" w:hAnsi="Arial"/>
        </w:rPr>
        <w:t>и</w:t>
      </w:r>
      <w:r>
        <w:rPr>
          <w:rFonts w:ascii="Arial" w:hAnsi="Arial"/>
        </w:rPr>
        <w:t>сь в график и обеспечил</w:t>
      </w:r>
      <w:r>
        <w:rPr>
          <w:rFonts w:ascii="Arial" w:hAnsi="Arial"/>
        </w:rPr>
        <w:t>и</w:t>
      </w:r>
      <w:r>
        <w:rPr>
          <w:rFonts w:ascii="Arial" w:hAnsi="Arial"/>
        </w:rPr>
        <w:t xml:space="preserve"> надежную инфраструктуру для будущих абонентов. На сегодня</w:t>
      </w:r>
      <w:r>
        <w:rPr>
          <w:rFonts w:ascii="Arial" w:hAnsi="Arial"/>
        </w:rPr>
        <w:t xml:space="preserve"> 140 домов уже подключены к сети </w:t>
      </w:r>
      <w:r>
        <w:rPr>
          <w:rFonts w:ascii="Arial" w:hAnsi="Arial"/>
          <w:highlight w:val="white"/>
        </w:rPr>
        <w:t>“Ростелекома”, прием заявок от жителей продолжается</w:t>
      </w:r>
      <w:r>
        <w:rPr>
          <w:rFonts w:ascii="Arial" w:hAnsi="Arial"/>
        </w:rPr>
        <w:t xml:space="preserve">». </w:t>
      </w:r>
    </w:p>
    <w:p w14:paraId="0B000000">
      <w:pPr>
        <w:pStyle w:val="Style_2"/>
        <w:widowControl w:val="1"/>
        <w:spacing w:after="0" w:before="79" w:line="240" w:lineRule="auto"/>
        <w:ind w:left="0"/>
      </w:pPr>
      <w:r>
        <w:rPr>
          <w:rFonts w:ascii="Arial" w:hAnsi="Arial"/>
          <w:b w:val="1"/>
        </w:rPr>
        <w:t xml:space="preserve">Роман Олин, житель </w:t>
      </w:r>
      <w:r>
        <w:rPr>
          <w:rFonts w:ascii="Arial" w:hAnsi="Arial"/>
          <w:b w:val="1"/>
        </w:rPr>
        <w:t xml:space="preserve">коттеджного поселка </w:t>
      </w:r>
      <w:r>
        <w:rPr>
          <w:rFonts w:ascii="Arial" w:hAnsi="Arial"/>
          <w:b w:val="1"/>
        </w:rPr>
        <w:t>«Волжская гавань»:</w:t>
      </w:r>
      <w:r>
        <w:br/>
      </w:r>
      <w:r>
        <w:rPr>
          <w:rFonts w:ascii="Arial" w:hAnsi="Arial"/>
        </w:rPr>
        <w:t>«</w:t>
      </w:r>
      <w:r>
        <w:rPr>
          <w:rFonts w:ascii="Arial" w:hAnsi="Arial"/>
        </w:rPr>
        <w:t>Мне как</w:t>
      </w:r>
      <w:r>
        <w:rPr>
          <w:rFonts w:ascii="Arial" w:hAnsi="Arial"/>
        </w:rPr>
        <w:t xml:space="preserve"> IT-специалист</w:t>
      </w:r>
      <w:r>
        <w:rPr>
          <w:rFonts w:ascii="Arial" w:hAnsi="Arial"/>
        </w:rPr>
        <w:t>у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скоростной интернет необходим </w:t>
      </w:r>
      <w:r>
        <w:rPr>
          <w:rFonts w:ascii="Arial" w:hAnsi="Arial"/>
        </w:rPr>
        <w:t>в первую очередь для удаленной работы. С</w:t>
      </w:r>
      <w:r>
        <w:rPr>
          <w:rFonts w:ascii="Arial" w:hAnsi="Arial"/>
        </w:rPr>
        <w:t>о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стабильной связ</w:t>
      </w:r>
      <w:r>
        <w:rPr>
          <w:rFonts w:ascii="Arial" w:hAnsi="Arial"/>
        </w:rPr>
        <w:t>ью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появилась возможность подключаться к </w:t>
      </w:r>
      <w:r>
        <w:rPr>
          <w:rFonts w:ascii="Arial" w:hAnsi="Arial"/>
        </w:rPr>
        <w:t xml:space="preserve">видеоконференциям, </w:t>
      </w:r>
      <w:r>
        <w:rPr>
          <w:rFonts w:ascii="Arial" w:hAnsi="Arial"/>
        </w:rPr>
        <w:t xml:space="preserve">пользоваться </w:t>
      </w:r>
      <w:r>
        <w:rPr>
          <w:rFonts w:ascii="Arial" w:hAnsi="Arial"/>
        </w:rPr>
        <w:t>облачными сервисам</w:t>
      </w:r>
      <w:r>
        <w:rPr>
          <w:rFonts w:ascii="Arial" w:hAnsi="Arial"/>
        </w:rPr>
        <w:t>и</w:t>
      </w:r>
      <w:r>
        <w:rPr>
          <w:rFonts w:ascii="Arial" w:hAnsi="Arial"/>
        </w:rPr>
        <w:t xml:space="preserve"> и другим</w:t>
      </w:r>
      <w:r>
        <w:rPr>
          <w:rFonts w:ascii="Arial" w:hAnsi="Arial"/>
        </w:rPr>
        <w:t>и</w:t>
      </w:r>
      <w:r>
        <w:rPr>
          <w:rFonts w:ascii="Arial" w:hAnsi="Arial"/>
        </w:rPr>
        <w:t xml:space="preserve"> программам</w:t>
      </w:r>
      <w:r>
        <w:rPr>
          <w:rFonts w:ascii="Arial" w:hAnsi="Arial"/>
        </w:rPr>
        <w:t>и</w:t>
      </w:r>
      <w:r>
        <w:rPr>
          <w:rFonts w:ascii="Arial" w:hAnsi="Arial"/>
        </w:rPr>
        <w:t>. На досуге люблю смотреть фильмы и сериалы</w:t>
      </w:r>
      <w:r>
        <w:rPr>
          <w:rFonts w:ascii="Arial" w:hAnsi="Arial"/>
        </w:rPr>
        <w:t xml:space="preserve">. </w:t>
      </w:r>
      <w:r>
        <w:rPr>
          <w:rFonts w:ascii="Arial" w:hAnsi="Arial"/>
          <w:sz w:val="22"/>
        </w:rPr>
        <w:t>Разнообразием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</w:rPr>
        <w:t>видеоконтента</w:t>
      </w:r>
      <w:r>
        <w:rPr>
          <w:rFonts w:ascii="Arial" w:hAnsi="Arial"/>
        </w:rPr>
        <w:t xml:space="preserve"> доволен». </w:t>
      </w:r>
    </w:p>
    <w:p w14:paraId="0C000000">
      <w:pPr>
        <w:pStyle w:val="Style_2"/>
        <w:widowControl w:val="1"/>
        <w:spacing w:after="0" w:before="79" w:line="240" w:lineRule="auto"/>
        <w:ind w:left="0"/>
      </w:pPr>
      <w:r>
        <w:rPr>
          <w:rFonts w:ascii="Arial" w:hAnsi="Arial"/>
        </w:rPr>
        <w:t>Получить дополнительную информацию о предложениях «Ростелекома» и оставить заявку на подключение можно </w:t>
      </w:r>
      <w:r>
        <w:rPr>
          <w:rStyle w:val="Style_3_ch"/>
          <w:rFonts w:ascii="Arial" w:hAnsi="Arial"/>
        </w:rPr>
        <w:fldChar w:fldCharType="begin"/>
      </w:r>
      <w:r>
        <w:rPr>
          <w:rStyle w:val="Style_3_ch"/>
          <w:rFonts w:ascii="Arial" w:hAnsi="Arial"/>
        </w:rPr>
        <w:instrText>HYPERLINK "https://kazan.rt.ru/"</w:instrText>
      </w:r>
      <w:r>
        <w:rPr>
          <w:rStyle w:val="Style_3_ch"/>
          <w:rFonts w:ascii="Arial" w:hAnsi="Arial"/>
        </w:rPr>
        <w:fldChar w:fldCharType="separate"/>
      </w:r>
      <w:r>
        <w:rPr>
          <w:rStyle w:val="Style_3_ch"/>
          <w:rFonts w:ascii="Arial" w:hAnsi="Arial"/>
        </w:rPr>
        <w:t>на сайте</w:t>
      </w:r>
      <w:r>
        <w:rPr>
          <w:rStyle w:val="Style_3_ch"/>
          <w:rFonts w:ascii="Arial" w:hAnsi="Arial"/>
        </w:rPr>
        <w:fldChar w:fldCharType="end"/>
      </w:r>
      <w:r>
        <w:rPr>
          <w:rFonts w:ascii="Arial" w:hAnsi="Arial"/>
        </w:rPr>
        <w:t> компании и по бесплатному телефону 8 800 100 08 00. </w:t>
      </w:r>
    </w:p>
    <w:p w14:paraId="0D000000">
      <w:pPr>
        <w:widowControl w:val="1"/>
        <w:spacing w:after="0" w:before="79" w:line="240" w:lineRule="auto"/>
        <w:ind/>
        <w:contextualSpacing w:val="1"/>
      </w:pPr>
      <w:r>
        <w:rPr>
          <w:rFonts w:ascii="Arial" w:hAnsi="Arial"/>
          <w:color w:themeColor="background1" w:themeShade="80" w:val="808080"/>
          <w:sz w:val="20"/>
        </w:rPr>
        <w:t>Филиал ПАО «Ростелеком» в Республике Татарстан</w:t>
      </w:r>
    </w:p>
    <w:p w14:paraId="0E000000">
      <w:pPr>
        <w:widowControl w:val="1"/>
        <w:spacing w:after="0" w:before="79" w:line="240" w:lineRule="auto"/>
        <w:ind/>
        <w:contextualSpacing w:val="1"/>
      </w:pPr>
      <w:r>
        <w:rPr>
          <w:rFonts w:ascii="Arial" w:hAnsi="Arial"/>
          <w:color w:themeColor="background1" w:themeShade="80" w:val="808080"/>
          <w:sz w:val="20"/>
        </w:rPr>
        <w:t xml:space="preserve">пресс-секретарь Татьяна Алексеева </w:t>
      </w:r>
    </w:p>
    <w:p w14:paraId="0F000000">
      <w:pPr>
        <w:widowControl w:val="1"/>
        <w:spacing w:after="0" w:before="79" w:line="240" w:lineRule="auto"/>
        <w:ind/>
        <w:contextualSpacing w:val="1"/>
      </w:pPr>
      <w:r>
        <w:rPr>
          <w:rStyle w:val="Style_3_ch"/>
          <w:rFonts w:ascii="Arial" w:hAnsi="Arial"/>
          <w:sz w:val="20"/>
        </w:rPr>
        <w:fldChar w:fldCharType="begin"/>
      </w:r>
      <w:r>
        <w:rPr>
          <w:rStyle w:val="Style_3_ch"/>
          <w:rFonts w:ascii="Arial" w:hAnsi="Arial"/>
          <w:sz w:val="20"/>
        </w:rPr>
        <w:instrText>HYPERLINK "mailto:alekseeva.t@volga.rt.ru"</w:instrText>
      </w:r>
      <w:r>
        <w:rPr>
          <w:rStyle w:val="Style_3_ch"/>
          <w:rFonts w:ascii="Arial" w:hAnsi="Arial"/>
          <w:sz w:val="20"/>
        </w:rPr>
        <w:fldChar w:fldCharType="separate"/>
      </w:r>
      <w:r>
        <w:rPr>
          <w:rStyle w:val="Style_3_ch"/>
          <w:rFonts w:ascii="Arial" w:hAnsi="Arial"/>
          <w:sz w:val="20"/>
        </w:rPr>
        <w:t>alekseeva.t@volga.rt.ru</w:t>
      </w:r>
      <w:r>
        <w:rPr>
          <w:rStyle w:val="Style_3_ch"/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</w:t>
      </w:r>
    </w:p>
    <w:p w14:paraId="10000000">
      <w:pPr>
        <w:widowControl w:val="1"/>
        <w:spacing w:after="0" w:before="79" w:line="240" w:lineRule="auto"/>
        <w:ind/>
        <w:rPr>
          <w:rFonts w:ascii="Arial" w:hAnsi="Arial"/>
          <w:sz w:val="20"/>
        </w:rPr>
      </w:pPr>
    </w:p>
    <w:p w14:paraId="11000000">
      <w:pPr>
        <w:widowControl w:val="1"/>
        <w:spacing w:after="0" w:before="79" w:line="240" w:lineRule="auto"/>
        <w:ind/>
      </w:pPr>
      <w:r>
        <w:rPr>
          <w:rFonts w:ascii="Arial" w:hAnsi="Arial"/>
          <w:color w:themeColor="background1" w:themeShade="80" w:val="808080"/>
        </w:rPr>
        <w:t>***</w:t>
      </w:r>
    </w:p>
    <w:p w14:paraId="12000000">
      <w:pPr>
        <w:widowControl w:val="1"/>
        <w:spacing w:after="0" w:before="79" w:line="240" w:lineRule="auto"/>
        <w:ind/>
      </w:pPr>
      <w:r>
        <w:rPr>
          <w:rStyle w:val="Style_3_ch"/>
          <w:rFonts w:ascii="Arial" w:hAnsi="Arial"/>
          <w:b w:val="1"/>
          <w:sz w:val="20"/>
        </w:rPr>
        <w:fldChar w:fldCharType="begin"/>
      </w:r>
      <w:r>
        <w:rPr>
          <w:rStyle w:val="Style_3_ch"/>
          <w:rFonts w:ascii="Arial" w:hAnsi="Arial"/>
          <w:b w:val="1"/>
          <w:sz w:val="20"/>
        </w:rPr>
        <w:instrText>HYPERLINK "https://www.company.rt.ru/"</w:instrText>
      </w:r>
      <w:r>
        <w:rPr>
          <w:rStyle w:val="Style_3_ch"/>
          <w:rFonts w:ascii="Arial" w:hAnsi="Arial"/>
          <w:b w:val="1"/>
          <w:sz w:val="20"/>
        </w:rPr>
        <w:fldChar w:fldCharType="separate"/>
      </w:r>
      <w:r>
        <w:rPr>
          <w:rStyle w:val="Style_3_ch"/>
          <w:rFonts w:ascii="Arial" w:hAnsi="Arial"/>
          <w:b w:val="1"/>
          <w:sz w:val="20"/>
        </w:rPr>
        <w:t>ПАО «Ростелеком»</w:t>
      </w:r>
      <w:r>
        <w:rPr>
          <w:rStyle w:val="Style_3_ch"/>
          <w:rFonts w:ascii="Arial" w:hAnsi="Arial"/>
          <w:b w:val="1"/>
          <w:sz w:val="20"/>
        </w:rPr>
        <w:fldChar w:fldCharType="end"/>
      </w:r>
      <w:r>
        <w:rPr>
          <w:rFonts w:ascii="Arial" w:hAnsi="Arial"/>
          <w:sz w:val="20"/>
        </w:rPr>
        <w:t xml:space="preserve"> — крупнейший в России интегрированный провайдер цифровых услуг и решений, который присутствует во всех сегментах рынка и обслуживает миллионы домохозяйств, государственных и частных организаций.</w:t>
      </w:r>
    </w:p>
    <w:p w14:paraId="13000000">
      <w:pPr>
        <w:widowControl w:val="1"/>
        <w:spacing w:after="0" w:before="79" w:line="240" w:lineRule="auto"/>
        <w:ind/>
      </w:pPr>
      <w:r>
        <w:rPr>
          <w:rFonts w:ascii="Arial" w:hAnsi="Arial"/>
          <w:sz w:val="20"/>
        </w:rPr>
        <w:t xml:space="preserve">Компания занимает лидирующие позиции на рынке услуг высокоскоростного доступа в интернет (первое место с 13 млн клиентов, подключенных по оптическим линиям), мобильной связи (входит в топ-3 мобильных операторов страны с 49 млн абонентов) и платного телевидения (первое место с 11,7 млн домохозяйств). Совместно с партнерами «Ростелеком» развивает онлайн-кинотеатр </w:t>
      </w:r>
      <w:r>
        <w:rPr>
          <w:rFonts w:ascii="Arial" w:hAnsi="Arial"/>
          <w:sz w:val="20"/>
        </w:rPr>
        <w:t>Wink</w:t>
      </w:r>
      <w:r>
        <w:rPr>
          <w:rFonts w:ascii="Arial" w:hAnsi="Arial"/>
          <w:sz w:val="20"/>
        </w:rPr>
        <w:t xml:space="preserve">, который занимает второе место среди крупнейших </w:t>
      </w:r>
      <w:r>
        <w:rPr>
          <w:rFonts w:ascii="Arial" w:hAnsi="Arial"/>
          <w:sz w:val="20"/>
        </w:rPr>
        <w:t>видеосервисов</w:t>
      </w:r>
      <w:r>
        <w:rPr>
          <w:rFonts w:ascii="Arial" w:hAnsi="Arial"/>
          <w:sz w:val="20"/>
        </w:rPr>
        <w:t xml:space="preserve"> России по количеству платящих подписчиков.</w:t>
      </w:r>
    </w:p>
    <w:p w14:paraId="14000000">
      <w:pPr>
        <w:widowControl w:val="1"/>
        <w:spacing w:after="0" w:before="79" w:line="240" w:lineRule="auto"/>
        <w:ind/>
      </w:pPr>
      <w:r>
        <w:rPr>
          <w:rFonts w:ascii="Arial" w:hAnsi="Arial"/>
          <w:sz w:val="20"/>
        </w:rPr>
        <w:t>Компания выступает ключевым технологическим партнером в реализации приоритетного национального проекта «Экономика данных и цифровая трансформация государства», занимаясь разработкой цифровых государственных сервисов, развитием и эксплуатацией важнейших государственных информационных систем и платформ.</w:t>
      </w:r>
    </w:p>
    <w:p w14:paraId="15000000">
      <w:pPr>
        <w:widowControl w:val="1"/>
        <w:spacing w:after="0" w:before="79" w:line="240" w:lineRule="auto"/>
        <w:ind/>
      </w:pPr>
      <w:r>
        <w:rPr>
          <w:rFonts w:ascii="Arial" w:hAnsi="Arial"/>
          <w:sz w:val="20"/>
        </w:rPr>
        <w:t xml:space="preserve">«Ростелеком» — признанный лидер в таких областях, как </w:t>
      </w:r>
      <w:r>
        <w:rPr>
          <w:rFonts w:ascii="Arial" w:hAnsi="Arial"/>
          <w:sz w:val="20"/>
        </w:rPr>
        <w:t>кибербезопасность</w:t>
      </w:r>
      <w:r>
        <w:rPr>
          <w:rFonts w:ascii="Arial" w:hAnsi="Arial"/>
          <w:sz w:val="20"/>
        </w:rPr>
        <w:t xml:space="preserve">, дата-центры и облачные сервисы, а также </w:t>
      </w:r>
      <w:r>
        <w:rPr>
          <w:rFonts w:ascii="Arial" w:hAnsi="Arial"/>
          <w:sz w:val="20"/>
        </w:rPr>
        <w:t>цифровизация</w:t>
      </w:r>
      <w:r>
        <w:rPr>
          <w:rFonts w:ascii="Arial" w:hAnsi="Arial"/>
          <w:sz w:val="20"/>
        </w:rPr>
        <w:t xml:space="preserve"> регионов, промышленности, АПК, здравоохранения, образования и других сфер. Компания последовательно работает над обеспечением технологического суверенитета, развивает собственное производство телеком-оборудования и разработку ПО, которые включены в отечественные реестры. Более 60 коммерческих ИТ-решений компании лидируют в своих рыночных сегментах.</w:t>
      </w:r>
    </w:p>
    <w:sectPr>
      <w:headerReference r:id="rId2" w:type="default"/>
      <w:headerReference r:id="rId3" w:type="first"/>
      <w:headerReference r:id="rId1" w:type="even"/>
      <w:pgSz w:h="16838" w:orient="portrait" w:w="11906"/>
      <w:pgMar w:bottom="567" w:footer="0" w:gutter="0" w:header="426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 w:left="-142"/>
    </w:pPr>
    <w:r>
      <w:drawing>
        <wp:inline>
          <wp:extent cx="2064385" cy="716280"/>
          <wp:effectExtent b="0" l="0" r="0" t="0"/>
          <wp:docPr hidden="false" id="1" name="Picture 1"/>
          <a:graphic>
            <a:graphicData uri="http://schemas.openxmlformats.org/drawingml/2006/picture">
              <pic:pic>
                <pic:nvPicPr>
                  <pic:cNvPr hidden="false" id="2" name="Picture 2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2064385" cy="716280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 w:left="-142"/>
    </w:pPr>
    <w:r>
      <w:drawing>
        <wp:inline>
          <wp:extent cx="2064385" cy="716280"/>
          <wp:effectExtent b="0" l="0" r="0" t="0"/>
          <wp:docPr hidden="false" id="3" name="Picture 3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2064385" cy="716280"/>
                  </a:xfrm>
                  <a:prstGeom prst="rect"/>
                </pic:spPr>
              </pic:pic>
            </a:graphicData>
          </a:graphic>
        </wp:inline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rackRevisions/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line="259" w:lineRule="auto"/>
      <w:ind/>
    </w:pPr>
  </w:style>
  <w:style w:default="1" w:styleId="Style_4_ch" w:type="character">
    <w:name w:val="Normal"/>
    <w:link w:val="Style_4"/>
  </w:style>
  <w:style w:styleId="Style_5" w:type="paragraph">
    <w:name w:val="List Paragraph"/>
    <w:basedOn w:val="Style_4"/>
    <w:link w:val="Style_5_ch"/>
    <w:pPr>
      <w:widowControl w:val="1"/>
      <w:spacing w:after="120" w:line="240" w:lineRule="auto"/>
      <w:ind w:left="720"/>
      <w:contextualSpacing w:val="1"/>
    </w:pPr>
    <w:rPr>
      <w:rFonts w:ascii="Cambria" w:hAnsi="Cambria"/>
    </w:rPr>
  </w:style>
  <w:style w:styleId="Style_5_ch" w:type="character">
    <w:name w:val="List Paragraph"/>
    <w:basedOn w:val="Style_4_ch"/>
    <w:link w:val="Style_5"/>
    <w:rPr>
      <w:rFonts w:ascii="Cambria" w:hAnsi="Cambria"/>
    </w:rPr>
  </w:style>
  <w:style w:styleId="Style_6" w:type="paragraph">
    <w:name w:val="rt-font-h4"/>
    <w:basedOn w:val="Style_7"/>
    <w:link w:val="Style_6_ch"/>
  </w:style>
  <w:style w:styleId="Style_6_ch" w:type="character">
    <w:name w:val="rt-font-h4"/>
    <w:basedOn w:val="Style_7_ch"/>
    <w:link w:val="Style_6"/>
  </w:style>
  <w:style w:styleId="Style_8" w:type="paragraph">
    <w:name w:val="Заголовок (user)"/>
    <w:basedOn w:val="Style_4"/>
    <w:next w:val="Style_9"/>
    <w:link w:val="Style_8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8_ch" w:type="character">
    <w:name w:val="Заголовок (user)"/>
    <w:basedOn w:val="Style_4_ch"/>
    <w:link w:val="Style_8"/>
    <w:rPr>
      <w:rFonts w:ascii="Liberation Sans" w:hAnsi="Liberation Sans"/>
      <w:sz w:val="28"/>
    </w:rPr>
  </w:style>
  <w:style w:styleId="Style_10" w:type="paragraph">
    <w:name w:val="toc 2"/>
    <w:next w:val="Style_4"/>
    <w:link w:val="Style_10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Hyperlink.1"/>
    <w:basedOn w:val="Style_7"/>
    <w:link w:val="Style_11_ch"/>
    <w:rPr>
      <w:rFonts w:ascii="Arial" w:hAnsi="Arial"/>
      <w:b w:val="1"/>
      <w:color w:val="0070C0"/>
      <w:u w:color="0070C0" w:val="single"/>
    </w:rPr>
  </w:style>
  <w:style w:styleId="Style_11_ch" w:type="character">
    <w:name w:val="Hyperlink.1"/>
    <w:basedOn w:val="Style_7_ch"/>
    <w:link w:val="Style_11"/>
    <w:rPr>
      <w:rFonts w:ascii="Arial" w:hAnsi="Arial"/>
      <w:b w:val="1"/>
      <w:color w:val="0070C0"/>
      <w:u w:color="0070C0" w:val="single"/>
    </w:rPr>
  </w:style>
  <w:style w:styleId="Style_12" w:type="paragraph">
    <w:name w:val="toc 4"/>
    <w:next w:val="Style_4"/>
    <w:link w:val="Style_12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4"/>
    <w:link w:val="Style_13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4"/>
    <w:link w:val="Style_14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Колонтитулы"/>
    <w:basedOn w:val="Style_4"/>
    <w:link w:val="Style_15_ch"/>
  </w:style>
  <w:style w:styleId="Style_15_ch" w:type="character">
    <w:name w:val="Колонтитулы"/>
    <w:basedOn w:val="Style_4_ch"/>
    <w:link w:val="Style_15"/>
  </w:style>
  <w:style w:styleId="Style_16" w:type="paragraph">
    <w:name w:val="No Spacing"/>
    <w:link w:val="Style_16_ch"/>
  </w:style>
  <w:style w:styleId="Style_16_ch" w:type="character">
    <w:name w:val="No Spacing"/>
    <w:link w:val="Style_16"/>
  </w:style>
  <w:style w:styleId="Style_17" w:type="paragraph">
    <w:name w:val="End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4"/>
    <w:link w:val="Style_1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Указатель1"/>
    <w:basedOn w:val="Style_4"/>
    <w:link w:val="Style_19_ch"/>
  </w:style>
  <w:style w:styleId="Style_19_ch" w:type="character">
    <w:name w:val="Указатель1"/>
    <w:basedOn w:val="Style_4_ch"/>
    <w:link w:val="Style_19"/>
  </w:style>
  <w:style w:styleId="Style_20" w:type="paragraph">
    <w:name w:val="color-main05"/>
    <w:basedOn w:val="Style_4"/>
    <w:link w:val="Style_2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0_ch" w:type="character">
    <w:name w:val="color-main05"/>
    <w:basedOn w:val="Style_4_ch"/>
    <w:link w:val="Style_20"/>
    <w:rPr>
      <w:rFonts w:ascii="Times New Roman" w:hAnsi="Times New Roman"/>
      <w:sz w:val="24"/>
    </w:rPr>
  </w:style>
  <w:style w:styleId="Style_21" w:type="paragraph">
    <w:name w:val="line number"/>
    <w:link w:val="Style_21_ch"/>
  </w:style>
  <w:style w:styleId="Style_21_ch" w:type="character">
    <w:name w:val="line number"/>
    <w:link w:val="Style_21"/>
  </w:style>
  <w:style w:styleId="Style_22" w:type="paragraph">
    <w:name w:val="Заголовок1"/>
    <w:basedOn w:val="Style_4"/>
    <w:next w:val="Style_9"/>
    <w:link w:val="Style_2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2_ch" w:type="character">
    <w:name w:val="Заголовок1"/>
    <w:basedOn w:val="Style_4_ch"/>
    <w:link w:val="Style_22"/>
    <w:rPr>
      <w:rFonts w:ascii="Liberation Sans" w:hAnsi="Liberation Sans"/>
      <w:sz w:val="28"/>
    </w:rPr>
  </w:style>
  <w:style w:styleId="Style_23" w:type="paragraph">
    <w:name w:val="stk-reset"/>
    <w:basedOn w:val="Style_4"/>
    <w:link w:val="Style_2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3_ch" w:type="character">
    <w:name w:val="stk-reset"/>
    <w:basedOn w:val="Style_4_ch"/>
    <w:link w:val="Style_23"/>
    <w:rPr>
      <w:rFonts w:ascii="Times New Roman" w:hAnsi="Times New Roman"/>
      <w:sz w:val="24"/>
    </w:rPr>
  </w:style>
  <w:style w:styleId="Style_24" w:type="paragraph">
    <w:name w:val="annotation text"/>
    <w:basedOn w:val="Style_4"/>
    <w:link w:val="Style_24_ch"/>
    <w:pPr>
      <w:widowControl w:val="1"/>
      <w:spacing w:line="240" w:lineRule="auto"/>
      <w:ind/>
    </w:pPr>
    <w:rPr>
      <w:sz w:val="20"/>
    </w:rPr>
  </w:style>
  <w:style w:styleId="Style_24_ch" w:type="character">
    <w:name w:val="annotation text"/>
    <w:basedOn w:val="Style_4_ch"/>
    <w:link w:val="Style_24"/>
    <w:rPr>
      <w:sz w:val="20"/>
    </w:rPr>
  </w:style>
  <w:style w:styleId="Style_2" w:type="paragraph">
    <w:name w:val="Блочная цитата (user)"/>
    <w:basedOn w:val="Style_4"/>
    <w:link w:val="Style_2_ch"/>
    <w:pPr>
      <w:widowControl w:val="1"/>
      <w:spacing w:after="283"/>
      <w:ind w:left="567" w:right="567"/>
    </w:pPr>
  </w:style>
  <w:style w:styleId="Style_2_ch" w:type="character">
    <w:name w:val="Блочная цитата (user)"/>
    <w:basedOn w:val="Style_4_ch"/>
    <w:link w:val="Style_2"/>
  </w:style>
  <w:style w:styleId="Style_25" w:type="paragraph">
    <w:name w:val="caption"/>
    <w:basedOn w:val="Style_4"/>
    <w:link w:val="Style_25_ch"/>
    <w:pPr>
      <w:widowControl w:val="1"/>
      <w:spacing w:after="120" w:before="120"/>
      <w:ind/>
    </w:pPr>
    <w:rPr>
      <w:i w:val="1"/>
      <w:sz w:val="24"/>
    </w:rPr>
  </w:style>
  <w:style w:styleId="Style_25_ch" w:type="character">
    <w:name w:val="caption"/>
    <w:basedOn w:val="Style_4_ch"/>
    <w:link w:val="Style_25"/>
    <w:rPr>
      <w:i w:val="1"/>
      <w:sz w:val="24"/>
    </w:rPr>
  </w:style>
  <w:style w:styleId="Style_26" w:type="paragraph">
    <w:name w:val="Strong"/>
    <w:basedOn w:val="Style_7"/>
    <w:link w:val="Style_26_ch"/>
    <w:rPr>
      <w:b w:val="1"/>
    </w:rPr>
  </w:style>
  <w:style w:styleId="Style_26_ch" w:type="character">
    <w:name w:val="Strong"/>
    <w:basedOn w:val="Style_7_ch"/>
    <w:link w:val="Style_26"/>
    <w:rPr>
      <w:b w:val="1"/>
    </w:rPr>
  </w:style>
  <w:style w:styleId="Style_27" w:type="paragraph">
    <w:name w:val="Заголовок1"/>
    <w:basedOn w:val="Style_4"/>
    <w:next w:val="Style_9"/>
    <w:link w:val="Style_27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7_ch" w:type="character">
    <w:name w:val="Заголовок1"/>
    <w:basedOn w:val="Style_4_ch"/>
    <w:link w:val="Style_27"/>
    <w:rPr>
      <w:rFonts w:ascii="Liberation Sans" w:hAnsi="Liberation Sans"/>
      <w:sz w:val="28"/>
    </w:rPr>
  </w:style>
  <w:style w:styleId="Style_28" w:type="paragraph">
    <w:name w:val="toc 3"/>
    <w:next w:val="Style_4"/>
    <w:link w:val="Style_2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Balloon Text"/>
    <w:basedOn w:val="Style_4"/>
    <w:link w:val="Style_29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9_ch" w:type="character">
    <w:name w:val="Balloon Text"/>
    <w:basedOn w:val="Style_4_ch"/>
    <w:link w:val="Style_29"/>
    <w:rPr>
      <w:rFonts w:ascii="Segoe UI" w:hAnsi="Segoe UI"/>
      <w:sz w:val="1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9" w:type="paragraph">
    <w:name w:val="Body Text"/>
    <w:basedOn w:val="Style_4"/>
    <w:link w:val="Style_9_ch"/>
    <w:pPr>
      <w:widowControl w:val="1"/>
      <w:spacing w:after="140" w:line="276" w:lineRule="auto"/>
      <w:ind/>
    </w:pPr>
  </w:style>
  <w:style w:styleId="Style_9_ch" w:type="character">
    <w:name w:val="Body Text"/>
    <w:basedOn w:val="Style_4_ch"/>
    <w:link w:val="Style_9"/>
  </w:style>
  <w:style w:styleId="Style_30" w:type="paragraph">
    <w:name w:val="FollowedHyperlink"/>
    <w:basedOn w:val="Style_7"/>
    <w:link w:val="Style_30_ch"/>
    <w:rPr>
      <w:color w:themeColor="followedHyperlink" w:val="954F72"/>
      <w:u w:val="single"/>
    </w:rPr>
  </w:style>
  <w:style w:styleId="Style_30_ch" w:type="character">
    <w:name w:val="FollowedHyperlink"/>
    <w:basedOn w:val="Style_7_ch"/>
    <w:link w:val="Style_30"/>
    <w:rPr>
      <w:color w:themeColor="followedHyperlink" w:val="954F72"/>
      <w:u w:val="single"/>
    </w:rPr>
  </w:style>
  <w:style w:styleId="Style_31" w:type="paragraph">
    <w:name w:val="heading 5"/>
    <w:next w:val="Style_4"/>
    <w:link w:val="Style_3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1_ch" w:type="character">
    <w:name w:val="heading 5"/>
    <w:link w:val="Style_31"/>
    <w:rPr>
      <w:rFonts w:ascii="XO Thames" w:hAnsi="XO Thames"/>
      <w:b w:val="1"/>
      <w:sz w:val="22"/>
    </w:rPr>
  </w:style>
  <w:style w:styleId="Style_32" w:type="paragraph">
    <w:name w:val="Normal (Web)"/>
    <w:basedOn w:val="Style_4"/>
    <w:link w:val="Style_3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2_ch" w:type="character">
    <w:name w:val="Normal (Web)"/>
    <w:basedOn w:val="Style_4_ch"/>
    <w:link w:val="Style_32"/>
    <w:rPr>
      <w:rFonts w:ascii="Times New Roman" w:hAnsi="Times New Roman"/>
      <w:sz w:val="24"/>
    </w:rPr>
  </w:style>
  <w:style w:styleId="Style_33" w:type="paragraph">
    <w:name w:val="heading 1"/>
    <w:basedOn w:val="Style_4"/>
    <w:next w:val="Style_4"/>
    <w:link w:val="Style_33_ch"/>
    <w:uiPriority w:val="9"/>
    <w:qFormat/>
    <w:pPr>
      <w:keepNext w:val="1"/>
      <w:keepLines w:val="1"/>
      <w:widowControl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33_ch" w:type="character">
    <w:name w:val="heading 1"/>
    <w:basedOn w:val="Style_4_ch"/>
    <w:link w:val="Style_33"/>
    <w:rPr>
      <w:rFonts w:asciiTheme="majorAscii" w:hAnsiTheme="majorHAnsi"/>
      <w:color w:themeColor="accent1" w:themeShade="BF" w:val="2E75B5"/>
      <w:sz w:val="32"/>
    </w:rPr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basedOn w:val="Style_4"/>
    <w:link w:val="Style_35_ch"/>
    <w:pPr>
      <w:widowControl w:val="1"/>
      <w:spacing w:after="0" w:line="240" w:lineRule="auto"/>
      <w:ind/>
    </w:pPr>
    <w:rPr>
      <w:sz w:val="20"/>
    </w:rPr>
  </w:style>
  <w:style w:styleId="Style_35_ch" w:type="character">
    <w:name w:val="Footnote"/>
    <w:basedOn w:val="Style_4_ch"/>
    <w:link w:val="Style_35"/>
    <w:rPr>
      <w:sz w:val="20"/>
    </w:rPr>
  </w:style>
  <w:style w:styleId="Style_36" w:type="paragraph">
    <w:name w:val="toc 1"/>
    <w:next w:val="Style_4"/>
    <w:link w:val="Style_3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Header and Footer"/>
    <w:link w:val="Style_3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7_ch" w:type="character">
    <w:name w:val="Header and Footer"/>
    <w:link w:val="Style_37"/>
    <w:rPr>
      <w:rFonts w:ascii="XO Thames" w:hAnsi="XO Thames"/>
      <w:sz w:val="28"/>
    </w:rPr>
  </w:style>
  <w:style w:styleId="Style_38" w:type="paragraph">
    <w:name w:val="List"/>
    <w:basedOn w:val="Style_9"/>
    <w:link w:val="Style_38_ch"/>
  </w:style>
  <w:style w:styleId="Style_38_ch" w:type="character">
    <w:name w:val="List"/>
    <w:basedOn w:val="Style_9_ch"/>
    <w:link w:val="Style_38"/>
  </w:style>
  <w:style w:styleId="Style_39" w:type="paragraph">
    <w:name w:val="Символ нумерации (user)"/>
    <w:link w:val="Style_39_ch"/>
  </w:style>
  <w:style w:styleId="Style_39_ch" w:type="character">
    <w:name w:val="Символ нумерации (user)"/>
    <w:link w:val="Style_39"/>
  </w:style>
  <w:style w:styleId="Style_40" w:type="paragraph">
    <w:name w:val="toc 9"/>
    <w:next w:val="Style_4"/>
    <w:link w:val="Style_4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toc 8"/>
    <w:next w:val="Style_4"/>
    <w:link w:val="Style_4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41_ch" w:type="character">
    <w:name w:val="toc 8"/>
    <w:link w:val="Style_41"/>
    <w:rPr>
      <w:rFonts w:ascii="XO Thames" w:hAnsi="XO Thames"/>
      <w:sz w:val="28"/>
    </w:rPr>
  </w:style>
  <w:style w:styleId="Style_42" w:type="paragraph">
    <w:name w:val="hgkelc"/>
    <w:basedOn w:val="Style_7"/>
    <w:link w:val="Style_42_ch"/>
  </w:style>
  <w:style w:styleId="Style_42_ch" w:type="character">
    <w:name w:val="hgkelc"/>
    <w:basedOn w:val="Style_7_ch"/>
    <w:link w:val="Style_42"/>
  </w:style>
  <w:style w:styleId="Style_43" w:type="paragraph">
    <w:name w:val="Символ сноски (user)"/>
    <w:link w:val="Style_43_ch"/>
    <w:rPr>
      <w:vertAlign w:val="superscript"/>
    </w:rPr>
  </w:style>
  <w:style w:styleId="Style_43_ch" w:type="character">
    <w:name w:val="Символ сноски (user)"/>
    <w:link w:val="Style_43"/>
    <w:rPr>
      <w:vertAlign w:val="superscript"/>
    </w:rPr>
  </w:style>
  <w:style w:styleId="Style_3" w:type="paragraph">
    <w:name w:val="Гиперссылка1"/>
    <w:basedOn w:val="Style_4"/>
    <w:link w:val="Style_3_ch"/>
    <w:pPr>
      <w:widowControl w:val="1"/>
      <w:spacing w:after="0" w:line="240" w:lineRule="auto"/>
      <w:ind/>
    </w:pPr>
    <w:rPr>
      <w:color w:themeColor="hyperlink" w:val="0563C1"/>
      <w:u w:val="single"/>
    </w:rPr>
  </w:style>
  <w:style w:styleId="Style_3_ch" w:type="character">
    <w:name w:val="Гиперссылка1"/>
    <w:basedOn w:val="Style_4_ch"/>
    <w:link w:val="Style_3"/>
    <w:rPr>
      <w:color w:themeColor="hyperlink" w:val="0563C1"/>
      <w:u w:val="single"/>
    </w:rPr>
  </w:style>
  <w:style w:styleId="Style_44" w:type="paragraph">
    <w:name w:val="Колонтитулы (user)"/>
    <w:basedOn w:val="Style_4"/>
    <w:link w:val="Style_44_ch"/>
  </w:style>
  <w:style w:styleId="Style_44_ch" w:type="character">
    <w:name w:val="Колонтитулы (user)"/>
    <w:basedOn w:val="Style_4_ch"/>
    <w:link w:val="Style_44"/>
  </w:style>
  <w:style w:styleId="Style_45" w:type="paragraph">
    <w:name w:val="toc 5"/>
    <w:next w:val="Style_4"/>
    <w:link w:val="Style_4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45_ch" w:type="character">
    <w:name w:val="toc 5"/>
    <w:link w:val="Style_45"/>
    <w:rPr>
      <w:rFonts w:ascii="XO Thames" w:hAnsi="XO Thames"/>
      <w:sz w:val="28"/>
    </w:rPr>
  </w:style>
  <w:style w:styleId="Style_46" w:type="paragraph">
    <w:name w:val="annotation reference"/>
    <w:basedOn w:val="Style_7"/>
    <w:link w:val="Style_46_ch"/>
    <w:rPr>
      <w:sz w:val="16"/>
    </w:rPr>
  </w:style>
  <w:style w:styleId="Style_46_ch" w:type="character">
    <w:name w:val="annotation reference"/>
    <w:basedOn w:val="Style_7_ch"/>
    <w:link w:val="Style_46"/>
    <w:rPr>
      <w:sz w:val="16"/>
    </w:rPr>
  </w:style>
  <w:style w:styleId="Style_47" w:type="paragraph">
    <w:name w:val="annotation subject"/>
    <w:basedOn w:val="Style_24"/>
    <w:next w:val="Style_24"/>
    <w:link w:val="Style_47_ch"/>
    <w:rPr>
      <w:b w:val="1"/>
    </w:rPr>
  </w:style>
  <w:style w:styleId="Style_47_ch" w:type="character">
    <w:name w:val="annotation subject"/>
    <w:basedOn w:val="Style_24_ch"/>
    <w:link w:val="Style_47"/>
    <w:rPr>
      <w:b w:val="1"/>
    </w:rPr>
  </w:style>
  <w:style w:styleId="Style_48" w:type="paragraph">
    <w:name w:val="Emphasis"/>
    <w:basedOn w:val="Style_7"/>
    <w:link w:val="Style_48_ch"/>
    <w:rPr>
      <w:i w:val="1"/>
    </w:rPr>
  </w:style>
  <w:style w:styleId="Style_48_ch" w:type="character">
    <w:name w:val="Emphasis"/>
    <w:basedOn w:val="Style_7_ch"/>
    <w:link w:val="Style_48"/>
    <w:rPr>
      <w:i w:val="1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49" w:type="paragraph">
    <w:name w:val="Указатель (user)"/>
    <w:basedOn w:val="Style_4"/>
    <w:link w:val="Style_49_ch"/>
  </w:style>
  <w:style w:styleId="Style_49_ch" w:type="character">
    <w:name w:val="Указатель (user)"/>
    <w:basedOn w:val="Style_4_ch"/>
    <w:link w:val="Style_49"/>
  </w:style>
  <w:style w:styleId="Style_50" w:type="paragraph">
    <w:name w:val="footer"/>
    <w:basedOn w:val="Style_4"/>
    <w:link w:val="Style_5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50_ch" w:type="character">
    <w:name w:val="footer"/>
    <w:basedOn w:val="Style_4_ch"/>
    <w:link w:val="Style_50"/>
  </w:style>
  <w:style w:styleId="Style_51" w:type="paragraph">
    <w:name w:val="Revision"/>
    <w:link w:val="Style_51_ch"/>
  </w:style>
  <w:style w:styleId="Style_51_ch" w:type="character">
    <w:name w:val="Revision"/>
    <w:link w:val="Style_51"/>
  </w:style>
  <w:style w:styleId="Style_52" w:type="paragraph">
    <w:name w:val="Subtitle"/>
    <w:next w:val="Style_4"/>
    <w:link w:val="Style_5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2_ch" w:type="character">
    <w:name w:val="Subtitle"/>
    <w:link w:val="Style_52"/>
    <w:rPr>
      <w:rFonts w:ascii="XO Thames" w:hAnsi="XO Thames"/>
      <w:i w:val="1"/>
      <w:sz w:val="24"/>
    </w:rPr>
  </w:style>
  <w:style w:styleId="Style_53" w:type="paragraph">
    <w:name w:val="Символ сноски"/>
    <w:link w:val="Style_53_ch"/>
    <w:rPr>
      <w:vertAlign w:val="superscript"/>
    </w:rPr>
  </w:style>
  <w:style w:styleId="Style_53_ch" w:type="character">
    <w:name w:val="Символ сноски"/>
    <w:link w:val="Style_53"/>
    <w:rPr>
      <w:vertAlign w:val="superscript"/>
    </w:rPr>
  </w:style>
  <w:style w:styleId="Style_54" w:type="paragraph">
    <w:name w:val="Title"/>
    <w:next w:val="Style_4"/>
    <w:link w:val="Style_5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4_ch" w:type="character">
    <w:name w:val="Title"/>
    <w:link w:val="Style_54"/>
    <w:rPr>
      <w:rFonts w:ascii="XO Thames" w:hAnsi="XO Thames"/>
      <w:b w:val="1"/>
      <w:caps w:val="1"/>
      <w:sz w:val="40"/>
    </w:rPr>
  </w:style>
  <w:style w:styleId="Style_55" w:type="paragraph">
    <w:name w:val="heading 4"/>
    <w:next w:val="Style_4"/>
    <w:link w:val="Style_5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5_ch" w:type="character">
    <w:name w:val="heading 4"/>
    <w:link w:val="Style_55"/>
    <w:rPr>
      <w:rFonts w:ascii="XO Thames" w:hAnsi="XO Thames"/>
      <w:b w:val="1"/>
      <w:sz w:val="24"/>
    </w:rPr>
  </w:style>
  <w:style w:styleId="Style_56" w:type="paragraph">
    <w:name w:val="heading 2"/>
    <w:basedOn w:val="Style_4"/>
    <w:link w:val="Style_56_ch"/>
    <w:uiPriority w:val="9"/>
    <w:qFormat/>
    <w:pPr>
      <w:widowControl w:val="1"/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56_ch" w:type="character">
    <w:name w:val="heading 2"/>
    <w:basedOn w:val="Style_4_ch"/>
    <w:link w:val="Style_56"/>
    <w:rPr>
      <w:rFonts w:ascii="Times New Roman" w:hAnsi="Times New Roman"/>
      <w:b w:val="1"/>
      <w:sz w:val="36"/>
    </w:rPr>
  </w:style>
  <w:style w:styleId="Style_57" w:type="paragraph">
    <w:name w:val="footnote reference"/>
    <w:link w:val="Style_57_ch"/>
    <w:rPr>
      <w:vertAlign w:val="superscript"/>
    </w:rPr>
  </w:style>
  <w:style w:styleId="Style_57_ch" w:type="character">
    <w:name w:val="footnote reference"/>
    <w:link w:val="Style_57"/>
    <w:rPr>
      <w:vertAlign w:val="superscript"/>
    </w:rPr>
  </w:style>
  <w:style w:styleId="Style_58" w:type="paragraph">
    <w:name w:val="index heading"/>
    <w:basedOn w:val="Style_4"/>
    <w:link w:val="Style_58_ch"/>
  </w:style>
  <w:style w:styleId="Style_58_ch" w:type="character">
    <w:name w:val="index heading"/>
    <w:basedOn w:val="Style_4_ch"/>
    <w:link w:val="Style_58"/>
  </w:style>
  <w:style w:styleId="Style_59" w:type="table">
    <w:name w:val="Table Grid"/>
    <w:basedOn w:val="Style_60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6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_rels/header2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_rels/header3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2025-10-21T11:41:00Z</dcterms:created>
  <dcterms:modified xsi:type="dcterms:W3CDTF">2025-10-22T11:53:27Z</dcterms:modified>
</cp:coreProperties>
</file>