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9698" w14:textId="77777777" w:rsidR="003C3031" w:rsidRPr="003C3031" w:rsidRDefault="003C3031" w:rsidP="003C3031">
      <w:pPr>
        <w:shd w:val="clear" w:color="auto" w:fill="FFFFFF"/>
        <w:jc w:val="center"/>
        <w:rPr>
          <w:rFonts w:eastAsia="Times New Roman"/>
          <w:b/>
          <w:bCs/>
          <w:iCs/>
          <w:szCs w:val="28"/>
          <w:lang w:eastAsia="ru-RU"/>
        </w:rPr>
      </w:pPr>
      <w:r w:rsidRPr="003C3031">
        <w:rPr>
          <w:rFonts w:eastAsia="Times New Roman"/>
          <w:b/>
          <w:bCs/>
          <w:iCs/>
          <w:szCs w:val="28"/>
          <w:lang w:eastAsia="ru-RU"/>
        </w:rPr>
        <w:t>В Алтайском ГАУ обсудили трудовой и нравственный подвиг сельских женщин</w:t>
      </w:r>
    </w:p>
    <w:p w14:paraId="44A4299F" w14:textId="77777777" w:rsidR="003C3031" w:rsidRPr="003C3031" w:rsidRDefault="003C3031" w:rsidP="003C3031">
      <w:pPr>
        <w:shd w:val="clear" w:color="auto" w:fill="FFFFFF"/>
        <w:rPr>
          <w:rFonts w:eastAsia="Times New Roman"/>
          <w:iCs/>
          <w:szCs w:val="28"/>
          <w:lang w:eastAsia="ru-RU"/>
        </w:rPr>
      </w:pPr>
    </w:p>
    <w:p w14:paraId="68DDA1E2" w14:textId="77777777" w:rsidR="003C3031" w:rsidRPr="003C3031" w:rsidRDefault="003C3031" w:rsidP="003C3031">
      <w:pPr>
        <w:shd w:val="clear" w:color="auto" w:fill="FFFFFF"/>
        <w:rPr>
          <w:rFonts w:eastAsia="Times New Roman"/>
          <w:i/>
          <w:szCs w:val="28"/>
          <w:lang w:eastAsia="ru-RU"/>
        </w:rPr>
      </w:pPr>
      <w:r w:rsidRPr="003C3031">
        <w:rPr>
          <w:rFonts w:eastAsia="Times New Roman"/>
          <w:i/>
          <w:szCs w:val="28"/>
          <w:lang w:eastAsia="ru-RU"/>
        </w:rPr>
        <w:t xml:space="preserve">29 октября в Алтайском государственном аграрном университете состоялась Региональная молодежная научно-практическая конференция «Трудовой и нравственный подвиг сельских женщин: историческая память и современные реалии». </w:t>
      </w:r>
    </w:p>
    <w:p w14:paraId="1998553D" w14:textId="77777777" w:rsidR="003C3031" w:rsidRPr="003C3031" w:rsidRDefault="003C3031" w:rsidP="003C3031">
      <w:pPr>
        <w:shd w:val="clear" w:color="auto" w:fill="FFFFFF"/>
        <w:rPr>
          <w:rFonts w:eastAsia="Times New Roman"/>
          <w:iCs/>
          <w:szCs w:val="28"/>
          <w:lang w:eastAsia="ru-RU"/>
        </w:rPr>
      </w:pPr>
    </w:p>
    <w:p w14:paraId="040ABB7D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t xml:space="preserve">Конференция была организована кафедрой гуманитарных дисциплин Алтайского ГАУ и посвящена Международному дню сельских женщин. В этом году круглый стол был также приурочен к Дню народного единства. </w:t>
      </w:r>
    </w:p>
    <w:p w14:paraId="2AC751F9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t xml:space="preserve">Участники конференции выступили с докладами о подвиге сельских женщин в годы Великой Отечественной войны, об их роли в развитии культурной жизни российской глубинки, народного образования, медицины, новых технологий в сельском хозяйстве. </w:t>
      </w:r>
    </w:p>
    <w:p w14:paraId="3BA093B3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t xml:space="preserve">Некоторые доклады были посвящены традициям и быту коренных народов России: мордвы и алтайцев. </w:t>
      </w:r>
    </w:p>
    <w:p w14:paraId="1A4F167E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i/>
          <w:iCs/>
          <w:szCs w:val="28"/>
          <w:lang w:eastAsia="ru-RU"/>
        </w:rPr>
        <w:t>«При подготовке докладов</w:t>
      </w:r>
      <w:r w:rsidRPr="003C3031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Pr="003C3031">
        <w:rPr>
          <w:rFonts w:eastAsia="Times New Roman"/>
          <w:i/>
          <w:iCs/>
          <w:szCs w:val="28"/>
          <w:lang w:eastAsia="ru-RU"/>
        </w:rPr>
        <w:t>студенты изучили историю своего села и биографию учителей своей школы. Много было сказано о роли сельских учителей в развитии сельской общности. Некоторые студенты рассказали о своих бабушках, прабабушках, известных труженицах села, их профессиональных и жизненных достижениях, служении людям и родной стране»,</w:t>
      </w:r>
      <w:r w:rsidRPr="003C3031">
        <w:rPr>
          <w:rFonts w:eastAsia="Times New Roman"/>
          <w:szCs w:val="28"/>
          <w:lang w:eastAsia="ru-RU"/>
        </w:rPr>
        <w:t xml:space="preserve"> - отметил к.и.н., доцент кафедры гуманитарных дисциплин </w:t>
      </w:r>
      <w:r w:rsidRPr="003C3031">
        <w:rPr>
          <w:rFonts w:eastAsia="Times New Roman"/>
          <w:b/>
          <w:bCs/>
          <w:szCs w:val="28"/>
          <w:lang w:eastAsia="ru-RU"/>
        </w:rPr>
        <w:t>Максим Колокольцев.</w:t>
      </w:r>
    </w:p>
    <w:p w14:paraId="671E98CB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lastRenderedPageBreak/>
        <w:t xml:space="preserve">Например, доклад </w:t>
      </w:r>
      <w:r w:rsidRPr="003C3031">
        <w:rPr>
          <w:rFonts w:eastAsia="Times New Roman"/>
          <w:b/>
          <w:bCs/>
          <w:szCs w:val="28"/>
          <w:lang w:eastAsia="ru-RU"/>
        </w:rPr>
        <w:t>Екатерины Романовой</w:t>
      </w:r>
      <w:r w:rsidRPr="003C3031">
        <w:rPr>
          <w:rFonts w:eastAsia="Times New Roman"/>
          <w:szCs w:val="28"/>
          <w:lang w:eastAsia="ru-RU"/>
        </w:rPr>
        <w:t xml:space="preserve"> о том, как сельские женщины отражены на полотнах художников. </w:t>
      </w:r>
      <w:r w:rsidRPr="003C3031">
        <w:rPr>
          <w:rFonts w:eastAsia="Times New Roman"/>
          <w:b/>
          <w:bCs/>
          <w:szCs w:val="28"/>
          <w:lang w:eastAsia="ru-RU"/>
        </w:rPr>
        <w:t>Анна Достовалова</w:t>
      </w:r>
      <w:r w:rsidRPr="003C3031">
        <w:rPr>
          <w:rFonts w:eastAsia="Times New Roman"/>
          <w:szCs w:val="28"/>
          <w:lang w:eastAsia="ru-RU"/>
        </w:rPr>
        <w:t xml:space="preserve"> в своем докладе рассказала о сельском ветеринаре </w:t>
      </w:r>
      <w:r w:rsidRPr="003C3031">
        <w:rPr>
          <w:rFonts w:eastAsia="Times New Roman"/>
          <w:b/>
          <w:bCs/>
          <w:szCs w:val="28"/>
          <w:lang w:eastAsia="ru-RU"/>
        </w:rPr>
        <w:t>Зое Николаевне Николайчук</w:t>
      </w:r>
      <w:r w:rsidRPr="003C3031">
        <w:rPr>
          <w:rFonts w:eastAsia="Times New Roman"/>
          <w:szCs w:val="28"/>
          <w:lang w:eastAsia="ru-RU"/>
        </w:rPr>
        <w:t xml:space="preserve">, </w:t>
      </w:r>
      <w:r w:rsidRPr="003C3031">
        <w:rPr>
          <w:rFonts w:eastAsia="Times New Roman"/>
          <w:b/>
          <w:bCs/>
          <w:szCs w:val="28"/>
          <w:lang w:eastAsia="ru-RU"/>
        </w:rPr>
        <w:t>Никита Копальчев</w:t>
      </w:r>
      <w:r w:rsidRPr="003C3031">
        <w:rPr>
          <w:rFonts w:eastAsia="Times New Roman"/>
          <w:szCs w:val="28"/>
          <w:lang w:eastAsia="ru-RU"/>
        </w:rPr>
        <w:t xml:space="preserve"> о Заслуженном агрономе СССР </w:t>
      </w:r>
      <w:r w:rsidRPr="003C3031">
        <w:rPr>
          <w:rFonts w:eastAsia="Times New Roman"/>
          <w:b/>
          <w:bCs/>
          <w:szCs w:val="28"/>
          <w:lang w:eastAsia="ru-RU"/>
        </w:rPr>
        <w:t>Марии Васильевне Паничевой</w:t>
      </w:r>
      <w:r w:rsidRPr="003C3031">
        <w:rPr>
          <w:rFonts w:eastAsia="Times New Roman"/>
          <w:szCs w:val="28"/>
          <w:lang w:eastAsia="ru-RU"/>
        </w:rPr>
        <w:t xml:space="preserve">, </w:t>
      </w:r>
      <w:r w:rsidRPr="003C3031">
        <w:rPr>
          <w:rFonts w:eastAsia="Times New Roman"/>
          <w:b/>
          <w:bCs/>
          <w:szCs w:val="28"/>
          <w:lang w:eastAsia="ru-RU"/>
        </w:rPr>
        <w:t>Денис Данилов</w:t>
      </w:r>
      <w:r w:rsidRPr="003C3031">
        <w:rPr>
          <w:rFonts w:eastAsia="Times New Roman"/>
          <w:szCs w:val="28"/>
          <w:lang w:eastAsia="ru-RU"/>
        </w:rPr>
        <w:t xml:space="preserve"> о директоре сельской школы </w:t>
      </w:r>
      <w:r w:rsidRPr="003C3031">
        <w:rPr>
          <w:rFonts w:eastAsia="Times New Roman"/>
          <w:b/>
          <w:bCs/>
          <w:szCs w:val="28"/>
          <w:lang w:eastAsia="ru-RU"/>
        </w:rPr>
        <w:t>Лидии Михайловне Переверзевой</w:t>
      </w:r>
      <w:r w:rsidRPr="003C3031">
        <w:rPr>
          <w:rFonts w:eastAsia="Times New Roman"/>
          <w:szCs w:val="28"/>
          <w:lang w:eastAsia="ru-RU"/>
        </w:rPr>
        <w:t>.</w:t>
      </w:r>
    </w:p>
    <w:p w14:paraId="1BD8865B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t xml:space="preserve">В целом, студенты отметили в своих докладах, что сельские женщины - носители религиозных и духовных ценностей отечественной культуры. Сохранение сельских культурных традиций выступает ресурсом развития гражданского общества. </w:t>
      </w:r>
    </w:p>
    <w:p w14:paraId="5CA70608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t xml:space="preserve">Молодые ученые пришли к заключению, что русская женщина - это символ российской деревни и русского народа, что в кризисные годы было не раз доказано. </w:t>
      </w:r>
    </w:p>
    <w:p w14:paraId="0E9F4ADC" w14:textId="77777777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i/>
          <w:iCs/>
          <w:szCs w:val="28"/>
          <w:lang w:eastAsia="ru-RU"/>
        </w:rPr>
        <w:t>«Женщины-труженицы российской глубинки и в годы войны, и в мирное время показали, что благодаря им сохраняются лучшие традиции и нравственные корни нашего народа.</w:t>
      </w:r>
      <w:r w:rsidRPr="003C3031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3C3031">
        <w:rPr>
          <w:rFonts w:eastAsia="Times New Roman"/>
          <w:i/>
          <w:iCs/>
          <w:szCs w:val="28"/>
          <w:lang w:eastAsia="ru-RU"/>
        </w:rPr>
        <w:t>Сельские женщины - хранительницы русских народных традиций, которые в кризисные периоды объединяют российское общество!»,</w:t>
      </w:r>
      <w:r w:rsidRPr="003C3031">
        <w:rPr>
          <w:rFonts w:eastAsia="Times New Roman"/>
          <w:szCs w:val="28"/>
          <w:lang w:eastAsia="ru-RU"/>
        </w:rPr>
        <w:t xml:space="preserve"> - отметила студентка 1 курса БТФ </w:t>
      </w:r>
      <w:r w:rsidRPr="003C3031">
        <w:rPr>
          <w:rFonts w:eastAsia="Times New Roman"/>
          <w:b/>
          <w:bCs/>
          <w:szCs w:val="28"/>
          <w:lang w:eastAsia="ru-RU"/>
        </w:rPr>
        <w:t>Ольга Улахович</w:t>
      </w:r>
      <w:r w:rsidRPr="003C3031">
        <w:rPr>
          <w:rFonts w:eastAsia="Times New Roman"/>
          <w:szCs w:val="28"/>
          <w:lang w:eastAsia="ru-RU"/>
        </w:rPr>
        <w:t>.</w:t>
      </w:r>
    </w:p>
    <w:p w14:paraId="10078742" w14:textId="4E5B6A5B" w:rsidR="003C3031" w:rsidRPr="003C3031" w:rsidRDefault="003C3031" w:rsidP="003C3031">
      <w:pPr>
        <w:shd w:val="clear" w:color="auto" w:fill="FFFFFF"/>
        <w:rPr>
          <w:rFonts w:eastAsia="Times New Roman"/>
          <w:szCs w:val="28"/>
          <w:lang w:eastAsia="ru-RU"/>
        </w:rPr>
      </w:pPr>
      <w:r w:rsidRPr="003C3031">
        <w:rPr>
          <w:rFonts w:eastAsia="Times New Roman"/>
          <w:szCs w:val="28"/>
          <w:lang w:eastAsia="ru-RU"/>
        </w:rPr>
        <w:t>По итогам выступлений студентов экспертное жюри определило лучшие доклады</w:t>
      </w:r>
      <w:r>
        <w:rPr>
          <w:rFonts w:eastAsia="Times New Roman"/>
          <w:szCs w:val="28"/>
          <w:lang w:eastAsia="ru-RU"/>
        </w:rPr>
        <w:t xml:space="preserve">. </w:t>
      </w:r>
    </w:p>
    <w:p w14:paraId="0B7452F9" w14:textId="77777777" w:rsidR="003C3031" w:rsidRPr="003C3031" w:rsidRDefault="003C3031" w:rsidP="003C3031">
      <w:pPr>
        <w:jc w:val="left"/>
        <w:rPr>
          <w:rFonts w:eastAsiaTheme="minorHAnsi"/>
          <w:szCs w:val="28"/>
        </w:rPr>
      </w:pPr>
      <w:r w:rsidRPr="003C3031">
        <w:rPr>
          <w:rFonts w:eastAsiaTheme="minorHAnsi"/>
          <w:szCs w:val="28"/>
        </w:rPr>
        <w:t>Победители отмечены дипломами.</w:t>
      </w:r>
    </w:p>
    <w:p w14:paraId="089FC1F3" w14:textId="77777777" w:rsidR="003C3031" w:rsidRPr="003C3031" w:rsidRDefault="003C3031" w:rsidP="003C3031">
      <w:pPr>
        <w:jc w:val="left"/>
        <w:rPr>
          <w:rFonts w:eastAsiaTheme="minorHAnsi"/>
          <w:szCs w:val="28"/>
        </w:rPr>
      </w:pPr>
    </w:p>
    <w:p w14:paraId="73E0302F" w14:textId="77777777" w:rsidR="003C3031" w:rsidRPr="003C3031" w:rsidRDefault="003C3031" w:rsidP="003C3031">
      <w:pPr>
        <w:jc w:val="left"/>
        <w:rPr>
          <w:rFonts w:eastAsiaTheme="minorHAnsi"/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92D9" w14:textId="77777777" w:rsidR="00DD05DB" w:rsidRDefault="00DD05DB" w:rsidP="00637ACE">
      <w:pPr>
        <w:spacing w:line="240" w:lineRule="auto"/>
      </w:pPr>
      <w:r>
        <w:separator/>
      </w:r>
    </w:p>
  </w:endnote>
  <w:endnote w:type="continuationSeparator" w:id="0">
    <w:p w14:paraId="488BD580" w14:textId="77777777" w:rsidR="00DD05DB" w:rsidRDefault="00DD05D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4836" w14:textId="77777777" w:rsidR="00DD05DB" w:rsidRDefault="00DD05DB" w:rsidP="00637ACE">
      <w:pPr>
        <w:spacing w:line="240" w:lineRule="auto"/>
      </w:pPr>
      <w:r>
        <w:separator/>
      </w:r>
    </w:p>
  </w:footnote>
  <w:footnote w:type="continuationSeparator" w:id="0">
    <w:p w14:paraId="6ED0FC38" w14:textId="77777777" w:rsidR="00DD05DB" w:rsidRDefault="00DD05D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C3031">
      <w:rPr>
        <w:sz w:val="20"/>
        <w:szCs w:val="20"/>
      </w:rPr>
      <w:t xml:space="preserve">                                     </w:t>
    </w:r>
    <w:r w:rsidR="006774B9" w:rsidRPr="003C303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C3031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94613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D05DB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2025-10-30T09:53:00Z</dcterms:modified>
</cp:coreProperties>
</file>