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BF48" w14:textId="09E11A9B" w:rsidR="00B85AE7" w:rsidRPr="0022140B" w:rsidRDefault="00182C86" w:rsidP="0022140B">
      <w:pPr>
        <w:jc w:val="center"/>
        <w:rPr>
          <w:b/>
          <w:bCs w:val="0"/>
        </w:rPr>
      </w:pPr>
      <w:r>
        <w:rPr>
          <w:b/>
          <w:bCs w:val="0"/>
        </w:rPr>
        <w:t xml:space="preserve">В Алтайском ГАУ пчеловоду вручили </w:t>
      </w:r>
      <w:r w:rsidR="0022140B" w:rsidRPr="0022140B">
        <w:rPr>
          <w:b/>
          <w:bCs w:val="0"/>
        </w:rPr>
        <w:t>перв</w:t>
      </w:r>
      <w:r>
        <w:rPr>
          <w:b/>
          <w:bCs w:val="0"/>
        </w:rPr>
        <w:t>ый</w:t>
      </w:r>
      <w:r w:rsidR="0022140B" w:rsidRPr="0022140B">
        <w:rPr>
          <w:b/>
          <w:bCs w:val="0"/>
        </w:rPr>
        <w:t xml:space="preserve"> в регионе сертификат на производство </w:t>
      </w:r>
      <w:r>
        <w:rPr>
          <w:b/>
          <w:bCs w:val="0"/>
        </w:rPr>
        <w:t xml:space="preserve">органического </w:t>
      </w:r>
      <w:r w:rsidR="0022140B" w:rsidRPr="0022140B">
        <w:rPr>
          <w:b/>
          <w:bCs w:val="0"/>
        </w:rPr>
        <w:t>мёда</w:t>
      </w:r>
    </w:p>
    <w:p w14:paraId="52653C67" w14:textId="77777777" w:rsidR="00B85AE7" w:rsidRDefault="00B85AE7"/>
    <w:p w14:paraId="206C4571" w14:textId="45030579" w:rsidR="003625E6" w:rsidRPr="00BC6419" w:rsidRDefault="00BC6419" w:rsidP="00BC6419">
      <w:pPr>
        <w:jc w:val="both"/>
        <w:rPr>
          <w:i/>
          <w:iCs/>
        </w:rPr>
      </w:pPr>
      <w:r w:rsidRPr="00BC6419">
        <w:rPr>
          <w:i/>
          <w:iCs/>
        </w:rPr>
        <w:t xml:space="preserve">Сертификат получен пчеловодом при содействии </w:t>
      </w:r>
      <w:r w:rsidRPr="00BC6419">
        <w:rPr>
          <w:i/>
          <w:iCs/>
        </w:rPr>
        <w:t xml:space="preserve">Центра развития компетенций производства органической и «зеленой» продукции </w:t>
      </w:r>
      <w:proofErr w:type="spellStart"/>
      <w:r w:rsidRPr="00BC6419">
        <w:rPr>
          <w:i/>
          <w:iCs/>
        </w:rPr>
        <w:t>Роскачества</w:t>
      </w:r>
      <w:proofErr w:type="spellEnd"/>
      <w:r w:rsidRPr="00BC6419">
        <w:rPr>
          <w:i/>
          <w:iCs/>
        </w:rPr>
        <w:t xml:space="preserve"> в Алтайском крае на базе АГАУ</w:t>
      </w:r>
    </w:p>
    <w:p w14:paraId="25A8A46F" w14:textId="77777777" w:rsidR="00182C86" w:rsidRDefault="00182C86"/>
    <w:p w14:paraId="6337AADF" w14:textId="5F2077E0" w:rsidR="0022140B" w:rsidRDefault="00D2126D" w:rsidP="00D60027">
      <w:pPr>
        <w:jc w:val="both"/>
      </w:pPr>
      <w:r>
        <w:t>Напомним, что о</w:t>
      </w:r>
      <w:r w:rsidR="0022140B">
        <w:t xml:space="preserve">дним из главных событий прошедшего в Барнауле на базе Алтайского ГАУ </w:t>
      </w:r>
      <w:hyperlink r:id="rId4" w:history="1">
        <w:r w:rsidR="0022140B" w:rsidRPr="00182C86">
          <w:rPr>
            <w:rStyle w:val="ac"/>
          </w:rPr>
          <w:t>Всероссийского конгресса пчеловодов «</w:t>
        </w:r>
        <w:proofErr w:type="spellStart"/>
        <w:r w:rsidR="0022140B" w:rsidRPr="00182C86">
          <w:rPr>
            <w:rStyle w:val="ac"/>
          </w:rPr>
          <w:t>Апифорум</w:t>
        </w:r>
        <w:proofErr w:type="spellEnd"/>
        <w:r w:rsidR="0022140B" w:rsidRPr="00182C86">
          <w:rPr>
            <w:rStyle w:val="ac"/>
          </w:rPr>
          <w:t xml:space="preserve"> Алтай-2025»</w:t>
        </w:r>
      </w:hyperlink>
      <w:r w:rsidR="0022140B">
        <w:t xml:space="preserve"> стало торжественное вручение заместител</w:t>
      </w:r>
      <w:r w:rsidR="00182C86">
        <w:t>ем</w:t>
      </w:r>
      <w:r w:rsidR="0022140B">
        <w:t xml:space="preserve"> министра сельского хозяйства РФ </w:t>
      </w:r>
      <w:r w:rsidR="0022140B" w:rsidRPr="0022140B">
        <w:rPr>
          <w:b/>
          <w:bCs w:val="0"/>
        </w:rPr>
        <w:t>Роман</w:t>
      </w:r>
      <w:r w:rsidR="00182C86">
        <w:rPr>
          <w:b/>
          <w:bCs w:val="0"/>
        </w:rPr>
        <w:t>ом</w:t>
      </w:r>
      <w:r w:rsidR="0022140B" w:rsidRPr="0022140B">
        <w:rPr>
          <w:b/>
          <w:bCs w:val="0"/>
        </w:rPr>
        <w:t xml:space="preserve"> Некрасов</w:t>
      </w:r>
      <w:r w:rsidR="00182C86">
        <w:rPr>
          <w:b/>
          <w:bCs w:val="0"/>
        </w:rPr>
        <w:t>ым</w:t>
      </w:r>
      <w:r w:rsidR="0022140B">
        <w:t xml:space="preserve"> и министр</w:t>
      </w:r>
      <w:r w:rsidR="00182C86">
        <w:t>ом</w:t>
      </w:r>
      <w:r w:rsidR="0022140B">
        <w:t xml:space="preserve"> сельского хозяйства Алтайского края </w:t>
      </w:r>
      <w:r w:rsidR="0022140B" w:rsidRPr="0022140B">
        <w:rPr>
          <w:b/>
          <w:bCs w:val="0"/>
        </w:rPr>
        <w:t>Серге</w:t>
      </w:r>
      <w:r w:rsidR="00182C86">
        <w:rPr>
          <w:b/>
          <w:bCs w:val="0"/>
        </w:rPr>
        <w:t>ем</w:t>
      </w:r>
      <w:r w:rsidR="0022140B" w:rsidRPr="0022140B">
        <w:rPr>
          <w:b/>
          <w:bCs w:val="0"/>
        </w:rPr>
        <w:t xml:space="preserve"> </w:t>
      </w:r>
      <w:proofErr w:type="spellStart"/>
      <w:r w:rsidR="0022140B" w:rsidRPr="0022140B">
        <w:rPr>
          <w:b/>
          <w:bCs w:val="0"/>
        </w:rPr>
        <w:t>Межин</w:t>
      </w:r>
      <w:r w:rsidR="00182C86">
        <w:rPr>
          <w:b/>
          <w:bCs w:val="0"/>
        </w:rPr>
        <w:t>ым</w:t>
      </w:r>
      <w:proofErr w:type="spellEnd"/>
      <w:r w:rsidR="0022140B">
        <w:t xml:space="preserve"> сертификата </w:t>
      </w:r>
      <w:r w:rsidR="00B85AE7" w:rsidRPr="00B85AE7">
        <w:t xml:space="preserve">на </w:t>
      </w:r>
      <w:r w:rsidR="0022140B">
        <w:t xml:space="preserve">производство </w:t>
      </w:r>
      <w:r w:rsidR="00B85AE7" w:rsidRPr="00B85AE7">
        <w:t>органическ</w:t>
      </w:r>
      <w:r w:rsidR="0022140B">
        <w:t>ого</w:t>
      </w:r>
      <w:r w:rsidR="00B85AE7" w:rsidRPr="00B85AE7">
        <w:t xml:space="preserve"> мёд</w:t>
      </w:r>
      <w:r w:rsidR="0022140B">
        <w:t>а</w:t>
      </w:r>
      <w:r w:rsidR="00B85AE7" w:rsidRPr="00B85AE7">
        <w:t xml:space="preserve"> директору ООО «Пасеки Алтайского Высокогорья» </w:t>
      </w:r>
      <w:r w:rsidR="00B85AE7" w:rsidRPr="0022140B">
        <w:rPr>
          <w:b/>
          <w:bCs w:val="0"/>
        </w:rPr>
        <w:t>Ольге Семёновой</w:t>
      </w:r>
      <w:r w:rsidR="00B85AE7" w:rsidRPr="00B85AE7">
        <w:t xml:space="preserve">. Предприятие стало </w:t>
      </w:r>
      <w:r w:rsidR="00B85AE7" w:rsidRPr="00D2126D">
        <w:rPr>
          <w:b/>
          <w:bCs w:val="0"/>
        </w:rPr>
        <w:t>первым в Алтайском крае</w:t>
      </w:r>
      <w:r w:rsidR="00B85AE7" w:rsidRPr="00B85AE7">
        <w:t xml:space="preserve"> обладателем органического сертификата на мёд. </w:t>
      </w:r>
    </w:p>
    <w:p w14:paraId="17322342" w14:textId="3E39C4BD" w:rsidR="00F34CA3" w:rsidRDefault="00B85AE7" w:rsidP="00D60027">
      <w:pPr>
        <w:jc w:val="both"/>
      </w:pPr>
      <w:r w:rsidRPr="00B85AE7">
        <w:t xml:space="preserve">Всего в России на сегодня выдано только </w:t>
      </w:r>
      <w:r w:rsidRPr="0022140B">
        <w:rPr>
          <w:b/>
          <w:bCs w:val="0"/>
        </w:rPr>
        <w:t>12</w:t>
      </w:r>
      <w:r w:rsidRPr="00B85AE7">
        <w:t xml:space="preserve"> таких сертификатов</w:t>
      </w:r>
      <w:r w:rsidR="0022140B">
        <w:t>.</w:t>
      </w:r>
      <w:r w:rsidRPr="00B85AE7">
        <w:t xml:space="preserve"> </w:t>
      </w:r>
    </w:p>
    <w:p w14:paraId="56C9E902" w14:textId="773B652F" w:rsidR="0022140B" w:rsidRDefault="0022140B" w:rsidP="00D60027">
      <w:pPr>
        <w:jc w:val="both"/>
      </w:pPr>
      <w:r>
        <w:t xml:space="preserve">Предприятие </w:t>
      </w:r>
      <w:r w:rsidRPr="0022140B">
        <w:rPr>
          <w:b/>
          <w:bCs w:val="0"/>
        </w:rPr>
        <w:t>Ольги Семеновой</w:t>
      </w:r>
      <w:r>
        <w:t xml:space="preserve"> находится в Чарышском районе, в труднодоступной высокогорной местности. На пасеке содержится </w:t>
      </w:r>
      <w:r w:rsidRPr="0022140B">
        <w:rPr>
          <w:b/>
          <w:bCs w:val="0"/>
        </w:rPr>
        <w:t>100</w:t>
      </w:r>
      <w:r>
        <w:t xml:space="preserve"> пчелосемей. </w:t>
      </w:r>
      <w:r w:rsidR="00D2126D">
        <w:t xml:space="preserve">Здесь не применяют препараты для лечения пчел, по соседству нет никаких сельхозугодий. </w:t>
      </w:r>
      <w:r w:rsidR="003625E6">
        <w:t xml:space="preserve">Продукция экспортируется в другие регионы, в частности, в Москву и Санкт-Петербург. </w:t>
      </w:r>
    </w:p>
    <w:p w14:paraId="3E7AA74C" w14:textId="5BAA2C48" w:rsidR="00182C86" w:rsidRDefault="00D2126D" w:rsidP="00182C86">
      <w:pPr>
        <w:jc w:val="both"/>
      </w:pPr>
      <w:r w:rsidRPr="00D2126D">
        <w:rPr>
          <w:i/>
          <w:iCs/>
        </w:rPr>
        <w:t xml:space="preserve">«Мы прошли сертификацию для того, чтобы показать, что наши алтайские пчелы могут производить органический мед! У нас высокогорная пасека, рядом нет никаких промышленных предприятий, ни других пасек. Идеальные условия для производства органического мёда. Надеюсь, что наш опыт станет хорошим стимулом для других пчеловодов Алтайского края. Он показывает, что процесс сертификации не такой уж и сложный, сотрудники </w:t>
      </w:r>
      <w:proofErr w:type="spellStart"/>
      <w:r w:rsidRPr="00D2126D">
        <w:rPr>
          <w:i/>
          <w:iCs/>
        </w:rPr>
        <w:t>Роскачества</w:t>
      </w:r>
      <w:proofErr w:type="spellEnd"/>
      <w:r w:rsidRPr="00D2126D">
        <w:rPr>
          <w:i/>
          <w:iCs/>
        </w:rPr>
        <w:t xml:space="preserve"> и центра на базе АГАУ всегда помогут оформить документы!»</w:t>
      </w:r>
      <w:r>
        <w:rPr>
          <w:i/>
          <w:iCs/>
        </w:rPr>
        <w:t xml:space="preserve">, - </w:t>
      </w:r>
      <w:r>
        <w:t xml:space="preserve">говорит </w:t>
      </w:r>
      <w:r w:rsidRPr="00D2126D">
        <w:rPr>
          <w:b/>
          <w:bCs w:val="0"/>
        </w:rPr>
        <w:t>Ольга Семенова</w:t>
      </w:r>
      <w:r>
        <w:t>.</w:t>
      </w:r>
    </w:p>
    <w:p w14:paraId="4B26859D" w14:textId="1A694FA5" w:rsidR="00D2126D" w:rsidRDefault="00D2126D" w:rsidP="00D2126D">
      <w:pPr>
        <w:jc w:val="both"/>
      </w:pPr>
      <w:r w:rsidRPr="00182C86">
        <w:rPr>
          <w:b/>
          <w:bCs w:val="0"/>
        </w:rPr>
        <w:t>Ольга Семенова</w:t>
      </w:r>
      <w:r>
        <w:t xml:space="preserve"> считает, что для многих пчеловодов сдерживающим фактором является наличие пасек в равнинной части края, где активно ведется </w:t>
      </w:r>
      <w:r>
        <w:lastRenderedPageBreak/>
        <w:t xml:space="preserve">растениеводство, а значит поля обрабатываются пестицидами. Но пасеки в горных районах </w:t>
      </w:r>
      <w:r w:rsidR="007231D3">
        <w:t>вполне могут пройти сертификацию и получить органический сертификат.</w:t>
      </w:r>
    </w:p>
    <w:p w14:paraId="7DF3A84E" w14:textId="77777777" w:rsidR="00182C86" w:rsidRDefault="00182C86" w:rsidP="00182C86">
      <w:pPr>
        <w:jc w:val="both"/>
      </w:pPr>
      <w:r>
        <w:t>К</w:t>
      </w:r>
      <w:r w:rsidRPr="00182C86">
        <w:t>.с.-</w:t>
      </w:r>
      <w:proofErr w:type="spellStart"/>
      <w:r w:rsidRPr="00182C86">
        <w:t>х.н</w:t>
      </w:r>
      <w:proofErr w:type="spellEnd"/>
      <w:r w:rsidRPr="00182C86">
        <w:t>., доцент кафедры общего земледелия, растениеводства и защиты растений, руководител</w:t>
      </w:r>
      <w:r>
        <w:t>ь</w:t>
      </w:r>
      <w:r w:rsidRPr="00182C86">
        <w:t xml:space="preserve"> Центра развития компетенций производства органической и «зеленой» продукции </w:t>
      </w:r>
      <w:proofErr w:type="spellStart"/>
      <w:r w:rsidRPr="00182C86">
        <w:t>Роскачества</w:t>
      </w:r>
      <w:proofErr w:type="spellEnd"/>
      <w:r w:rsidRPr="00182C86">
        <w:t xml:space="preserve"> в Алтайском крае на базе АГАУ </w:t>
      </w:r>
      <w:r w:rsidRPr="00182C86">
        <w:rPr>
          <w:b/>
          <w:bCs w:val="0"/>
        </w:rPr>
        <w:t>Ольг</w:t>
      </w:r>
      <w:r w:rsidRPr="00182C86">
        <w:rPr>
          <w:b/>
          <w:bCs w:val="0"/>
        </w:rPr>
        <w:t>а</w:t>
      </w:r>
      <w:r w:rsidRPr="00182C86">
        <w:rPr>
          <w:b/>
          <w:bCs w:val="0"/>
        </w:rPr>
        <w:t xml:space="preserve"> Черепанов</w:t>
      </w:r>
      <w:r w:rsidRPr="00182C86">
        <w:rPr>
          <w:b/>
          <w:bCs w:val="0"/>
        </w:rPr>
        <w:t>а</w:t>
      </w:r>
      <w:r>
        <w:t xml:space="preserve"> уточняет, что для получения сертификата необходимо, чтобы пасека удовлетворяла целому ряду требований. </w:t>
      </w:r>
    </w:p>
    <w:p w14:paraId="5D34315D" w14:textId="708A1FD2" w:rsidR="00182C86" w:rsidRDefault="00182C86" w:rsidP="00182C86">
      <w:pPr>
        <w:jc w:val="both"/>
      </w:pPr>
      <w:r w:rsidRPr="00E03DDA">
        <w:rPr>
          <w:i/>
          <w:iCs/>
        </w:rPr>
        <w:t>«Требования к сертификации мёда по органическому стандарту довольно жесткие, но вполне выполнимые: отсутствие загрязняющих производств в радиусе 6 километров, запрет на использование искусственно-синтезированных репеллентов, запрет на получение меда из гнездовых сот с расплодом, ульи должны изготавливаться из натуральных материалов и ряд других»,</w:t>
      </w:r>
      <w:r>
        <w:t xml:space="preserve"> - рассказала </w:t>
      </w:r>
      <w:r w:rsidRPr="00E03DDA">
        <w:rPr>
          <w:b/>
        </w:rPr>
        <w:t>Ольга Черепанова</w:t>
      </w:r>
      <w:r>
        <w:t>.</w:t>
      </w:r>
    </w:p>
    <w:p w14:paraId="32FE2294" w14:textId="0CFFFDB3" w:rsidR="007231D3" w:rsidRDefault="00182C86" w:rsidP="00182C86">
      <w:pPr>
        <w:jc w:val="both"/>
      </w:pPr>
      <w:r w:rsidRPr="00182C86">
        <w:t>Т</w:t>
      </w:r>
      <w:r>
        <w:t>еперь</w:t>
      </w:r>
      <w:r w:rsidRPr="00182C86">
        <w:t xml:space="preserve"> общее число сельхозтоваропроизводителей и переработчиков сельхозпродукции в Алтайском крае, имеющих органический сертификат, достигло </w:t>
      </w:r>
      <w:r w:rsidRPr="00182C86">
        <w:rPr>
          <w:b/>
          <w:bCs w:val="0"/>
        </w:rPr>
        <w:t>5</w:t>
      </w:r>
      <w:r w:rsidRPr="00182C86">
        <w:t>.</w:t>
      </w:r>
      <w:r>
        <w:t xml:space="preserve"> </w:t>
      </w:r>
    </w:p>
    <w:p w14:paraId="4B8580C7" w14:textId="77777777" w:rsidR="00182C86" w:rsidRPr="00D2126D" w:rsidRDefault="00182C86" w:rsidP="00182C86">
      <w:pPr>
        <w:jc w:val="both"/>
      </w:pPr>
    </w:p>
    <w:sectPr w:rsidR="00182C86" w:rsidRPr="00D2126D" w:rsidSect="001463D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E7"/>
    <w:rsid w:val="00091DDD"/>
    <w:rsid w:val="001463D3"/>
    <w:rsid w:val="00182C86"/>
    <w:rsid w:val="0022140B"/>
    <w:rsid w:val="002E2F22"/>
    <w:rsid w:val="003625E6"/>
    <w:rsid w:val="004E0F8D"/>
    <w:rsid w:val="007231D3"/>
    <w:rsid w:val="00B85AE7"/>
    <w:rsid w:val="00BC6419"/>
    <w:rsid w:val="00D2126D"/>
    <w:rsid w:val="00D60027"/>
    <w:rsid w:val="00F34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86F6"/>
  <w15:chartTrackingRefBased/>
  <w15:docId w15:val="{72E3615E-1BD0-4AF2-9D96-3676D0F1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color w:val="000000" w:themeColor="text1"/>
        <w:kern w:val="2"/>
        <w:sz w:val="28"/>
        <w:szCs w:val="28"/>
        <w:lang w:val="ru-RU"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5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5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5AE7"/>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B85A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85AE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85AE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85AE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85AE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85AE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A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5A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5AE7"/>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B85AE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85AE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85AE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85AE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85AE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85AE7"/>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85A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B85AE7"/>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85AE7"/>
    <w:pPr>
      <w:numPr>
        <w:ilvl w:val="1"/>
      </w:numPr>
      <w:spacing w:after="160"/>
      <w:ind w:firstLine="709"/>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B85AE7"/>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B85AE7"/>
    <w:pPr>
      <w:spacing w:before="160" w:after="160"/>
      <w:jc w:val="center"/>
    </w:pPr>
    <w:rPr>
      <w:i/>
      <w:iCs/>
      <w:color w:val="404040" w:themeColor="text1" w:themeTint="BF"/>
    </w:rPr>
  </w:style>
  <w:style w:type="character" w:customStyle="1" w:styleId="22">
    <w:name w:val="Цитата 2 Знак"/>
    <w:basedOn w:val="a0"/>
    <w:link w:val="21"/>
    <w:uiPriority w:val="29"/>
    <w:rsid w:val="00B85AE7"/>
    <w:rPr>
      <w:i/>
      <w:iCs/>
      <w:color w:val="404040" w:themeColor="text1" w:themeTint="BF"/>
    </w:rPr>
  </w:style>
  <w:style w:type="paragraph" w:styleId="a7">
    <w:name w:val="List Paragraph"/>
    <w:basedOn w:val="a"/>
    <w:uiPriority w:val="34"/>
    <w:qFormat/>
    <w:rsid w:val="00B85AE7"/>
    <w:pPr>
      <w:ind w:left="720"/>
      <w:contextualSpacing/>
    </w:pPr>
  </w:style>
  <w:style w:type="character" w:styleId="a8">
    <w:name w:val="Intense Emphasis"/>
    <w:basedOn w:val="a0"/>
    <w:uiPriority w:val="21"/>
    <w:qFormat/>
    <w:rsid w:val="00B85AE7"/>
    <w:rPr>
      <w:i/>
      <w:iCs/>
      <w:color w:val="2F5496" w:themeColor="accent1" w:themeShade="BF"/>
    </w:rPr>
  </w:style>
  <w:style w:type="paragraph" w:styleId="a9">
    <w:name w:val="Intense Quote"/>
    <w:basedOn w:val="a"/>
    <w:next w:val="a"/>
    <w:link w:val="aa"/>
    <w:uiPriority w:val="30"/>
    <w:qFormat/>
    <w:rsid w:val="00B85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5AE7"/>
    <w:rPr>
      <w:i/>
      <w:iCs/>
      <w:color w:val="2F5496" w:themeColor="accent1" w:themeShade="BF"/>
    </w:rPr>
  </w:style>
  <w:style w:type="character" w:styleId="ab">
    <w:name w:val="Intense Reference"/>
    <w:basedOn w:val="a0"/>
    <w:uiPriority w:val="32"/>
    <w:qFormat/>
    <w:rsid w:val="00B85AE7"/>
    <w:rPr>
      <w:b/>
      <w:bCs w:val="0"/>
      <w:smallCaps/>
      <w:color w:val="2F5496" w:themeColor="accent1" w:themeShade="BF"/>
      <w:spacing w:val="5"/>
    </w:rPr>
  </w:style>
  <w:style w:type="character" w:styleId="ac">
    <w:name w:val="Hyperlink"/>
    <w:basedOn w:val="a0"/>
    <w:uiPriority w:val="99"/>
    <w:unhideWhenUsed/>
    <w:rsid w:val="00182C86"/>
    <w:rPr>
      <w:color w:val="0563C1" w:themeColor="hyperlink"/>
      <w:u w:val="single"/>
    </w:rPr>
  </w:style>
  <w:style w:type="character" w:styleId="ad">
    <w:name w:val="Unresolved Mention"/>
    <w:basedOn w:val="a0"/>
    <w:uiPriority w:val="99"/>
    <w:semiHidden/>
    <w:unhideWhenUsed/>
    <w:rsid w:val="0018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au.ru/novosti-i-sobytiya/nauchnye-meropriyatiya/11267-bolee-500-pchelovodov-iz-4-stran-prinimayut-uchastie-vo-vserossijskom-kongresse-apiforum-altaj-2025-v-altajskom-ga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12 12</dc:creator>
  <cp:keywords/>
  <dc:description/>
  <cp:lastModifiedBy>12 12</cp:lastModifiedBy>
  <cp:revision>2</cp:revision>
  <dcterms:created xsi:type="dcterms:W3CDTF">2025-12-05T05:33:00Z</dcterms:created>
  <dcterms:modified xsi:type="dcterms:W3CDTF">2025-12-05T09:18:00Z</dcterms:modified>
</cp:coreProperties>
</file>