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EA" w:rsidRDefault="00ED1B6D" w:rsidP="006F47D4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bookmarkStart w:id="0" w:name="_GoBack"/>
      <w:bookmarkEnd w:id="0"/>
      <w:r w:rsidR="003B27EB">
        <w:rPr>
          <w:rFonts w:ascii="Arial" w:hAnsi="Arial" w:cs="Arial"/>
          <w:b/>
        </w:rPr>
        <w:t xml:space="preserve"> декабря </w:t>
      </w:r>
      <w:r w:rsidR="008530EA">
        <w:rPr>
          <w:rFonts w:ascii="Arial" w:hAnsi="Arial" w:cs="Arial"/>
          <w:b/>
        </w:rPr>
        <w:t>2025г.</w:t>
      </w:r>
    </w:p>
    <w:p w:rsidR="006F47D4" w:rsidRDefault="006F47D4" w:rsidP="002F552E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E40D70" w:rsidRPr="00E40D70" w:rsidRDefault="00E40D70" w:rsidP="00E40D70">
      <w:pPr>
        <w:pStyle w:val="ds-markdown-paragraph"/>
        <w:shd w:val="clear" w:color="auto" w:fill="FFFFFF"/>
        <w:spacing w:after="0" w:line="276" w:lineRule="auto"/>
        <w:ind w:firstLine="567"/>
        <w:jc w:val="both"/>
        <w:rPr>
          <w:rStyle w:val="ad"/>
          <w:rFonts w:ascii="Arial" w:hAnsi="Arial" w:cs="Arial"/>
          <w:sz w:val="28"/>
          <w:szCs w:val="28"/>
        </w:rPr>
      </w:pPr>
      <w:r w:rsidRPr="00E40D70">
        <w:rPr>
          <w:rStyle w:val="ad"/>
          <w:rFonts w:ascii="Arial" w:hAnsi="Arial" w:cs="Arial"/>
          <w:sz w:val="28"/>
          <w:szCs w:val="28"/>
        </w:rPr>
        <w:t>«НЭК.ТЕХ» вошёл в Техкомитет Росстандарта «Интеллектуальная собственность»</w:t>
      </w:r>
    </w:p>
    <w:p w:rsidR="00C037B3" w:rsidRDefault="00E072C0" w:rsidP="000955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bCs/>
          <w:i/>
        </w:rPr>
      </w:pPr>
      <w:r w:rsidRPr="00C31F12">
        <w:rPr>
          <w:rFonts w:ascii="Arial" w:hAnsi="Arial" w:cs="Arial"/>
          <w:b/>
          <w:bCs/>
          <w:i/>
        </w:rPr>
        <w:t>Н</w:t>
      </w:r>
      <w:r w:rsidR="00C037B3" w:rsidRPr="00C31F12">
        <w:rPr>
          <w:rFonts w:ascii="Arial" w:hAnsi="Arial" w:cs="Arial"/>
          <w:b/>
          <w:bCs/>
          <w:i/>
        </w:rPr>
        <w:t>аучно-технический центр</w:t>
      </w:r>
      <w:r w:rsidR="008928C3" w:rsidRPr="00C31F12">
        <w:rPr>
          <w:rFonts w:ascii="Arial" w:hAnsi="Arial" w:cs="Arial"/>
          <w:b/>
          <w:bCs/>
          <w:i/>
        </w:rPr>
        <w:t xml:space="preserve"> </w:t>
      </w:r>
      <w:r w:rsidR="00C037B3" w:rsidRPr="00C31F12">
        <w:rPr>
          <w:rFonts w:ascii="Arial" w:hAnsi="Arial" w:cs="Arial"/>
          <w:b/>
          <w:bCs/>
          <w:i/>
        </w:rPr>
        <w:t>«НЭК.ТЕХ»</w:t>
      </w:r>
      <w:r w:rsidR="008928C3" w:rsidRPr="00C31F12">
        <w:rPr>
          <w:rFonts w:ascii="Arial" w:hAnsi="Arial" w:cs="Arial"/>
          <w:b/>
          <w:bCs/>
          <w:i/>
        </w:rPr>
        <w:t xml:space="preserve"> </w:t>
      </w:r>
      <w:r w:rsidR="00C037B3" w:rsidRPr="00C31F12">
        <w:rPr>
          <w:rFonts w:ascii="Arial" w:hAnsi="Arial" w:cs="Arial"/>
          <w:b/>
          <w:bCs/>
          <w:i/>
        </w:rPr>
        <w:t>вошёл в состав</w:t>
      </w:r>
      <w:r w:rsidR="008928C3" w:rsidRPr="00C31F12">
        <w:rPr>
          <w:rFonts w:ascii="Arial" w:hAnsi="Arial" w:cs="Arial"/>
          <w:b/>
          <w:bCs/>
          <w:i/>
        </w:rPr>
        <w:t xml:space="preserve"> </w:t>
      </w:r>
      <w:r w:rsidR="00C037B3" w:rsidRPr="00C31F12">
        <w:rPr>
          <w:rFonts w:ascii="Arial" w:hAnsi="Arial" w:cs="Arial"/>
          <w:b/>
          <w:bCs/>
          <w:i/>
        </w:rPr>
        <w:t xml:space="preserve">Технического комитета </w:t>
      </w:r>
      <w:r w:rsidR="00E127E0" w:rsidRPr="00C31F12">
        <w:rPr>
          <w:rFonts w:ascii="Arial" w:hAnsi="Arial" w:cs="Arial"/>
          <w:b/>
          <w:bCs/>
          <w:i/>
        </w:rPr>
        <w:t>Росстандарта №</w:t>
      </w:r>
      <w:r w:rsidR="00C037B3" w:rsidRPr="00C31F12">
        <w:rPr>
          <w:rFonts w:ascii="Arial" w:hAnsi="Arial" w:cs="Arial"/>
          <w:b/>
          <w:bCs/>
          <w:i/>
        </w:rPr>
        <w:t>481 – «Интеллектуальная собственность». Соответствующее решение закреплено</w:t>
      </w:r>
      <w:r w:rsidR="008928C3" w:rsidRPr="00C31F12">
        <w:rPr>
          <w:rFonts w:ascii="Arial" w:hAnsi="Arial" w:cs="Arial"/>
          <w:b/>
          <w:bCs/>
          <w:i/>
        </w:rPr>
        <w:t xml:space="preserve"> в </w:t>
      </w:r>
      <w:r w:rsidR="00C037B3" w:rsidRPr="00C31F12">
        <w:rPr>
          <w:rFonts w:ascii="Arial" w:hAnsi="Arial" w:cs="Arial"/>
          <w:b/>
          <w:bCs/>
          <w:i/>
        </w:rPr>
        <w:t>Приказ</w:t>
      </w:r>
      <w:r w:rsidR="008928C3" w:rsidRPr="00C31F12">
        <w:rPr>
          <w:rFonts w:ascii="Arial" w:hAnsi="Arial" w:cs="Arial"/>
          <w:b/>
          <w:bCs/>
          <w:i/>
        </w:rPr>
        <w:t>е</w:t>
      </w:r>
      <w:r w:rsidR="00C037B3" w:rsidRPr="00C31F12">
        <w:rPr>
          <w:rFonts w:ascii="Arial" w:hAnsi="Arial" w:cs="Arial"/>
          <w:b/>
          <w:bCs/>
          <w:i/>
        </w:rPr>
        <w:t xml:space="preserve"> </w:t>
      </w:r>
      <w:r w:rsidRPr="00C31F12">
        <w:rPr>
          <w:rFonts w:ascii="Arial" w:hAnsi="Arial" w:cs="Arial"/>
          <w:b/>
          <w:bCs/>
          <w:i/>
        </w:rPr>
        <w:t>Федерального агентства по техническому регулированию и метрологии №1691.</w:t>
      </w:r>
    </w:p>
    <w:p w:rsidR="00E40D70" w:rsidRPr="00C31F12" w:rsidRDefault="00E40D70" w:rsidP="000955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09559F" w:rsidRPr="00C31F12" w:rsidRDefault="0009559F" w:rsidP="000955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C31F12">
        <w:rPr>
          <w:rFonts w:ascii="Arial" w:hAnsi="Arial" w:cs="Arial"/>
        </w:rPr>
        <w:t>Включение ООО «НЭК ТЕХ»</w:t>
      </w:r>
      <w:r w:rsidR="00E40D70">
        <w:rPr>
          <w:rFonts w:ascii="Arial" w:hAnsi="Arial" w:cs="Arial"/>
        </w:rPr>
        <w:t xml:space="preserve"> (входит в Группу «НЭК»)</w:t>
      </w:r>
      <w:r w:rsidRPr="00C31F12">
        <w:rPr>
          <w:rFonts w:ascii="Arial" w:hAnsi="Arial" w:cs="Arial"/>
        </w:rPr>
        <w:t xml:space="preserve"> в состав </w:t>
      </w:r>
      <w:r w:rsidR="00E072C0" w:rsidRPr="00C31F12">
        <w:rPr>
          <w:rFonts w:ascii="Arial" w:hAnsi="Arial" w:cs="Arial"/>
        </w:rPr>
        <w:t>технического к</w:t>
      </w:r>
      <w:r w:rsidRPr="00C31F12">
        <w:rPr>
          <w:rFonts w:ascii="Arial" w:hAnsi="Arial" w:cs="Arial"/>
        </w:rPr>
        <w:t xml:space="preserve">омитета открывает новые возможности для участия </w:t>
      </w:r>
      <w:r w:rsidR="00E40D70">
        <w:rPr>
          <w:rFonts w:ascii="Arial" w:hAnsi="Arial" w:cs="Arial"/>
        </w:rPr>
        <w:t xml:space="preserve">Группы «НЭК» </w:t>
      </w:r>
      <w:r w:rsidRPr="00C31F12">
        <w:rPr>
          <w:rFonts w:ascii="Arial" w:hAnsi="Arial" w:cs="Arial"/>
        </w:rPr>
        <w:t>в разработке государственных стандартов в области интеллектуальной собственности и формирования цивилизованного рынка интеллектуальной собственности в России.</w:t>
      </w:r>
    </w:p>
    <w:p w:rsidR="00CE16AB" w:rsidRDefault="00E127E0" w:rsidP="00CE16A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C31F12">
        <w:rPr>
          <w:rFonts w:ascii="Arial" w:hAnsi="Arial" w:cs="Arial"/>
        </w:rPr>
        <w:t xml:space="preserve">Представлять </w:t>
      </w:r>
      <w:r w:rsidRPr="00C31F12">
        <w:rPr>
          <w:rFonts w:ascii="Arial" w:hAnsi="Arial" w:cs="Arial"/>
          <w:bCs/>
        </w:rPr>
        <w:t>«НЭК.ТЕХ»</w:t>
      </w:r>
      <w:r w:rsidRPr="00C31F12">
        <w:rPr>
          <w:rFonts w:ascii="Arial" w:hAnsi="Arial" w:cs="Arial"/>
        </w:rPr>
        <w:t xml:space="preserve"> в Техническом комитете будет </w:t>
      </w:r>
      <w:r w:rsidRPr="00C31F12">
        <w:rPr>
          <w:rFonts w:ascii="Arial" w:hAnsi="Arial" w:cs="Arial"/>
          <w:bCs/>
        </w:rPr>
        <w:t>руководитель управления интеллектуальной собственности и трансфера технологий</w:t>
      </w:r>
      <w:r w:rsidRPr="00C31F12">
        <w:rPr>
          <w:rFonts w:ascii="Arial" w:hAnsi="Arial" w:cs="Arial"/>
        </w:rPr>
        <w:t xml:space="preserve">, кандидат юридических наук, доцент, </w:t>
      </w:r>
      <w:r w:rsidRPr="00C31F12">
        <w:rPr>
          <w:rFonts w:ascii="Arial" w:hAnsi="Arial" w:cs="Arial"/>
          <w:bCs/>
        </w:rPr>
        <w:t>Марченко Руслан Александрович</w:t>
      </w:r>
      <w:r w:rsidRPr="00C31F12">
        <w:rPr>
          <w:rFonts w:ascii="Arial" w:hAnsi="Arial" w:cs="Arial"/>
        </w:rPr>
        <w:t>.</w:t>
      </w:r>
      <w:bookmarkStart w:id="1" w:name="_Hlk216272105"/>
    </w:p>
    <w:p w:rsidR="00CE16AB" w:rsidRPr="00CE16AB" w:rsidRDefault="00CE16AB" w:rsidP="00CE16A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f1"/>
          <w:rFonts w:ascii="Arial" w:hAnsi="Arial" w:cs="Arial"/>
        </w:rPr>
      </w:pPr>
      <w:r w:rsidRPr="00CE16AB">
        <w:rPr>
          <w:rStyle w:val="af1"/>
          <w:rFonts w:ascii="Arial" w:hAnsi="Arial" w:cs="Arial"/>
        </w:rPr>
        <w:t xml:space="preserve">«Для нас большая честь войти в состав Технического комитета №481, который играет ключевую роль в формировании стандартов интеллектуальной собственности в России. ООО «НЭК ТЕХ» готов активно участвовать в работе Комитета. Мы уверены, что опыт экспертов «НЭК.ТЕХ» позволит не только внести значительный вклад в развитие нормативной базы, но и будет способствовать решению новых вызовов и задач на рынке интеллектуальной собственности. Мы готовы делиться своими знаниями и опытом, а также использовать и внедрять в Группе «НЭК» стандарты и лучшие отраслевые практики управления интеллектуальной собственностью, </w:t>
      </w:r>
      <w:r w:rsidR="003B27EB">
        <w:rPr>
          <w:rStyle w:val="af1"/>
          <w:rFonts w:ascii="Arial" w:hAnsi="Arial" w:cs="Arial"/>
        </w:rPr>
        <w:t>–</w:t>
      </w:r>
      <w:r w:rsidRPr="00CE16AB">
        <w:rPr>
          <w:rStyle w:val="af1"/>
          <w:rFonts w:ascii="Arial" w:hAnsi="Arial" w:cs="Arial"/>
        </w:rPr>
        <w:t xml:space="preserve"> прокомментировал вступление компании в ТК 481 Руслан Марченко.</w:t>
      </w:r>
    </w:p>
    <w:bookmarkEnd w:id="1"/>
    <w:p w:rsidR="001434F9" w:rsidRPr="00C31F12" w:rsidRDefault="00C037B3" w:rsidP="000955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31F12">
        <w:rPr>
          <w:rStyle w:val="ad"/>
          <w:rFonts w:ascii="Arial" w:hAnsi="Arial" w:cs="Arial"/>
          <w:b w:val="0"/>
        </w:rPr>
        <w:t>Технический комитет №481</w:t>
      </w:r>
      <w:r w:rsidR="008928C3" w:rsidRPr="00C31F12">
        <w:rPr>
          <w:rStyle w:val="ad"/>
          <w:rFonts w:ascii="Arial" w:hAnsi="Arial" w:cs="Arial"/>
          <w:b w:val="0"/>
        </w:rPr>
        <w:t xml:space="preserve">«Интеллектуальная собственность» </w:t>
      </w:r>
      <w:r w:rsidRPr="00C31F12">
        <w:rPr>
          <w:rFonts w:ascii="Arial" w:hAnsi="Arial" w:cs="Arial"/>
        </w:rPr>
        <w:t>создан в 2017 году на основании приказа Министерства промышленности и торговли РФ и Федерального агентства по техническому регулированию и метрологии. Его деятельность сосредоточена на стандартизации в сфере интеллектуальной собственности, включая системы менеджмента, информационные технологии, программные продукты, научные исследования и разработки.</w:t>
      </w:r>
    </w:p>
    <w:sectPr w:rsidR="001434F9" w:rsidRPr="00C31F12" w:rsidSect="00C60137">
      <w:headerReference w:type="default" r:id="rId6"/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FC2" w:rsidRDefault="00001FC2" w:rsidP="008530EA">
      <w:pPr>
        <w:spacing w:after="0" w:line="240" w:lineRule="auto"/>
      </w:pPr>
      <w:r>
        <w:separator/>
      </w:r>
    </w:p>
  </w:endnote>
  <w:endnote w:type="continuationSeparator" w:id="0">
    <w:p w:rsidR="00001FC2" w:rsidRDefault="00001FC2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C0" w:rsidRDefault="00E072C0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 w:rsidRPr="007940FB">
      <w:rPr>
        <w:rFonts w:ascii="Golos Text" w:hAnsi="Golos Text" w:cs="Arial"/>
        <w:b/>
        <w:noProof/>
        <w:sz w:val="16"/>
        <w:szCs w:val="16"/>
      </w:rPr>
      <w:t>ООО «НЭК.ТЕХ»</w:t>
    </w:r>
    <w:r w:rsidRPr="007940FB">
      <w:rPr>
        <w:rFonts w:ascii="Golos Text" w:hAnsi="Golos Text" w:cs="Arial"/>
        <w:noProof/>
        <w:sz w:val="16"/>
        <w:szCs w:val="16"/>
      </w:rPr>
      <w:t xml:space="preserve"> является частью </w:t>
    </w:r>
    <w:r>
      <w:rPr>
        <w:rFonts w:ascii="Golos Text" w:hAnsi="Golos Text" w:cs="Arial"/>
        <w:noProof/>
        <w:sz w:val="16"/>
        <w:szCs w:val="16"/>
      </w:rPr>
      <w:t>Г</w:t>
    </w:r>
    <w:r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>
      <w:rPr>
        <w:rFonts w:ascii="Golos Text" w:hAnsi="Golos Text" w:cs="Arial"/>
        <w:noProof/>
        <w:sz w:val="16"/>
        <w:szCs w:val="16"/>
      </w:rPr>
      <w:t xml:space="preserve"> и </w:t>
    </w:r>
    <w:r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>
      <w:rPr>
        <w:rFonts w:ascii="Golos Text" w:hAnsi="Golos Text" w:cs="Arial"/>
        <w:noProof/>
        <w:sz w:val="16"/>
        <w:szCs w:val="16"/>
      </w:rPr>
      <w:t>, которая осу</w:t>
    </w:r>
    <w:r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Pr="00D15649">
      <w:t xml:space="preserve"> </w:t>
    </w:r>
    <w:hyperlink r:id="rId1" w:history="1">
      <w:r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  <w:p w:rsidR="00E072C0" w:rsidRPr="006C7DA0" w:rsidRDefault="00E072C0" w:rsidP="00E072C0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 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:rsidR="008530EA" w:rsidRPr="00E072C0" w:rsidRDefault="00E072C0" w:rsidP="00E072C0">
    <w:pPr>
      <w:spacing w:after="0"/>
      <w:jc w:val="both"/>
    </w:pPr>
    <w:r w:rsidRPr="006C7DA0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«Юнител Инжиниринг», ООО «Мосэлектрощит», ООО «НТЗМК», ООО «Энхим», ООО «НЭК.ТЕХ», ООО «НАРТИС», ООО «ИНКОНТРОЛ», ООО «РТК-ЭЛЕКТРО-М», ООО «ЛЗВО» и  ООО «Электрощит-К°»  с совокупной выручкой, превышающей 70 млрд рублей и с количеством персонала свыше 4 тыс. человек. Официальный сайт компании: </w:t>
    </w:r>
    <w:hyperlink r:id="rId2" w:history="1">
      <w:r w:rsidRPr="000E6546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FC2" w:rsidRDefault="00001FC2" w:rsidP="008530EA">
      <w:pPr>
        <w:spacing w:after="0" w:line="240" w:lineRule="auto"/>
      </w:pPr>
      <w:r>
        <w:separator/>
      </w:r>
    </w:p>
  </w:footnote>
  <w:footnote w:type="continuationSeparator" w:id="0">
    <w:p w:rsidR="00001FC2" w:rsidRDefault="00001FC2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EA" w:rsidRDefault="008530EA" w:rsidP="008530EA">
    <w:pPr>
      <w:pStyle w:val="a5"/>
      <w:ind w:left="284" w:hanging="284"/>
    </w:pPr>
  </w:p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Tr="0031722F">
      <w:tc>
        <w:tcPr>
          <w:tcW w:w="5021" w:type="dxa"/>
        </w:tcPr>
        <w:p w:rsidR="008530EA" w:rsidRDefault="008530EA" w:rsidP="008530EA">
          <w:pPr>
            <w:pStyle w:val="a5"/>
            <w:ind w:left="32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:rsidR="008530EA" w:rsidRDefault="00001FC2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:rsidR="008530EA" w:rsidRDefault="008530EA" w:rsidP="008530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1FC2"/>
    <w:rsid w:val="00021F7E"/>
    <w:rsid w:val="00041009"/>
    <w:rsid w:val="00042C52"/>
    <w:rsid w:val="0006417C"/>
    <w:rsid w:val="00064726"/>
    <w:rsid w:val="0009559F"/>
    <w:rsid w:val="000C2BE3"/>
    <w:rsid w:val="000D1477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3B27EB"/>
    <w:rsid w:val="00410BC5"/>
    <w:rsid w:val="00421794"/>
    <w:rsid w:val="00456703"/>
    <w:rsid w:val="00460C48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672D7"/>
    <w:rsid w:val="0058214E"/>
    <w:rsid w:val="00585157"/>
    <w:rsid w:val="005A1C41"/>
    <w:rsid w:val="005A692F"/>
    <w:rsid w:val="005E6B7A"/>
    <w:rsid w:val="005F3FBC"/>
    <w:rsid w:val="0062035A"/>
    <w:rsid w:val="00656AED"/>
    <w:rsid w:val="006914D8"/>
    <w:rsid w:val="006942F2"/>
    <w:rsid w:val="006A0C95"/>
    <w:rsid w:val="006B4C33"/>
    <w:rsid w:val="006F47D4"/>
    <w:rsid w:val="00715DF2"/>
    <w:rsid w:val="00780904"/>
    <w:rsid w:val="007A7086"/>
    <w:rsid w:val="008023ED"/>
    <w:rsid w:val="00806F06"/>
    <w:rsid w:val="0083672A"/>
    <w:rsid w:val="0085207B"/>
    <w:rsid w:val="008530EA"/>
    <w:rsid w:val="008538F7"/>
    <w:rsid w:val="008723A4"/>
    <w:rsid w:val="00887A72"/>
    <w:rsid w:val="008928C3"/>
    <w:rsid w:val="00892B56"/>
    <w:rsid w:val="009B35F3"/>
    <w:rsid w:val="009B703C"/>
    <w:rsid w:val="009C71CA"/>
    <w:rsid w:val="009D3599"/>
    <w:rsid w:val="009D37BF"/>
    <w:rsid w:val="009D7F44"/>
    <w:rsid w:val="009E7497"/>
    <w:rsid w:val="00A92EA0"/>
    <w:rsid w:val="00AC168B"/>
    <w:rsid w:val="00AC2225"/>
    <w:rsid w:val="00B01CC1"/>
    <w:rsid w:val="00B21C68"/>
    <w:rsid w:val="00B33323"/>
    <w:rsid w:val="00BD2BEE"/>
    <w:rsid w:val="00C00C92"/>
    <w:rsid w:val="00C037B3"/>
    <w:rsid w:val="00C223DD"/>
    <w:rsid w:val="00C31F12"/>
    <w:rsid w:val="00C60137"/>
    <w:rsid w:val="00C87ACF"/>
    <w:rsid w:val="00CC2B8C"/>
    <w:rsid w:val="00CE16AB"/>
    <w:rsid w:val="00CF177F"/>
    <w:rsid w:val="00D248A7"/>
    <w:rsid w:val="00D47A8C"/>
    <w:rsid w:val="00D82873"/>
    <w:rsid w:val="00D83C65"/>
    <w:rsid w:val="00DA1F11"/>
    <w:rsid w:val="00DB32BC"/>
    <w:rsid w:val="00E007E3"/>
    <w:rsid w:val="00E072C0"/>
    <w:rsid w:val="00E127E0"/>
    <w:rsid w:val="00E40D70"/>
    <w:rsid w:val="00E46176"/>
    <w:rsid w:val="00E825EB"/>
    <w:rsid w:val="00ED1B6D"/>
    <w:rsid w:val="00FC4B67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76A96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7</cp:revision>
  <dcterms:created xsi:type="dcterms:W3CDTF">2025-10-21T09:37:00Z</dcterms:created>
  <dcterms:modified xsi:type="dcterms:W3CDTF">2025-12-12T07:46:00Z</dcterms:modified>
</cp:coreProperties>
</file>