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94E" w:rsidRPr="006A2B5C" w:rsidRDefault="002A294E" w:rsidP="002A294E">
      <w:pPr>
        <w:widowControl w:val="0"/>
        <w:tabs>
          <w:tab w:val="left" w:pos="7377"/>
        </w:tabs>
        <w:suppressAutoHyphens/>
        <w:jc w:val="center"/>
        <w:rPr>
          <w:b/>
          <w:szCs w:val="28"/>
        </w:rPr>
      </w:pPr>
      <w:r w:rsidRPr="006A2B5C">
        <w:rPr>
          <w:b/>
          <w:szCs w:val="28"/>
        </w:rPr>
        <w:t xml:space="preserve">В </w:t>
      </w:r>
      <w:proofErr w:type="gramStart"/>
      <w:r w:rsidRPr="006A2B5C">
        <w:rPr>
          <w:b/>
          <w:szCs w:val="28"/>
        </w:rPr>
        <w:t>Алтайском</w:t>
      </w:r>
      <w:proofErr w:type="gramEnd"/>
      <w:r w:rsidRPr="006A2B5C">
        <w:rPr>
          <w:b/>
          <w:szCs w:val="28"/>
        </w:rPr>
        <w:t xml:space="preserve"> ГАУ прошла защита грантов Ученого совета для молодых ученых</w:t>
      </w:r>
    </w:p>
    <w:p w:rsidR="002A294E" w:rsidRPr="006A2B5C" w:rsidRDefault="002A294E" w:rsidP="002A294E">
      <w:pPr>
        <w:widowControl w:val="0"/>
        <w:tabs>
          <w:tab w:val="left" w:pos="7377"/>
        </w:tabs>
        <w:suppressAutoHyphens/>
        <w:rPr>
          <w:szCs w:val="28"/>
        </w:rPr>
      </w:pPr>
    </w:p>
    <w:p w:rsidR="002A294E" w:rsidRPr="006D7654" w:rsidRDefault="002A294E" w:rsidP="002A294E">
      <w:pPr>
        <w:widowControl w:val="0"/>
        <w:tabs>
          <w:tab w:val="left" w:pos="7377"/>
        </w:tabs>
        <w:suppressAutoHyphens/>
        <w:rPr>
          <w:i/>
          <w:szCs w:val="28"/>
        </w:rPr>
      </w:pPr>
      <w:r w:rsidRPr="006D7654">
        <w:rPr>
          <w:i/>
          <w:szCs w:val="28"/>
        </w:rPr>
        <w:t xml:space="preserve">Сегодня, 19 декабря, молодые ученые-обладатели грантов Ученого совета Алтайского государственного аграрного университета </w:t>
      </w:r>
      <w:r>
        <w:rPr>
          <w:i/>
          <w:szCs w:val="28"/>
        </w:rPr>
        <w:t>представили результаты проведенных исследований за 2025 год</w:t>
      </w:r>
    </w:p>
    <w:p w:rsidR="002A294E" w:rsidRPr="006A2B5C" w:rsidRDefault="002A294E" w:rsidP="002A294E">
      <w:pPr>
        <w:widowControl w:val="0"/>
        <w:tabs>
          <w:tab w:val="left" w:pos="7377"/>
        </w:tabs>
        <w:suppressAutoHyphens/>
        <w:rPr>
          <w:szCs w:val="28"/>
        </w:rPr>
      </w:pPr>
    </w:p>
    <w:p w:rsidR="002A294E" w:rsidRDefault="002A294E" w:rsidP="002A294E">
      <w:pPr>
        <w:widowControl w:val="0"/>
        <w:tabs>
          <w:tab w:val="left" w:pos="7377"/>
        </w:tabs>
        <w:suppressAutoHyphens/>
        <w:rPr>
          <w:szCs w:val="28"/>
        </w:rPr>
      </w:pPr>
      <w:r w:rsidRPr="006A2B5C">
        <w:rPr>
          <w:szCs w:val="28"/>
        </w:rPr>
        <w:t xml:space="preserve">4 февраля </w:t>
      </w:r>
      <w:r>
        <w:rPr>
          <w:szCs w:val="28"/>
        </w:rPr>
        <w:t xml:space="preserve">2025 г. </w:t>
      </w:r>
      <w:r w:rsidRPr="006A2B5C">
        <w:rPr>
          <w:szCs w:val="28"/>
        </w:rPr>
        <w:t>пр</w:t>
      </w:r>
      <w:r>
        <w:rPr>
          <w:szCs w:val="28"/>
        </w:rPr>
        <w:t>иказом ректора были определены победители к</w:t>
      </w:r>
      <w:r w:rsidRPr="006A2B5C">
        <w:rPr>
          <w:szCs w:val="28"/>
        </w:rPr>
        <w:t>онкурса на соискание гранто</w:t>
      </w:r>
      <w:r>
        <w:rPr>
          <w:szCs w:val="28"/>
        </w:rPr>
        <w:t>в Ученого совета для молодых уче</w:t>
      </w:r>
      <w:r w:rsidRPr="006A2B5C">
        <w:rPr>
          <w:szCs w:val="28"/>
        </w:rPr>
        <w:t xml:space="preserve">ных Алтайского государственного аграрного университета на 2025 год. </w:t>
      </w:r>
    </w:p>
    <w:p w:rsidR="002A294E" w:rsidRPr="003E7E9E" w:rsidRDefault="002A294E" w:rsidP="002A294E">
      <w:pPr>
        <w:widowControl w:val="0"/>
        <w:tabs>
          <w:tab w:val="left" w:pos="7377"/>
        </w:tabs>
        <w:suppressAutoHyphens/>
        <w:rPr>
          <w:szCs w:val="28"/>
        </w:rPr>
      </w:pPr>
      <w:proofErr w:type="gramStart"/>
      <w:r>
        <w:rPr>
          <w:szCs w:val="28"/>
        </w:rPr>
        <w:t xml:space="preserve">Победителями конкурса индивидуальных проектов и гранта в размере </w:t>
      </w:r>
      <w:r w:rsidRPr="00943B99">
        <w:rPr>
          <w:b/>
          <w:szCs w:val="28"/>
        </w:rPr>
        <w:t>200000 рублей</w:t>
      </w:r>
      <w:r>
        <w:rPr>
          <w:szCs w:val="28"/>
        </w:rPr>
        <w:t xml:space="preserve"> стали </w:t>
      </w:r>
      <w:r w:rsidRPr="00943B99">
        <w:rPr>
          <w:szCs w:val="28"/>
        </w:rPr>
        <w:t xml:space="preserve">ассистент кафедры почвоведения и агрохимии </w:t>
      </w:r>
      <w:r w:rsidRPr="00943B99">
        <w:rPr>
          <w:b/>
          <w:szCs w:val="28"/>
        </w:rPr>
        <w:t xml:space="preserve">Александра </w:t>
      </w:r>
      <w:proofErr w:type="spellStart"/>
      <w:r w:rsidRPr="00943B99">
        <w:rPr>
          <w:b/>
          <w:szCs w:val="28"/>
        </w:rPr>
        <w:t>Арыкова</w:t>
      </w:r>
      <w:proofErr w:type="spellEnd"/>
      <w:r>
        <w:rPr>
          <w:szCs w:val="28"/>
        </w:rPr>
        <w:t xml:space="preserve"> (тема проекта:</w:t>
      </w:r>
      <w:proofErr w:type="gramEnd"/>
      <w:r w:rsidRPr="00943B99">
        <w:rPr>
          <w:szCs w:val="28"/>
        </w:rPr>
        <w:t xml:space="preserve"> </w:t>
      </w:r>
      <w:r w:rsidRPr="00943B99">
        <w:rPr>
          <w:b/>
          <w:szCs w:val="28"/>
        </w:rPr>
        <w:t xml:space="preserve">«Технология возделывания люпина на черноземах выщелоченных, как элемент </w:t>
      </w:r>
      <w:proofErr w:type="spellStart"/>
      <w:r w:rsidRPr="00943B99">
        <w:rPr>
          <w:b/>
          <w:szCs w:val="28"/>
        </w:rPr>
        <w:t>биологизации</w:t>
      </w:r>
      <w:proofErr w:type="spellEnd"/>
      <w:r w:rsidRPr="00943B99">
        <w:rPr>
          <w:b/>
          <w:szCs w:val="28"/>
        </w:rPr>
        <w:t xml:space="preserve"> земледелия»</w:t>
      </w:r>
      <w:r>
        <w:rPr>
          <w:szCs w:val="28"/>
        </w:rPr>
        <w:t xml:space="preserve">), </w:t>
      </w:r>
      <w:r w:rsidRPr="00943B99">
        <w:rPr>
          <w:szCs w:val="28"/>
        </w:rPr>
        <w:t xml:space="preserve">старший преподаватель кафедры электрификации и автоматизации сельского хозяйства </w:t>
      </w:r>
      <w:r w:rsidRPr="00943B99">
        <w:rPr>
          <w:b/>
          <w:szCs w:val="28"/>
        </w:rPr>
        <w:t>Сергей Бобровский</w:t>
      </w:r>
      <w:r>
        <w:rPr>
          <w:szCs w:val="28"/>
        </w:rPr>
        <w:t xml:space="preserve"> (тема проекта:</w:t>
      </w:r>
      <w:r w:rsidRPr="00943B99">
        <w:rPr>
          <w:szCs w:val="28"/>
        </w:rPr>
        <w:t xml:space="preserve"> </w:t>
      </w:r>
      <w:r w:rsidRPr="00943B99">
        <w:rPr>
          <w:b/>
          <w:szCs w:val="28"/>
        </w:rPr>
        <w:t>«Обоснование режимов работы и параметров термосифонного электронагревателя для термической обработки молока в условиях АПК»</w:t>
      </w:r>
      <w:r>
        <w:rPr>
          <w:szCs w:val="28"/>
        </w:rPr>
        <w:t>),</w:t>
      </w:r>
      <w:r w:rsidRPr="00943B99">
        <w:t xml:space="preserve"> </w:t>
      </w:r>
      <w:r>
        <w:rPr>
          <w:szCs w:val="28"/>
        </w:rPr>
        <w:t>преподаватель К</w:t>
      </w:r>
      <w:r w:rsidRPr="00943B99">
        <w:rPr>
          <w:szCs w:val="28"/>
        </w:rPr>
        <w:t xml:space="preserve">олледжа агропромышленных технологий </w:t>
      </w:r>
      <w:r w:rsidRPr="00943B99">
        <w:rPr>
          <w:b/>
          <w:szCs w:val="28"/>
        </w:rPr>
        <w:t>Иван Лопатин</w:t>
      </w:r>
      <w:r>
        <w:rPr>
          <w:szCs w:val="28"/>
        </w:rPr>
        <w:t xml:space="preserve"> (тема проекта:</w:t>
      </w:r>
      <w:r w:rsidRPr="00943B99">
        <w:rPr>
          <w:szCs w:val="28"/>
        </w:rPr>
        <w:t xml:space="preserve"> </w:t>
      </w:r>
      <w:r w:rsidRPr="00943B99">
        <w:rPr>
          <w:b/>
          <w:szCs w:val="28"/>
        </w:rPr>
        <w:t>«Обоснование параметров программно-технического комплекса для измельчения кормового зерна»</w:t>
      </w:r>
      <w:r w:rsidRPr="00943B99">
        <w:rPr>
          <w:szCs w:val="28"/>
        </w:rPr>
        <w:t>);</w:t>
      </w:r>
      <w:r w:rsidRPr="00943B99">
        <w:t xml:space="preserve"> </w:t>
      </w:r>
      <w:r>
        <w:rPr>
          <w:szCs w:val="28"/>
        </w:rPr>
        <w:t>директор К</w:t>
      </w:r>
      <w:r w:rsidRPr="00943B99">
        <w:rPr>
          <w:szCs w:val="28"/>
        </w:rPr>
        <w:t xml:space="preserve">олледжа агропромышленных технологий </w:t>
      </w:r>
      <w:r w:rsidRPr="00943B99">
        <w:rPr>
          <w:b/>
          <w:szCs w:val="28"/>
        </w:rPr>
        <w:t>Михаил Савин</w:t>
      </w:r>
      <w:r>
        <w:rPr>
          <w:szCs w:val="28"/>
        </w:rPr>
        <w:t xml:space="preserve"> </w:t>
      </w:r>
      <w:r w:rsidRPr="00943B99">
        <w:rPr>
          <w:szCs w:val="28"/>
        </w:rPr>
        <w:t>(тема прое</w:t>
      </w:r>
      <w:r>
        <w:rPr>
          <w:szCs w:val="28"/>
        </w:rPr>
        <w:t>кта:</w:t>
      </w:r>
      <w:r w:rsidRPr="00943B99">
        <w:rPr>
          <w:szCs w:val="28"/>
        </w:rPr>
        <w:t xml:space="preserve"> </w:t>
      </w:r>
      <w:r w:rsidRPr="00943B99">
        <w:rPr>
          <w:b/>
          <w:szCs w:val="28"/>
        </w:rPr>
        <w:t>«Рост и продуктивность искусственных сосняков, созданных под защитой ивы остролистной (</w:t>
      </w:r>
      <w:proofErr w:type="spellStart"/>
      <w:r w:rsidRPr="00943B99">
        <w:rPr>
          <w:b/>
          <w:szCs w:val="28"/>
        </w:rPr>
        <w:t>Salix</w:t>
      </w:r>
      <w:proofErr w:type="spellEnd"/>
      <w:r w:rsidRPr="00943B99">
        <w:rPr>
          <w:b/>
          <w:szCs w:val="28"/>
        </w:rPr>
        <w:t xml:space="preserve"> </w:t>
      </w:r>
      <w:proofErr w:type="spellStart"/>
      <w:r w:rsidRPr="00943B99">
        <w:rPr>
          <w:b/>
          <w:szCs w:val="28"/>
        </w:rPr>
        <w:t>acutifolia</w:t>
      </w:r>
      <w:proofErr w:type="spellEnd"/>
      <w:r w:rsidRPr="00943B99">
        <w:rPr>
          <w:b/>
          <w:szCs w:val="28"/>
        </w:rPr>
        <w:t xml:space="preserve"> </w:t>
      </w:r>
      <w:proofErr w:type="spellStart"/>
      <w:r w:rsidRPr="00943B99">
        <w:rPr>
          <w:b/>
          <w:szCs w:val="28"/>
        </w:rPr>
        <w:t>Willd</w:t>
      </w:r>
      <w:proofErr w:type="spellEnd"/>
      <w:r w:rsidRPr="00943B99">
        <w:rPr>
          <w:b/>
          <w:szCs w:val="28"/>
        </w:rPr>
        <w:t xml:space="preserve">.), и их </w:t>
      </w:r>
      <w:proofErr w:type="spellStart"/>
      <w:r w:rsidRPr="00943B99">
        <w:rPr>
          <w:b/>
          <w:szCs w:val="28"/>
        </w:rPr>
        <w:t>пожароустойчивость</w:t>
      </w:r>
      <w:proofErr w:type="spellEnd"/>
      <w:r w:rsidRPr="00943B99">
        <w:rPr>
          <w:b/>
          <w:szCs w:val="28"/>
        </w:rPr>
        <w:t>»</w:t>
      </w:r>
      <w:r>
        <w:rPr>
          <w:szCs w:val="28"/>
        </w:rPr>
        <w:t xml:space="preserve">), </w:t>
      </w:r>
      <w:r w:rsidRPr="003E7E9E">
        <w:rPr>
          <w:szCs w:val="28"/>
        </w:rPr>
        <w:t xml:space="preserve">преподаватель кафедры почвоведения и </w:t>
      </w:r>
      <w:r w:rsidRPr="003E7E9E">
        <w:rPr>
          <w:szCs w:val="28"/>
        </w:rPr>
        <w:lastRenderedPageBreak/>
        <w:t xml:space="preserve">агрохимии </w:t>
      </w:r>
      <w:r w:rsidRPr="00943B99">
        <w:rPr>
          <w:b/>
          <w:szCs w:val="28"/>
        </w:rPr>
        <w:t>Николай Акулинин</w:t>
      </w:r>
      <w:r>
        <w:rPr>
          <w:szCs w:val="28"/>
        </w:rPr>
        <w:t xml:space="preserve"> (тема проекта:</w:t>
      </w:r>
      <w:r w:rsidRPr="003E7E9E">
        <w:rPr>
          <w:szCs w:val="28"/>
        </w:rPr>
        <w:t xml:space="preserve"> </w:t>
      </w:r>
      <w:proofErr w:type="gramStart"/>
      <w:r w:rsidRPr="00943B99">
        <w:rPr>
          <w:b/>
          <w:szCs w:val="28"/>
        </w:rPr>
        <w:t>«Влияние минеральных удобрений на химический состав льна масличного, урожайность семян и их качество»</w:t>
      </w:r>
      <w:r>
        <w:rPr>
          <w:szCs w:val="28"/>
        </w:rPr>
        <w:t xml:space="preserve">), </w:t>
      </w:r>
      <w:proofErr w:type="gramEnd"/>
    </w:p>
    <w:p w:rsidR="002A294E" w:rsidRPr="003E7E9E" w:rsidRDefault="002A294E" w:rsidP="002A294E">
      <w:pPr>
        <w:widowControl w:val="0"/>
        <w:tabs>
          <w:tab w:val="left" w:pos="7377"/>
        </w:tabs>
        <w:suppressAutoHyphens/>
        <w:rPr>
          <w:szCs w:val="28"/>
        </w:rPr>
      </w:pPr>
      <w:r>
        <w:rPr>
          <w:szCs w:val="28"/>
        </w:rPr>
        <w:t xml:space="preserve">Еще </w:t>
      </w:r>
      <w:r w:rsidRPr="00CA23E9">
        <w:rPr>
          <w:b/>
          <w:szCs w:val="28"/>
        </w:rPr>
        <w:t>2</w:t>
      </w:r>
      <w:r>
        <w:rPr>
          <w:szCs w:val="28"/>
        </w:rPr>
        <w:t xml:space="preserve"> проекта, подготовленные научными коллективами молодых ученых АГАУ были отмечены грантами в размере </w:t>
      </w:r>
      <w:r w:rsidRPr="00CA23E9">
        <w:rPr>
          <w:b/>
          <w:szCs w:val="28"/>
        </w:rPr>
        <w:t>400000 рублей</w:t>
      </w:r>
      <w:r>
        <w:rPr>
          <w:szCs w:val="28"/>
        </w:rPr>
        <w:t xml:space="preserve">. Это проект </w:t>
      </w:r>
      <w:r w:rsidRPr="00CA23E9">
        <w:rPr>
          <w:b/>
          <w:szCs w:val="28"/>
        </w:rPr>
        <w:t>«Совершенствование технологии получения оздоровленного посадочного материала отдельных садовых культур</w:t>
      </w:r>
      <w:r w:rsidRPr="00CA23E9">
        <w:rPr>
          <w:szCs w:val="28"/>
        </w:rPr>
        <w:t>»</w:t>
      </w:r>
      <w:r>
        <w:rPr>
          <w:szCs w:val="28"/>
        </w:rPr>
        <w:t xml:space="preserve"> </w:t>
      </w:r>
      <w:r w:rsidRPr="00CA23E9">
        <w:rPr>
          <w:szCs w:val="28"/>
        </w:rPr>
        <w:t>советник</w:t>
      </w:r>
      <w:r>
        <w:rPr>
          <w:szCs w:val="28"/>
        </w:rPr>
        <w:t>а</w:t>
      </w:r>
      <w:r w:rsidRPr="00CA23E9">
        <w:rPr>
          <w:szCs w:val="28"/>
        </w:rPr>
        <w:t xml:space="preserve"> директора по воспитанию и взаимодействию с детскими общественными объединениями</w:t>
      </w:r>
      <w:r>
        <w:rPr>
          <w:szCs w:val="28"/>
        </w:rPr>
        <w:t xml:space="preserve"> Колледжа агропромышленных технологий </w:t>
      </w:r>
      <w:r w:rsidRPr="00CA23E9">
        <w:rPr>
          <w:b/>
          <w:szCs w:val="28"/>
        </w:rPr>
        <w:t>Кристины Козловой</w:t>
      </w:r>
      <w:r>
        <w:rPr>
          <w:szCs w:val="28"/>
        </w:rPr>
        <w:t xml:space="preserve"> и преподавателя колледжа </w:t>
      </w:r>
      <w:r w:rsidRPr="00CA23E9">
        <w:rPr>
          <w:b/>
          <w:szCs w:val="28"/>
        </w:rPr>
        <w:t xml:space="preserve">Марии </w:t>
      </w:r>
      <w:proofErr w:type="spellStart"/>
      <w:r w:rsidRPr="00CA23E9">
        <w:rPr>
          <w:b/>
          <w:szCs w:val="28"/>
        </w:rPr>
        <w:t>Мишустиной</w:t>
      </w:r>
      <w:proofErr w:type="spellEnd"/>
      <w:r>
        <w:rPr>
          <w:szCs w:val="28"/>
        </w:rPr>
        <w:t xml:space="preserve">, а также проект </w:t>
      </w:r>
      <w:r w:rsidRPr="00CA23E9">
        <w:rPr>
          <w:b/>
          <w:szCs w:val="28"/>
        </w:rPr>
        <w:t>«Влияние технологий и доз внутрипочвенного внесения жидких минеральных удобрений на формирование урожая яровой пшеницы»</w:t>
      </w:r>
      <w:r>
        <w:rPr>
          <w:b/>
          <w:szCs w:val="28"/>
        </w:rPr>
        <w:t xml:space="preserve"> </w:t>
      </w:r>
      <w:r w:rsidRPr="00CA23E9">
        <w:rPr>
          <w:szCs w:val="28"/>
        </w:rPr>
        <w:t>ученых кафедры сельскохозяйственной техники и технологий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к</w:t>
      </w:r>
      <w:proofErr w:type="gramStart"/>
      <w:r>
        <w:rPr>
          <w:szCs w:val="28"/>
        </w:rPr>
        <w:t>.с</w:t>
      </w:r>
      <w:proofErr w:type="gramEnd"/>
      <w:r>
        <w:rPr>
          <w:szCs w:val="28"/>
        </w:rPr>
        <w:t>-х.н</w:t>
      </w:r>
      <w:proofErr w:type="spellEnd"/>
      <w:r>
        <w:rPr>
          <w:szCs w:val="28"/>
        </w:rPr>
        <w:t xml:space="preserve">., доцента </w:t>
      </w:r>
      <w:r w:rsidRPr="00CA23E9">
        <w:rPr>
          <w:b/>
          <w:szCs w:val="28"/>
        </w:rPr>
        <w:t xml:space="preserve">Романа </w:t>
      </w:r>
      <w:proofErr w:type="spellStart"/>
      <w:r w:rsidRPr="00CA23E9">
        <w:rPr>
          <w:b/>
          <w:szCs w:val="28"/>
        </w:rPr>
        <w:t>Прокопчука</w:t>
      </w:r>
      <w:proofErr w:type="spellEnd"/>
      <w:r>
        <w:rPr>
          <w:szCs w:val="28"/>
        </w:rPr>
        <w:t xml:space="preserve"> и преподавателя </w:t>
      </w:r>
      <w:r>
        <w:rPr>
          <w:b/>
          <w:szCs w:val="28"/>
        </w:rPr>
        <w:t>Данила Гребенюка.</w:t>
      </w:r>
    </w:p>
    <w:p w:rsidR="002A294E" w:rsidRDefault="002A294E" w:rsidP="002A294E">
      <w:pPr>
        <w:widowControl w:val="0"/>
        <w:tabs>
          <w:tab w:val="left" w:pos="7377"/>
        </w:tabs>
        <w:suppressAutoHyphens/>
        <w:rPr>
          <w:szCs w:val="28"/>
        </w:rPr>
      </w:pPr>
      <w:r w:rsidRPr="00BE61EE">
        <w:rPr>
          <w:szCs w:val="28"/>
        </w:rPr>
        <w:t>В течение года молодые ученые работали над своими проектами и сегодня представили результаты исследований экспертной комиссии.</w:t>
      </w:r>
    </w:p>
    <w:p w:rsidR="002A294E" w:rsidRDefault="002A294E" w:rsidP="002A294E">
      <w:pPr>
        <w:widowControl w:val="0"/>
        <w:tabs>
          <w:tab w:val="left" w:pos="7377"/>
        </w:tabs>
        <w:suppressAutoHyphens/>
        <w:rPr>
          <w:szCs w:val="28"/>
        </w:rPr>
      </w:pPr>
      <w:r>
        <w:rPr>
          <w:szCs w:val="28"/>
        </w:rPr>
        <w:t xml:space="preserve">В комиссию вошли </w:t>
      </w:r>
      <w:proofErr w:type="spellStart"/>
      <w:r>
        <w:rPr>
          <w:szCs w:val="28"/>
        </w:rPr>
        <w:t>врио</w:t>
      </w:r>
      <w:proofErr w:type="spellEnd"/>
      <w:r>
        <w:rPr>
          <w:szCs w:val="28"/>
        </w:rPr>
        <w:t xml:space="preserve"> ректора АГАУ </w:t>
      </w:r>
      <w:r w:rsidRPr="00181E0B">
        <w:rPr>
          <w:b/>
          <w:szCs w:val="28"/>
        </w:rPr>
        <w:t>Владимир Плешаков</w:t>
      </w:r>
      <w:r>
        <w:rPr>
          <w:szCs w:val="28"/>
        </w:rPr>
        <w:t xml:space="preserve">, проректор по научной и инновационной работе </w:t>
      </w:r>
      <w:r w:rsidRPr="00181E0B">
        <w:rPr>
          <w:b/>
          <w:szCs w:val="28"/>
        </w:rPr>
        <w:t xml:space="preserve">Андрей </w:t>
      </w:r>
      <w:proofErr w:type="spellStart"/>
      <w:r w:rsidRPr="00181E0B">
        <w:rPr>
          <w:b/>
          <w:szCs w:val="28"/>
        </w:rPr>
        <w:t>Смышляев</w:t>
      </w:r>
      <w:proofErr w:type="spellEnd"/>
      <w:r>
        <w:rPr>
          <w:szCs w:val="28"/>
        </w:rPr>
        <w:t xml:space="preserve">, д.т.н., профессор кафедры механизации производства и переработки сельскохозяйственной продукции </w:t>
      </w:r>
      <w:r w:rsidRPr="00181E0B">
        <w:rPr>
          <w:b/>
          <w:szCs w:val="28"/>
        </w:rPr>
        <w:t>Иван Федоренко</w:t>
      </w:r>
      <w:proofErr w:type="gramStart"/>
      <w:r>
        <w:rPr>
          <w:szCs w:val="28"/>
        </w:rPr>
        <w:t>.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к</w:t>
      </w:r>
      <w:proofErr w:type="gramEnd"/>
      <w:r>
        <w:rPr>
          <w:szCs w:val="28"/>
        </w:rPr>
        <w:t>.с.-</w:t>
      </w:r>
      <w:proofErr w:type="spellStart"/>
      <w:r>
        <w:rPr>
          <w:szCs w:val="28"/>
        </w:rPr>
        <w:t>х.н</w:t>
      </w:r>
      <w:proofErr w:type="spellEnd"/>
      <w:r>
        <w:rPr>
          <w:szCs w:val="28"/>
        </w:rPr>
        <w:t xml:space="preserve">., доцент, декан Агрономического факультета </w:t>
      </w:r>
      <w:r w:rsidRPr="00181E0B">
        <w:rPr>
          <w:b/>
          <w:szCs w:val="28"/>
        </w:rPr>
        <w:t xml:space="preserve">Иван </w:t>
      </w:r>
      <w:proofErr w:type="spellStart"/>
      <w:r w:rsidRPr="00181E0B">
        <w:rPr>
          <w:b/>
          <w:szCs w:val="28"/>
        </w:rPr>
        <w:t>Косачев</w:t>
      </w:r>
      <w:proofErr w:type="spellEnd"/>
      <w:r>
        <w:rPr>
          <w:szCs w:val="28"/>
        </w:rPr>
        <w:t xml:space="preserve">, д.с.-х.н., профессор кафедры общего земледелия, растениеводства и защиты растений </w:t>
      </w:r>
      <w:r w:rsidRPr="00181E0B">
        <w:rPr>
          <w:b/>
          <w:szCs w:val="28"/>
        </w:rPr>
        <w:t>Алексей Дробышев</w:t>
      </w:r>
      <w:r>
        <w:rPr>
          <w:szCs w:val="28"/>
        </w:rPr>
        <w:t xml:space="preserve">, д.т.н., доцент, декан Инженерного факультета </w:t>
      </w:r>
      <w:proofErr w:type="gramStart"/>
      <w:r w:rsidRPr="00181E0B">
        <w:rPr>
          <w:b/>
          <w:szCs w:val="28"/>
        </w:rPr>
        <w:t>Виктор Садов</w:t>
      </w:r>
      <w:r>
        <w:rPr>
          <w:szCs w:val="28"/>
        </w:rPr>
        <w:t xml:space="preserve">, д.с.-х.н., профессор, заведующий кафедрой частной зоотехнии </w:t>
      </w:r>
      <w:r w:rsidRPr="00181E0B">
        <w:rPr>
          <w:b/>
          <w:szCs w:val="28"/>
        </w:rPr>
        <w:t>Владимир Хаустов</w:t>
      </w:r>
      <w:r>
        <w:rPr>
          <w:szCs w:val="28"/>
        </w:rPr>
        <w:t>, н</w:t>
      </w:r>
      <w:r w:rsidRPr="00FB2ADF">
        <w:rPr>
          <w:szCs w:val="28"/>
        </w:rPr>
        <w:t xml:space="preserve">ачальник отдела </w:t>
      </w:r>
      <w:r w:rsidRPr="00FB2ADF">
        <w:rPr>
          <w:szCs w:val="28"/>
        </w:rPr>
        <w:lastRenderedPageBreak/>
        <w:t>сопровождения научно-инновационной деятельности</w:t>
      </w:r>
      <w:r>
        <w:rPr>
          <w:szCs w:val="28"/>
        </w:rPr>
        <w:t>, к.с.-</w:t>
      </w:r>
      <w:proofErr w:type="spellStart"/>
      <w:r>
        <w:rPr>
          <w:szCs w:val="28"/>
        </w:rPr>
        <w:t>х.н</w:t>
      </w:r>
      <w:proofErr w:type="spellEnd"/>
      <w:r>
        <w:rPr>
          <w:szCs w:val="28"/>
        </w:rPr>
        <w:t xml:space="preserve">., </w:t>
      </w:r>
      <w:r w:rsidRPr="00FB2ADF">
        <w:rPr>
          <w:b/>
          <w:szCs w:val="28"/>
        </w:rPr>
        <w:t>Екатерина Зуева</w:t>
      </w:r>
      <w:r>
        <w:rPr>
          <w:szCs w:val="28"/>
        </w:rPr>
        <w:t xml:space="preserve"> и с</w:t>
      </w:r>
      <w:r w:rsidRPr="00FB2ADF">
        <w:rPr>
          <w:szCs w:val="28"/>
        </w:rPr>
        <w:t>пециалист по работе с молодежью</w:t>
      </w:r>
      <w:r>
        <w:rPr>
          <w:szCs w:val="28"/>
        </w:rPr>
        <w:t xml:space="preserve"> научно-инновационного управления </w:t>
      </w:r>
      <w:r w:rsidRPr="00FB2ADF">
        <w:rPr>
          <w:b/>
          <w:szCs w:val="28"/>
        </w:rPr>
        <w:t>Андрей Ненашев</w:t>
      </w:r>
      <w:r>
        <w:rPr>
          <w:szCs w:val="28"/>
        </w:rPr>
        <w:t>.</w:t>
      </w:r>
      <w:proofErr w:type="gramEnd"/>
    </w:p>
    <w:p w:rsidR="002A294E" w:rsidRPr="006A2B5C" w:rsidRDefault="002A294E" w:rsidP="002A294E">
      <w:pPr>
        <w:widowControl w:val="0"/>
        <w:tabs>
          <w:tab w:val="left" w:pos="7377"/>
        </w:tabs>
        <w:suppressAutoHyphens/>
        <w:rPr>
          <w:szCs w:val="28"/>
        </w:rPr>
      </w:pPr>
      <w:r>
        <w:rPr>
          <w:szCs w:val="28"/>
        </w:rPr>
        <w:t xml:space="preserve">Молодые ученые выступили с презентациями проектов, представили результаты работы и ответили на вопросы членов экспертной комиссии. Так, например, среди ключевых результатов реализации проекта </w:t>
      </w:r>
      <w:r w:rsidRPr="00F673F4">
        <w:rPr>
          <w:b/>
          <w:szCs w:val="28"/>
        </w:rPr>
        <w:t>Сергея Бобровского</w:t>
      </w:r>
      <w:r>
        <w:rPr>
          <w:szCs w:val="28"/>
        </w:rPr>
        <w:t xml:space="preserve">  - патент и заявка на патент, глава в коллективной монографии. </w:t>
      </w:r>
    </w:p>
    <w:p w:rsidR="002A294E" w:rsidRDefault="002A294E" w:rsidP="002A294E">
      <w:pPr>
        <w:tabs>
          <w:tab w:val="left" w:pos="7377"/>
        </w:tabs>
        <w:rPr>
          <w:szCs w:val="28"/>
        </w:rPr>
      </w:pPr>
      <w:r w:rsidRPr="00CA23E9">
        <w:rPr>
          <w:i/>
          <w:szCs w:val="28"/>
        </w:rPr>
        <w:t>«По итогам экспертной оценки успешно защитили проекты все молодые ученые, кроме двоих. Ввиду различных причин они, к сожалению, не смогли завершить свои проекты в этом году»,</w:t>
      </w:r>
      <w:r>
        <w:rPr>
          <w:szCs w:val="28"/>
        </w:rPr>
        <w:t xml:space="preserve"> - сообщил </w:t>
      </w:r>
      <w:r w:rsidRPr="00CA23E9">
        <w:rPr>
          <w:b/>
          <w:szCs w:val="28"/>
        </w:rPr>
        <w:t xml:space="preserve">Андрей </w:t>
      </w:r>
      <w:proofErr w:type="spellStart"/>
      <w:r w:rsidRPr="00CA23E9">
        <w:rPr>
          <w:b/>
          <w:szCs w:val="28"/>
        </w:rPr>
        <w:t>Смышляев</w:t>
      </w:r>
      <w:proofErr w:type="spellEnd"/>
      <w:r>
        <w:rPr>
          <w:szCs w:val="28"/>
        </w:rPr>
        <w:t xml:space="preserve">. </w:t>
      </w:r>
    </w:p>
    <w:p w:rsidR="002A294E" w:rsidRPr="006A2B5C" w:rsidRDefault="002A294E" w:rsidP="002A294E">
      <w:pPr>
        <w:tabs>
          <w:tab w:val="left" w:pos="7377"/>
        </w:tabs>
        <w:rPr>
          <w:szCs w:val="28"/>
        </w:rPr>
      </w:pPr>
    </w:p>
    <w:p w:rsidR="00637ACE" w:rsidRPr="00AE50A5" w:rsidRDefault="00637ACE" w:rsidP="00AE50A5">
      <w:bookmarkStart w:id="0" w:name="_GoBack"/>
      <w:bookmarkEnd w:id="0"/>
    </w:p>
    <w:sectPr w:rsidR="00637ACE" w:rsidRPr="00AE50A5" w:rsidSect="00A372D8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606" w:rsidRDefault="00E05606" w:rsidP="00637ACE">
      <w:pPr>
        <w:spacing w:line="240" w:lineRule="auto"/>
      </w:pPr>
      <w:r>
        <w:separator/>
      </w:r>
    </w:p>
  </w:endnote>
  <w:endnote w:type="continuationSeparator" w:id="0">
    <w:p w:rsidR="00E05606" w:rsidRDefault="00E05606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3062207"/>
      <w:docPartObj>
        <w:docPartGallery w:val="Page Numbers (Bottom of Page)"/>
        <w:docPartUnique/>
      </w:docPartObj>
    </w:sdtPr>
    <w:sdtEndPr/>
    <w:sdtContent>
      <w:p w:rsidR="00B5427E" w:rsidRDefault="00646782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2A294E">
          <w:rPr>
            <w:noProof/>
          </w:rPr>
          <w:t>1</w:t>
        </w:r>
        <w:r>
          <w:fldChar w:fldCharType="end"/>
        </w:r>
      </w:p>
    </w:sdtContent>
  </w:sdt>
  <w:p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606" w:rsidRDefault="00E05606" w:rsidP="00637ACE">
      <w:pPr>
        <w:spacing w:line="240" w:lineRule="auto"/>
      </w:pPr>
      <w:r>
        <w:separator/>
      </w:r>
    </w:p>
  </w:footnote>
  <w:footnote w:type="continuationSeparator" w:id="0">
    <w:p w:rsidR="00E05606" w:rsidRDefault="00E05606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 xml:space="preserve">Пресс-служба ФГБОУ </w:t>
    </w:r>
    <w:proofErr w:type="gramStart"/>
    <w:r w:rsidRPr="00637ACE">
      <w:rPr>
        <w:sz w:val="20"/>
        <w:szCs w:val="20"/>
      </w:rPr>
      <w:t>ВО</w:t>
    </w:r>
    <w:proofErr w:type="gramEnd"/>
    <w:r w:rsidRPr="00637ACE">
      <w:rPr>
        <w:sz w:val="20"/>
        <w:szCs w:val="20"/>
      </w:rPr>
      <w:t xml:space="preserve"> «Алтайский государственный аграрный университет»</w:t>
    </w:r>
  </w:p>
  <w:p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:rsidR="00637ACE" w:rsidRPr="006774B9" w:rsidRDefault="00637ACE">
    <w:pPr>
      <w:pStyle w:val="a5"/>
      <w:rPr>
        <w:sz w:val="20"/>
        <w:szCs w:val="20"/>
        <w:lang w:val="en-US"/>
      </w:rPr>
    </w:pPr>
    <w:r w:rsidRPr="00A43604">
      <w:rPr>
        <w:sz w:val="20"/>
        <w:szCs w:val="20"/>
      </w:rPr>
      <w:t xml:space="preserve">                                     </w:t>
    </w:r>
    <w:r w:rsidR="006774B9" w:rsidRPr="00A43604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6774B9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6774B9">
      <w:rPr>
        <w:sz w:val="20"/>
        <w:szCs w:val="20"/>
        <w:lang w:val="en-US"/>
      </w:rPr>
      <w:t xml:space="preserve">: </w:t>
    </w:r>
    <w:hyperlink r:id="rId2" w:history="1">
      <w:r w:rsidRPr="00637ACE">
        <w:rPr>
          <w:rStyle w:val="a9"/>
          <w:sz w:val="20"/>
          <w:szCs w:val="20"/>
          <w:lang w:val="en-US"/>
        </w:rPr>
        <w:t>press</w:t>
      </w:r>
      <w:r w:rsidRPr="006774B9">
        <w:rPr>
          <w:rStyle w:val="a9"/>
          <w:sz w:val="20"/>
          <w:szCs w:val="20"/>
          <w:lang w:val="en-US"/>
        </w:rPr>
        <w:t>@</w:t>
      </w:r>
      <w:r w:rsidRPr="00637ACE">
        <w:rPr>
          <w:rStyle w:val="a9"/>
          <w:sz w:val="20"/>
          <w:szCs w:val="20"/>
          <w:lang w:val="en-US"/>
        </w:rPr>
        <w:t>asau</w:t>
      </w:r>
      <w:r w:rsidRPr="006774B9">
        <w:rPr>
          <w:rStyle w:val="a9"/>
          <w:sz w:val="20"/>
          <w:szCs w:val="20"/>
          <w:lang w:val="en-US"/>
        </w:rPr>
        <w:t>.</w:t>
      </w:r>
      <w:r w:rsidRPr="00637ACE">
        <w:rPr>
          <w:rStyle w:val="a9"/>
          <w:sz w:val="20"/>
          <w:szCs w:val="20"/>
          <w:lang w:val="en-US"/>
        </w:rPr>
        <w:t>ru</w:t>
      </w:r>
    </w:hyperlink>
  </w:p>
  <w:p w:rsidR="00637ACE" w:rsidRPr="006774B9" w:rsidRDefault="00637ACE">
    <w:pPr>
      <w:pStyle w:val="a5"/>
      <w:rPr>
        <w:sz w:val="20"/>
        <w:szCs w:val="20"/>
        <w:lang w:val="en-US"/>
      </w:rPr>
    </w:pPr>
    <w:r w:rsidRPr="006774B9">
      <w:rPr>
        <w:sz w:val="20"/>
        <w:szCs w:val="20"/>
        <w:lang w:val="en-US"/>
      </w:rPr>
      <w:t xml:space="preserve">                                 </w:t>
    </w:r>
    <w:r w:rsidR="006774B9" w:rsidRPr="006774B9">
      <w:rPr>
        <w:sz w:val="20"/>
        <w:szCs w:val="20"/>
        <w:lang w:val="en-US"/>
      </w:rPr>
      <w:t xml:space="preserve">    </w:t>
    </w:r>
    <w:r w:rsidR="003F3CC2" w:rsidRPr="002C6818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6774B9">
      <w:rPr>
        <w:sz w:val="20"/>
        <w:szCs w:val="20"/>
        <w:lang w:val="en-US"/>
      </w:rPr>
      <w:t xml:space="preserve">.: </w:t>
    </w:r>
    <w:r w:rsidR="003F3CC2" w:rsidRPr="002C6818">
      <w:rPr>
        <w:sz w:val="20"/>
        <w:szCs w:val="20"/>
        <w:lang w:val="en-US"/>
      </w:rPr>
      <w:t>8</w:t>
    </w:r>
    <w:r w:rsidRPr="006774B9">
      <w:rPr>
        <w:sz w:val="20"/>
        <w:szCs w:val="20"/>
        <w:lang w:val="en-US"/>
      </w:rPr>
      <w:t>(3852)20-32-26</w:t>
    </w:r>
  </w:p>
  <w:p w:rsidR="00637ACE" w:rsidRPr="006774B9" w:rsidRDefault="00637ACE">
    <w:pPr>
      <w:pStyle w:val="a5"/>
      <w:rPr>
        <w:lang w:val="en-US"/>
      </w:rPr>
    </w:pPr>
  </w:p>
  <w:p w:rsidR="00637ACE" w:rsidRPr="006774B9" w:rsidRDefault="00637ACE">
    <w:pPr>
      <w:pStyle w:val="a5"/>
      <w:rPr>
        <w:lang w:val="en-US"/>
      </w:rPr>
    </w:pPr>
  </w:p>
  <w:p w:rsidR="00637ACE" w:rsidRPr="006774B9" w:rsidRDefault="00637ACE">
    <w:pPr>
      <w:pStyle w:val="a5"/>
      <w:rPr>
        <w:lang w:val="en-US"/>
      </w:rPr>
    </w:pPr>
  </w:p>
  <w:p w:rsidR="00637ACE" w:rsidRPr="006774B9" w:rsidRDefault="00637ACE">
    <w:pPr>
      <w:pStyle w:val="a5"/>
      <w:rPr>
        <w:lang w:val="en-US"/>
      </w:rPr>
    </w:pPr>
  </w:p>
  <w:p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72D8"/>
    <w:rsid w:val="000130A0"/>
    <w:rsid w:val="000B4BF0"/>
    <w:rsid w:val="00191C4C"/>
    <w:rsid w:val="001B3D3C"/>
    <w:rsid w:val="001C4EF2"/>
    <w:rsid w:val="001C6F7C"/>
    <w:rsid w:val="002207CA"/>
    <w:rsid w:val="002A294E"/>
    <w:rsid w:val="002C6818"/>
    <w:rsid w:val="00304AEC"/>
    <w:rsid w:val="003557EC"/>
    <w:rsid w:val="003F3CC2"/>
    <w:rsid w:val="00410BC6"/>
    <w:rsid w:val="00412E60"/>
    <w:rsid w:val="004522BC"/>
    <w:rsid w:val="00460CA6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201DA"/>
    <w:rsid w:val="00835BE3"/>
    <w:rsid w:val="00847AFF"/>
    <w:rsid w:val="00915FFF"/>
    <w:rsid w:val="00946966"/>
    <w:rsid w:val="009546E4"/>
    <w:rsid w:val="009B4A0B"/>
    <w:rsid w:val="00A34677"/>
    <w:rsid w:val="00A372D8"/>
    <w:rsid w:val="00A43604"/>
    <w:rsid w:val="00A541D7"/>
    <w:rsid w:val="00AE50A5"/>
    <w:rsid w:val="00B1191A"/>
    <w:rsid w:val="00B122F3"/>
    <w:rsid w:val="00B5427E"/>
    <w:rsid w:val="00BB1675"/>
    <w:rsid w:val="00C12005"/>
    <w:rsid w:val="00C2118F"/>
    <w:rsid w:val="00C2674E"/>
    <w:rsid w:val="00C64671"/>
    <w:rsid w:val="00C92132"/>
    <w:rsid w:val="00CE573C"/>
    <w:rsid w:val="00D545E1"/>
    <w:rsid w:val="00E05606"/>
    <w:rsid w:val="00E73390"/>
    <w:rsid w:val="00E76815"/>
    <w:rsid w:val="00EE397A"/>
    <w:rsid w:val="00F15F1F"/>
    <w:rsid w:val="00F2330B"/>
    <w:rsid w:val="00F27A8B"/>
    <w:rsid w:val="00F46972"/>
    <w:rsid w:val="00F7446D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460C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B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@asau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123</cp:lastModifiedBy>
  <cp:revision>14</cp:revision>
  <dcterms:created xsi:type="dcterms:W3CDTF">2022-03-01T13:59:00Z</dcterms:created>
  <dcterms:modified xsi:type="dcterms:W3CDTF">2025-12-19T17:11:00Z</dcterms:modified>
</cp:coreProperties>
</file>