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D6D9" w14:textId="72BCB175" w:rsidR="00915140" w:rsidRPr="00D94003" w:rsidRDefault="00915140" w:rsidP="00915140">
      <w:pPr>
        <w:jc w:val="center"/>
        <w:rPr>
          <w:b/>
          <w:bCs/>
        </w:rPr>
      </w:pPr>
      <w:r w:rsidRPr="00915140">
        <w:rPr>
          <w:szCs w:val="28"/>
        </w:rPr>
        <w:object w:dxaOrig="9638" w:dyaOrig="483" w14:anchorId="4A800F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24pt" o:ole="">
            <v:imagedata r:id="rId6" o:title=""/>
          </v:shape>
          <o:OLEObject Type="Embed" ProgID="Word.Document.12" ShapeID="_x0000_i1025" DrawAspect="Content" ObjectID="_1827912095" r:id="rId7">
            <o:FieldCodes>\s</o:FieldCodes>
          </o:OLEObject>
        </w:object>
      </w:r>
      <w:r>
        <w:rPr>
          <w:b/>
          <w:bCs/>
        </w:rPr>
        <w:t>Более 1 километра «</w:t>
      </w:r>
      <w:r w:rsidR="00FA6FA4">
        <w:rPr>
          <w:b/>
          <w:bCs/>
        </w:rPr>
        <w:t>д</w:t>
      </w:r>
      <w:r>
        <w:rPr>
          <w:b/>
          <w:bCs/>
        </w:rPr>
        <w:t xml:space="preserve">юралайта»: </w:t>
      </w:r>
      <w:r w:rsidRPr="00D94003">
        <w:rPr>
          <w:b/>
          <w:bCs/>
        </w:rPr>
        <w:t>Алтайск</w:t>
      </w:r>
      <w:r>
        <w:rPr>
          <w:b/>
          <w:bCs/>
        </w:rPr>
        <w:t>ий</w:t>
      </w:r>
      <w:r w:rsidRPr="00D94003">
        <w:rPr>
          <w:b/>
          <w:bCs/>
        </w:rPr>
        <w:t xml:space="preserve"> ГАУ украсился новогодней иллюминацией</w:t>
      </w:r>
    </w:p>
    <w:p w14:paraId="442020CB" w14:textId="77777777" w:rsidR="00915140" w:rsidRDefault="00915140" w:rsidP="00915140"/>
    <w:p w14:paraId="1F96DD0C" w14:textId="77777777" w:rsidR="00915140" w:rsidRPr="004701EE" w:rsidRDefault="00915140" w:rsidP="00915140">
      <w:pPr>
        <w:rPr>
          <w:i/>
          <w:iCs/>
        </w:rPr>
      </w:pPr>
      <w:r w:rsidRPr="004701EE">
        <w:rPr>
          <w:i/>
          <w:iCs/>
        </w:rPr>
        <w:t xml:space="preserve">К встрече нового 2026 года здание и сквер перед главным корпусом Алтайского государственного аграрного университета украсились новогодними гирляндами и </w:t>
      </w:r>
      <w:proofErr w:type="spellStart"/>
      <w:r w:rsidRPr="004701EE">
        <w:rPr>
          <w:i/>
          <w:iCs/>
        </w:rPr>
        <w:t>светоконструкциями</w:t>
      </w:r>
      <w:proofErr w:type="spellEnd"/>
    </w:p>
    <w:p w14:paraId="79AACBE7" w14:textId="77777777" w:rsidR="00915140" w:rsidRDefault="00915140" w:rsidP="00915140"/>
    <w:p w14:paraId="285D661D" w14:textId="77777777" w:rsidR="00915140" w:rsidRDefault="00915140" w:rsidP="00915140">
      <w:r>
        <w:t xml:space="preserve">В этом году вокруг главного корпуса количество установлено </w:t>
      </w:r>
      <w:r w:rsidRPr="004701EE">
        <w:rPr>
          <w:b/>
          <w:bCs/>
        </w:rPr>
        <w:t>6</w:t>
      </w:r>
      <w:r>
        <w:t xml:space="preserve"> </w:t>
      </w:r>
      <w:proofErr w:type="spellStart"/>
      <w:r>
        <w:t>светоконструкций</w:t>
      </w:r>
      <w:proofErr w:type="spellEnd"/>
      <w:r>
        <w:t xml:space="preserve"> плюс памятный знак «Зерно познания», который в темное время суток тоже подсвечивается. </w:t>
      </w:r>
    </w:p>
    <w:p w14:paraId="2223307E" w14:textId="77777777" w:rsidR="00915140" w:rsidRDefault="00915140" w:rsidP="00915140">
      <w:r>
        <w:t xml:space="preserve">К Новому году полностью переработана подсветка фасада главного корпуса. Теперь все </w:t>
      </w:r>
      <w:r w:rsidRPr="004701EE">
        <w:rPr>
          <w:b/>
          <w:bCs/>
        </w:rPr>
        <w:t>8</w:t>
      </w:r>
      <w:r>
        <w:t xml:space="preserve"> полуколонн на всю высоту по каннелюрам украшены светящейся светодиодной лентой желтого и белого цветов. Подсветка появилась и над входной аркой. </w:t>
      </w:r>
    </w:p>
    <w:p w14:paraId="3B080FF7" w14:textId="77777777" w:rsidR="00915140" w:rsidRDefault="00915140" w:rsidP="00915140">
      <w:r w:rsidRPr="004701EE">
        <w:rPr>
          <w:i/>
          <w:iCs/>
        </w:rPr>
        <w:t>«Для украшения главного корпуса в этом году закуплено более 600 метров специальной светодиодной ленты “дюралайт”</w:t>
      </w:r>
      <w:r>
        <w:rPr>
          <w:i/>
          <w:iCs/>
        </w:rPr>
        <w:t xml:space="preserve">», </w:t>
      </w:r>
      <w:r w:rsidRPr="004701EE">
        <w:t xml:space="preserve">- сообщил проректор по </w:t>
      </w:r>
      <w:r>
        <w:t xml:space="preserve">административно-хозяйственной работе АГАУ </w:t>
      </w:r>
      <w:r w:rsidRPr="004701EE">
        <w:rPr>
          <w:b/>
          <w:bCs/>
        </w:rPr>
        <w:t>Александр Комаров</w:t>
      </w:r>
      <w:r>
        <w:t>.</w:t>
      </w:r>
    </w:p>
    <w:p w14:paraId="3F59476E" w14:textId="77777777" w:rsidR="00915140" w:rsidRDefault="00915140" w:rsidP="00915140">
      <w:r>
        <w:t xml:space="preserve">Проректор добавил, что новогоднее освещение впервые появилось на фасаде корпуса Факультета ветеринарной медицины во Власихе. Для этого приобретено более 200 м электрогирлянды. </w:t>
      </w:r>
    </w:p>
    <w:p w14:paraId="0D917C31" w14:textId="45FA8FF9" w:rsidR="00AE6747" w:rsidRPr="00AE6747" w:rsidRDefault="00AE6747" w:rsidP="00915140">
      <w:pPr>
        <w:rPr>
          <w:b/>
          <w:bCs/>
        </w:rPr>
      </w:pPr>
      <w:r w:rsidRPr="00B443B8">
        <w:rPr>
          <w:i/>
          <w:iCs/>
        </w:rPr>
        <w:t xml:space="preserve">«Главный корпус АГАУ находится на одном из центральных проспектов Барнаула. Это одна из архитектурных доминант центра города. Мы чувствуем ответственность за развитие городской среды. Поэтому мы </w:t>
      </w:r>
      <w:r w:rsidRPr="00B443B8">
        <w:rPr>
          <w:i/>
          <w:iCs/>
        </w:rPr>
        <w:lastRenderedPageBreak/>
        <w:t>всегда стараемся украшать корпус ярко, празднично, чтобы дарить всем барнаульцам хорошее настроение в Новый год!»,</w:t>
      </w:r>
      <w:r>
        <w:t xml:space="preserve"> - отметил врио ректора Алтайского ГАУ </w:t>
      </w:r>
      <w:r w:rsidRPr="00AE6747">
        <w:rPr>
          <w:b/>
          <w:bCs/>
        </w:rPr>
        <w:t>Владимир Плешаков.</w:t>
      </w:r>
    </w:p>
    <w:p w14:paraId="5F16127D" w14:textId="3662F659" w:rsidR="00915140" w:rsidRDefault="00915140" w:rsidP="00915140">
      <w:r>
        <w:t xml:space="preserve">Как и в прошлом году в вечернее время праздничную подсветку несут корпус 7Б (более 100 м гирлянды) и корпус Экономического факультета (75 м светящейся ленты). </w:t>
      </w:r>
    </w:p>
    <w:p w14:paraId="6CD022D8" w14:textId="77777777" w:rsidR="00915140" w:rsidRDefault="00915140" w:rsidP="00915140">
      <w:r>
        <w:t xml:space="preserve">Всего в этом году университет использовал более 1 километра «дюралайта» для новогодней подсветки! </w:t>
      </w:r>
    </w:p>
    <w:p w14:paraId="07D5A5B8" w14:textId="77777777" w:rsidR="00915140" w:rsidRDefault="00915140" w:rsidP="00915140">
      <w:r>
        <w:t xml:space="preserve">Новую электрогирлянду и украшения получила главная университетская елка в главном корпусе, которая по давней традиции всегда только натуральная. </w:t>
      </w:r>
    </w:p>
    <w:p w14:paraId="2A433107" w14:textId="77777777" w:rsidR="00915140" w:rsidRPr="004701EE" w:rsidRDefault="00915140" w:rsidP="00915140">
      <w:r w:rsidRPr="00E44724">
        <w:t>Напомним, что в прошлом году по итогам городского конкурса «Хрустальная сказка – 202</w:t>
      </w:r>
      <w:r>
        <w:t>5</w:t>
      </w:r>
      <w:r w:rsidRPr="00E44724">
        <w:t xml:space="preserve">» на лучшее новогоднее оформление университетов, техникумов и колледжей Алтайский государственный </w:t>
      </w:r>
      <w:r>
        <w:t xml:space="preserve">аграрный </w:t>
      </w:r>
      <w:r w:rsidRPr="00E44724">
        <w:t xml:space="preserve">университет занял </w:t>
      </w:r>
      <w:r w:rsidRPr="00E44724">
        <w:rPr>
          <w:b/>
          <w:bCs/>
        </w:rPr>
        <w:t>1 место</w:t>
      </w:r>
      <w:r w:rsidRPr="00E44724">
        <w:t>.</w:t>
      </w:r>
    </w:p>
    <w:p w14:paraId="110565B7" w14:textId="6EBCA152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0E05" w14:textId="77777777" w:rsidR="00657A9A" w:rsidRDefault="00657A9A" w:rsidP="00637ACE">
      <w:pPr>
        <w:spacing w:line="240" w:lineRule="auto"/>
      </w:pPr>
      <w:r>
        <w:separator/>
      </w:r>
    </w:p>
  </w:endnote>
  <w:endnote w:type="continuationSeparator" w:id="0">
    <w:p w14:paraId="6BDBE5BB" w14:textId="77777777" w:rsidR="00657A9A" w:rsidRDefault="00657A9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5935" w14:textId="77777777" w:rsidR="00657A9A" w:rsidRDefault="00657A9A" w:rsidP="00637ACE">
      <w:pPr>
        <w:spacing w:line="240" w:lineRule="auto"/>
      </w:pPr>
      <w:r>
        <w:separator/>
      </w:r>
    </w:p>
  </w:footnote>
  <w:footnote w:type="continuationSeparator" w:id="0">
    <w:p w14:paraId="4064932F" w14:textId="77777777" w:rsidR="00657A9A" w:rsidRDefault="00657A9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915140">
      <w:rPr>
        <w:sz w:val="20"/>
        <w:szCs w:val="20"/>
      </w:rPr>
      <w:t xml:space="preserve">                                     </w:t>
    </w:r>
    <w:r w:rsidR="006774B9" w:rsidRPr="00915140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06D82"/>
    <w:rsid w:val="0062382A"/>
    <w:rsid w:val="00637ACE"/>
    <w:rsid w:val="00640C10"/>
    <w:rsid w:val="00646782"/>
    <w:rsid w:val="00657A9A"/>
    <w:rsid w:val="006774B9"/>
    <w:rsid w:val="0075646E"/>
    <w:rsid w:val="007A480D"/>
    <w:rsid w:val="007F26C4"/>
    <w:rsid w:val="0080215B"/>
    <w:rsid w:val="008201DA"/>
    <w:rsid w:val="00835BE3"/>
    <w:rsid w:val="00860A27"/>
    <w:rsid w:val="00915140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AA4028"/>
    <w:rsid w:val="00AE6747"/>
    <w:rsid w:val="00B1191A"/>
    <w:rsid w:val="00B122F3"/>
    <w:rsid w:val="00B443B8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A6FA4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18</cp:revision>
  <dcterms:created xsi:type="dcterms:W3CDTF">2022-03-01T13:59:00Z</dcterms:created>
  <dcterms:modified xsi:type="dcterms:W3CDTF">2025-12-22T05:35:00Z</dcterms:modified>
</cp:coreProperties>
</file>