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D27F5D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95BDE">
        <w:rPr>
          <w:rFonts w:ascii="Arial" w:hAnsi="Arial" w:cs="Arial"/>
          <w:b/>
        </w:rPr>
        <w:t>2</w:t>
      </w:r>
      <w:r w:rsidR="00C719CF">
        <w:rPr>
          <w:rFonts w:ascii="Arial" w:hAnsi="Arial" w:cs="Arial"/>
          <w:b/>
        </w:rPr>
        <w:t xml:space="preserve"> января 2026г</w:t>
      </w:r>
      <w:r w:rsidR="008530EA">
        <w:rPr>
          <w:rFonts w:ascii="Arial" w:hAnsi="Arial" w:cs="Arial"/>
          <w:b/>
        </w:rPr>
        <w:t>.</w:t>
      </w:r>
    </w:p>
    <w:p w:rsidR="006F47D4" w:rsidRDefault="006F47D4" w:rsidP="002F552E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FE25C7" w:rsidRDefault="00FE25C7" w:rsidP="00FE25C7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27F5D" w:rsidRDefault="00995BDE" w:rsidP="00995BD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Прикладное ПО </w:t>
      </w:r>
      <w:r w:rsidR="00D27F5D" w:rsidRPr="0057512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«HMISKO»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от «НЭК.ТЕХ» внесено </w:t>
      </w:r>
      <w:r w:rsidR="00D27F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</w:t>
      </w:r>
      <w:r w:rsidR="00D27F5D" w:rsidRPr="00C070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реестр </w:t>
      </w:r>
      <w:r w:rsidR="00D27F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Минцифры </w:t>
      </w:r>
    </w:p>
    <w:bookmarkEnd w:id="0"/>
    <w:p w:rsidR="00D27F5D" w:rsidRDefault="00D27F5D" w:rsidP="00995BD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995BDE" w:rsidRDefault="00D27F5D" w:rsidP="00995BD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color w:val="333333"/>
          <w:lang w:eastAsia="ru-RU"/>
        </w:rPr>
      </w:pPr>
      <w:r w:rsidRPr="00D27F5D">
        <w:rPr>
          <w:rFonts w:ascii="Arial" w:eastAsia="Times New Roman" w:hAnsi="Arial" w:cs="Arial"/>
          <w:b/>
          <w:bCs/>
          <w:i/>
          <w:color w:val="333333"/>
          <w:lang w:eastAsia="ru-RU"/>
        </w:rPr>
        <w:t>Разработанное научно-техническим центром «НЭК.ТЕХ» (входит в Группу «НЭК») прикладное ПО «HMISKO», предназначенное для использования совместно с устройствами УПАСК ПКУС СКО в с</w:t>
      </w:r>
      <w:r w:rsidRPr="00995BDE">
        <w:rPr>
          <w:rFonts w:ascii="Arial" w:eastAsia="Times New Roman" w:hAnsi="Arial" w:cs="Arial"/>
          <w:b/>
          <w:bCs/>
          <w:i/>
          <w:color w:val="333333"/>
          <w:lang w:eastAsia="ru-RU"/>
        </w:rPr>
        <w:t xml:space="preserve">истемах автоматизации, контроля и мониторинга промышленных и энергетических объектов, </w:t>
      </w:r>
      <w:r w:rsidRPr="00D27F5D">
        <w:rPr>
          <w:rFonts w:ascii="Arial" w:eastAsia="Times New Roman" w:hAnsi="Arial" w:cs="Arial"/>
          <w:b/>
          <w:bCs/>
          <w:i/>
          <w:color w:val="333333"/>
          <w:lang w:eastAsia="ru-RU"/>
        </w:rPr>
        <w:t>внесено в Единый реестр российского программного обеспечения Минцифры РФ.</w:t>
      </w:r>
      <w:r w:rsidR="00995BDE">
        <w:rPr>
          <w:rFonts w:ascii="Arial" w:eastAsia="Times New Roman" w:hAnsi="Arial" w:cs="Arial"/>
          <w:b/>
          <w:bCs/>
          <w:i/>
          <w:color w:val="333333"/>
          <w:lang w:eastAsia="ru-RU"/>
        </w:rPr>
        <w:t xml:space="preserve"> </w:t>
      </w:r>
      <w:r w:rsidR="00995BDE">
        <w:rPr>
          <w:rFonts w:ascii="Arial" w:eastAsia="Times New Roman" w:hAnsi="Arial" w:cs="Arial"/>
          <w:b/>
          <w:bCs/>
          <w:i/>
          <w:color w:val="333333"/>
          <w:lang w:eastAsia="ru-RU"/>
        </w:rPr>
        <w:t>Этот</w:t>
      </w:r>
      <w:r w:rsidR="00995BDE" w:rsidRPr="00F77508">
        <w:rPr>
          <w:rFonts w:ascii="Arial" w:eastAsia="Times New Roman" w:hAnsi="Arial" w:cs="Arial"/>
          <w:b/>
          <w:bCs/>
          <w:i/>
          <w:color w:val="333333"/>
          <w:lang w:eastAsia="ru-RU"/>
        </w:rPr>
        <w:t xml:space="preserve"> статус подтверждает отечественное происхождение ПО и расширяет возможности его применения на стратегических объектах.</w:t>
      </w:r>
      <w:r w:rsidR="00995BDE">
        <w:rPr>
          <w:rFonts w:ascii="Arial" w:eastAsia="Times New Roman" w:hAnsi="Arial" w:cs="Arial"/>
          <w:b/>
          <w:bCs/>
          <w:i/>
          <w:color w:val="333333"/>
          <w:lang w:eastAsia="ru-RU"/>
        </w:rPr>
        <w:t xml:space="preserve"> </w:t>
      </w:r>
    </w:p>
    <w:p w:rsidR="00D27F5D" w:rsidRPr="00995BDE" w:rsidRDefault="00D27F5D" w:rsidP="00995BD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lang w:eastAsia="ru-RU"/>
        </w:rPr>
      </w:pPr>
      <w:r w:rsidRPr="00995BDE">
        <w:rPr>
          <w:rFonts w:ascii="Arial" w:eastAsia="Times New Roman" w:hAnsi="Arial" w:cs="Arial"/>
          <w:bCs/>
          <w:color w:val="333333"/>
          <w:lang w:eastAsia="ru-RU"/>
        </w:rPr>
        <w:t>«HMISKO» – прикладное программное обеспечение мониторинга и параметрирования, предназначено для конфигурирования устройств передачи аварийных сигналов и команд (УПАСК) в системах релейной защиты и автоматики (РЗА) модели «ПКУС СКО версия 3», а также для определения текущего состояния системы и чтения регистраторов событий устройства.</w:t>
      </w:r>
    </w:p>
    <w:p w:rsidR="00D27F5D" w:rsidRPr="00995BDE" w:rsidRDefault="00D27F5D" w:rsidP="00995BD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lang w:eastAsia="ru-RU"/>
        </w:rPr>
      </w:pPr>
      <w:r w:rsidRPr="00995BDE">
        <w:rPr>
          <w:rFonts w:ascii="Arial" w:eastAsia="Times New Roman" w:hAnsi="Arial" w:cs="Arial"/>
          <w:bCs/>
          <w:color w:val="333333"/>
          <w:lang w:eastAsia="ru-RU"/>
        </w:rPr>
        <w:t xml:space="preserve">Основными функциями разработанного «НЭК.ТЕХ» прикладного программного обеспечения мониторинга и параметрирования «HMISKO» являются: настройка оборудования; контроль текущего состояния; чтение регистраторов событий; хранение конфигурации и журналов данных; отображение актуальной информации в реальном времени; встроенные механизмы защиты и аутентификации для предотвращения несанкционированного доступа; широкие возможности интеграции. </w:t>
      </w:r>
    </w:p>
    <w:p w:rsidR="00BE2144" w:rsidRDefault="00BE2144" w:rsidP="00BE21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lang w:eastAsia="ru-RU"/>
        </w:rPr>
      </w:pPr>
      <w:r w:rsidRPr="00FE2169">
        <w:rPr>
          <w:rFonts w:ascii="Arial" w:eastAsia="Times New Roman" w:hAnsi="Arial" w:cs="Arial"/>
          <w:color w:val="333333"/>
          <w:lang w:eastAsia="ru-RU"/>
        </w:rPr>
        <w:t>Внедрение «HMISKO» помогает решать конкретные задачи на промышленных и энергетических объектах:</w:t>
      </w:r>
    </w:p>
    <w:p w:rsidR="00D27F5D" w:rsidRPr="00D27F5D" w:rsidRDefault="00995BDE" w:rsidP="00D27F5D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Повышает эффективность</w:t>
      </w:r>
      <w:r w:rsidR="00D27F5D" w:rsidRPr="00D27F5D">
        <w:rPr>
          <w:rFonts w:ascii="Arial" w:eastAsia="Times New Roman" w:hAnsi="Arial" w:cs="Arial"/>
          <w:color w:val="333333"/>
          <w:lang w:eastAsia="ru-RU"/>
        </w:rPr>
        <w:t xml:space="preserve"> обслуживания оборудования. ПО минимизирует ошибки при настройке и обеспечивает своевременный контроль за состоянием устройств.</w:t>
      </w:r>
    </w:p>
    <w:p w:rsidR="00D27F5D" w:rsidRPr="00D27F5D" w:rsidRDefault="00995BDE" w:rsidP="00D27F5D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Оптимизирует рабочие процессы</w:t>
      </w:r>
      <w:r w:rsidR="00D27F5D" w:rsidRPr="00D27F5D">
        <w:rPr>
          <w:rFonts w:ascii="Arial" w:eastAsia="Times New Roman" w:hAnsi="Arial" w:cs="Arial"/>
          <w:color w:val="333333"/>
          <w:lang w:eastAsia="ru-RU"/>
        </w:rPr>
        <w:t xml:space="preserve">. </w:t>
      </w:r>
      <w:r w:rsidR="00D27F5D" w:rsidRPr="00D27F5D">
        <w:rPr>
          <w:rFonts w:ascii="Arial" w:hAnsi="Arial" w:cs="Arial"/>
        </w:rPr>
        <w:t>В соответствии с требованиями к дискретным входам устройств РЗА, действующими в Российской электроэнергетике,</w:t>
      </w:r>
      <w:r w:rsidR="00D27F5D" w:rsidRPr="00D27F5D">
        <w:rPr>
          <w:rFonts w:ascii="Arial" w:eastAsia="Times New Roman" w:hAnsi="Arial" w:cs="Arial"/>
          <w:color w:val="333333"/>
          <w:lang w:eastAsia="ru-RU"/>
        </w:rPr>
        <w:t xml:space="preserve"> «HMISKO» способствует снижению времени реагирования на возникшие сбои и повышению общей надёжности системы автоматизированного контроля.</w:t>
      </w:r>
    </w:p>
    <w:p w:rsidR="00D27F5D" w:rsidRPr="00D27F5D" w:rsidRDefault="00995BDE" w:rsidP="00D27F5D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Сокращает затраты на </w:t>
      </w:r>
      <w:r w:rsidR="00D27F5D" w:rsidRPr="00D27F5D">
        <w:rPr>
          <w:rFonts w:ascii="Arial" w:eastAsia="Times New Roman" w:hAnsi="Arial" w:cs="Arial"/>
          <w:color w:val="333333"/>
          <w:lang w:eastAsia="ru-RU"/>
        </w:rPr>
        <w:t>обслуживани</w:t>
      </w:r>
      <w:r>
        <w:rPr>
          <w:rFonts w:ascii="Arial" w:eastAsia="Times New Roman" w:hAnsi="Arial" w:cs="Arial"/>
          <w:color w:val="333333"/>
          <w:lang w:eastAsia="ru-RU"/>
        </w:rPr>
        <w:t>е</w:t>
      </w:r>
      <w:r w:rsidR="00D27F5D" w:rsidRPr="00D27F5D">
        <w:rPr>
          <w:rFonts w:ascii="Arial" w:eastAsia="Times New Roman" w:hAnsi="Arial" w:cs="Arial"/>
          <w:color w:val="333333"/>
          <w:lang w:eastAsia="ru-RU"/>
        </w:rPr>
        <w:t xml:space="preserve"> за счёт автоматизации процессов контроля и настройки.</w:t>
      </w:r>
    </w:p>
    <w:p w:rsidR="00D27F5D" w:rsidRPr="00D27F5D" w:rsidRDefault="00D27F5D" w:rsidP="00D27F5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D27F5D" w:rsidRPr="00D27F5D" w:rsidRDefault="00D27F5D" w:rsidP="00D27F5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lang w:eastAsia="ru-RU"/>
        </w:rPr>
      </w:pPr>
      <w:r w:rsidRPr="00D27F5D">
        <w:rPr>
          <w:rFonts w:ascii="Arial" w:eastAsia="Times New Roman" w:hAnsi="Arial" w:cs="Arial"/>
          <w:bCs/>
          <w:color w:val="333333"/>
          <w:lang w:eastAsia="ru-RU"/>
        </w:rPr>
        <w:t xml:space="preserve">Внесение разработанного «НЭК.ТЕХ» </w:t>
      </w:r>
      <w:r w:rsidRPr="00D27F5D">
        <w:rPr>
          <w:rFonts w:ascii="Arial" w:hAnsi="Arial" w:cs="Arial"/>
          <w:color w:val="212529"/>
          <w:shd w:val="clear" w:color="auto" w:fill="FFFFFF"/>
        </w:rPr>
        <w:t>прикладного программного обеспечения</w:t>
      </w:r>
      <w:r w:rsidRPr="00D27F5D">
        <w:rPr>
          <w:rFonts w:ascii="Arial" w:eastAsia="Times New Roman" w:hAnsi="Arial" w:cs="Arial"/>
          <w:bCs/>
          <w:color w:val="333333"/>
          <w:lang w:eastAsia="ru-RU"/>
        </w:rPr>
        <w:t xml:space="preserve"> </w:t>
      </w:r>
      <w:r w:rsidRPr="00D27F5D">
        <w:rPr>
          <w:rFonts w:ascii="Arial" w:eastAsia="Times New Roman" w:hAnsi="Arial" w:cs="Arial"/>
          <w:color w:val="333333"/>
          <w:lang w:eastAsia="ru-RU"/>
        </w:rPr>
        <w:t xml:space="preserve">«HMISKO» </w:t>
      </w:r>
      <w:r w:rsidRPr="00D27F5D">
        <w:rPr>
          <w:rFonts w:ascii="Arial" w:eastAsia="Times New Roman" w:hAnsi="Arial" w:cs="Arial"/>
          <w:bCs/>
          <w:color w:val="333333"/>
          <w:lang w:eastAsia="ru-RU"/>
        </w:rPr>
        <w:t>по классу «Средства мониторинга и управления» в реестр российского программного обеспечения позволит заказчикам продукции под брендом «НЭК» применять этот продукт в</w:t>
      </w:r>
      <w:r w:rsidRPr="00D27F5D">
        <w:rPr>
          <w:rFonts w:ascii="Arial" w:eastAsia="Times New Roman" w:hAnsi="Arial" w:cs="Arial"/>
          <w:color w:val="333333"/>
          <w:lang w:eastAsia="ru-RU"/>
        </w:rPr>
        <w:t xml:space="preserve"> системах автоматизации, контроля и мониторинга промышленных и энергетических объектов, а также при техническом обслуживании</w:t>
      </w:r>
      <w:r w:rsidRPr="00D27F5D">
        <w:rPr>
          <w:rFonts w:ascii="Arial" w:eastAsia="Times New Roman" w:hAnsi="Arial" w:cs="Arial"/>
          <w:bCs/>
          <w:color w:val="333333"/>
          <w:lang w:eastAsia="ru-RU"/>
        </w:rPr>
        <w:t>.</w:t>
      </w:r>
    </w:p>
    <w:sectPr w:rsidR="00D27F5D" w:rsidRPr="00D27F5D" w:rsidSect="00C60137">
      <w:headerReference w:type="default" r:id="rId7"/>
      <w:footerReference w:type="default" r:id="rId8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EB7" w:rsidRDefault="00664EB7" w:rsidP="008530EA">
      <w:pPr>
        <w:spacing w:after="0" w:line="240" w:lineRule="auto"/>
      </w:pPr>
      <w:r>
        <w:separator/>
      </w:r>
    </w:p>
  </w:endnote>
  <w:endnote w:type="continuationSeparator" w:id="0">
    <w:p w:rsidR="00664EB7" w:rsidRDefault="00664EB7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:rsidR="00E072C0" w:rsidRPr="006C7DA0" w:rsidRDefault="00E072C0" w:rsidP="00E072C0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:rsidR="008530EA" w:rsidRPr="00E072C0" w:rsidRDefault="00E072C0" w:rsidP="00E072C0">
    <w:pPr>
      <w:spacing w:after="0"/>
      <w:jc w:val="both"/>
    </w:pPr>
    <w:r w:rsidRPr="006C7DA0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«Юнител Инжиниринг», ООО «Мосэлектрощит», ООО «НТЗМК», ООО «Энхим», ООО «НЭК.ТЕХ», ООО «НАРТИС», ООО «ИНКОНТРОЛ», ООО «РТК-ЭЛЕКТРО-М», ООО «ЛЗВО» и  ООО «Электрощит-К°»  с совокупной выручкой, превышающей 70 млрд рублей и с количеством персонала свыше 4 тыс. человек. Официальный сайт компании: </w:t>
    </w:r>
    <w:hyperlink r:id="rId2" w:history="1">
      <w:r w:rsidRPr="000E6546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EB7" w:rsidRDefault="00664EB7" w:rsidP="008530EA">
      <w:pPr>
        <w:spacing w:after="0" w:line="240" w:lineRule="auto"/>
      </w:pPr>
      <w:r>
        <w:separator/>
      </w:r>
    </w:p>
  </w:footnote>
  <w:footnote w:type="continuationSeparator" w:id="0">
    <w:p w:rsidR="00664EB7" w:rsidRDefault="00664EB7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664EB7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B5632"/>
    <w:multiLevelType w:val="hybridMultilevel"/>
    <w:tmpl w:val="F5B49B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21F7E"/>
    <w:rsid w:val="00041009"/>
    <w:rsid w:val="00042C52"/>
    <w:rsid w:val="0006417C"/>
    <w:rsid w:val="00064726"/>
    <w:rsid w:val="0009559F"/>
    <w:rsid w:val="000C2BE3"/>
    <w:rsid w:val="000D1477"/>
    <w:rsid w:val="00102DD3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410BC5"/>
    <w:rsid w:val="00421794"/>
    <w:rsid w:val="00456703"/>
    <w:rsid w:val="00460C48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672D7"/>
    <w:rsid w:val="0058214E"/>
    <w:rsid w:val="00585157"/>
    <w:rsid w:val="0058720F"/>
    <w:rsid w:val="005A1C41"/>
    <w:rsid w:val="005A692F"/>
    <w:rsid w:val="005A7912"/>
    <w:rsid w:val="005E6B7A"/>
    <w:rsid w:val="005E7AA1"/>
    <w:rsid w:val="005F3FBC"/>
    <w:rsid w:val="0062035A"/>
    <w:rsid w:val="00656AED"/>
    <w:rsid w:val="00664EB7"/>
    <w:rsid w:val="006914D8"/>
    <w:rsid w:val="006942F2"/>
    <w:rsid w:val="006A0C95"/>
    <w:rsid w:val="006B4C33"/>
    <w:rsid w:val="006F47D4"/>
    <w:rsid w:val="00715DF2"/>
    <w:rsid w:val="00780904"/>
    <w:rsid w:val="007A7086"/>
    <w:rsid w:val="008023ED"/>
    <w:rsid w:val="00806F06"/>
    <w:rsid w:val="0085207B"/>
    <w:rsid w:val="008530EA"/>
    <w:rsid w:val="008538F7"/>
    <w:rsid w:val="008723A4"/>
    <w:rsid w:val="00887A72"/>
    <w:rsid w:val="008928C3"/>
    <w:rsid w:val="00892B56"/>
    <w:rsid w:val="00995BDE"/>
    <w:rsid w:val="009B35F3"/>
    <w:rsid w:val="009B703C"/>
    <w:rsid w:val="009C71CA"/>
    <w:rsid w:val="009D3599"/>
    <w:rsid w:val="009D37BF"/>
    <w:rsid w:val="009D7F44"/>
    <w:rsid w:val="009E7497"/>
    <w:rsid w:val="00A73F59"/>
    <w:rsid w:val="00A773CF"/>
    <w:rsid w:val="00A92EA0"/>
    <w:rsid w:val="00AC168B"/>
    <w:rsid w:val="00AC2225"/>
    <w:rsid w:val="00B01CC1"/>
    <w:rsid w:val="00B21C68"/>
    <w:rsid w:val="00B33323"/>
    <w:rsid w:val="00BA7F02"/>
    <w:rsid w:val="00BD2BEE"/>
    <w:rsid w:val="00BE2144"/>
    <w:rsid w:val="00C00C92"/>
    <w:rsid w:val="00C037B3"/>
    <w:rsid w:val="00C31F12"/>
    <w:rsid w:val="00C60137"/>
    <w:rsid w:val="00C611E4"/>
    <w:rsid w:val="00C719CF"/>
    <w:rsid w:val="00C87ACF"/>
    <w:rsid w:val="00CC2B8C"/>
    <w:rsid w:val="00CD2C3E"/>
    <w:rsid w:val="00CF177F"/>
    <w:rsid w:val="00CF3FA1"/>
    <w:rsid w:val="00D248A7"/>
    <w:rsid w:val="00D27F5D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6176"/>
    <w:rsid w:val="00E825EB"/>
    <w:rsid w:val="00F74CC1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EE1F8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List Paragraph"/>
    <w:basedOn w:val="a"/>
    <w:uiPriority w:val="34"/>
    <w:qFormat/>
    <w:rsid w:val="00D2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2</cp:revision>
  <dcterms:created xsi:type="dcterms:W3CDTF">2026-01-22T09:52:00Z</dcterms:created>
  <dcterms:modified xsi:type="dcterms:W3CDTF">2026-01-22T09:52:00Z</dcterms:modified>
</cp:coreProperties>
</file>