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DC" w:rsidRPr="00176AF4" w:rsidRDefault="00BE34DC" w:rsidP="003B28F8">
      <w:pPr>
        <w:spacing w:line="240" w:lineRule="auto"/>
        <w:rPr>
          <w:b/>
        </w:rPr>
      </w:pPr>
      <w:r w:rsidRPr="00176AF4">
        <w:rPr>
          <w:b/>
        </w:rPr>
        <w:t>Фонд «Милосердие»</w:t>
      </w:r>
      <w:r w:rsidR="000811D9" w:rsidRPr="00176AF4">
        <w:rPr>
          <w:b/>
        </w:rPr>
        <w:t xml:space="preserve"> поддержит </w:t>
      </w:r>
      <w:r w:rsidR="00216858" w:rsidRPr="00176AF4">
        <w:rPr>
          <w:b/>
        </w:rPr>
        <w:t xml:space="preserve">инициативы по </w:t>
      </w:r>
      <w:r w:rsidR="008F3F1C" w:rsidRPr="00176AF4">
        <w:rPr>
          <w:b/>
        </w:rPr>
        <w:t>со</w:t>
      </w:r>
      <w:r w:rsidR="00216858" w:rsidRPr="00176AF4">
        <w:rPr>
          <w:b/>
        </w:rPr>
        <w:t>хранению</w:t>
      </w:r>
      <w:r w:rsidR="008F3F1C" w:rsidRPr="00176AF4">
        <w:rPr>
          <w:b/>
        </w:rPr>
        <w:t xml:space="preserve"> </w:t>
      </w:r>
      <w:r w:rsidR="000811D9" w:rsidRPr="00176AF4">
        <w:rPr>
          <w:b/>
        </w:rPr>
        <w:t>традиционной</w:t>
      </w:r>
      <w:r w:rsidR="008F3F1C" w:rsidRPr="00176AF4">
        <w:rPr>
          <w:b/>
        </w:rPr>
        <w:t xml:space="preserve"> </w:t>
      </w:r>
      <w:r w:rsidR="000811D9" w:rsidRPr="00176AF4">
        <w:rPr>
          <w:b/>
        </w:rPr>
        <w:t>культуры</w:t>
      </w:r>
      <w:r w:rsidR="004E014A" w:rsidRPr="00176AF4">
        <w:rPr>
          <w:b/>
        </w:rPr>
        <w:t xml:space="preserve"> </w:t>
      </w:r>
    </w:p>
    <w:p w:rsidR="004236A6" w:rsidRPr="00176AF4" w:rsidRDefault="008F21B9" w:rsidP="003B28F8">
      <w:pPr>
        <w:spacing w:line="240" w:lineRule="auto"/>
      </w:pPr>
      <w:r w:rsidRPr="00176AF4">
        <w:t>В</w:t>
      </w:r>
      <w:r w:rsidRPr="00176AF4">
        <w:t xml:space="preserve"> 2026 году в конкурсном отборе </w:t>
      </w:r>
      <w:r w:rsidRPr="00176AF4">
        <w:rPr>
          <w:b/>
        </w:rPr>
        <w:t>благотворительного фонда «Милосердие»</w:t>
      </w:r>
      <w:r w:rsidRPr="00176AF4">
        <w:rPr>
          <w:b/>
        </w:rPr>
        <w:t xml:space="preserve"> </w:t>
      </w:r>
      <w:r w:rsidRPr="00176AF4">
        <w:t>приоритет</w:t>
      </w:r>
      <w:r w:rsidRPr="00176AF4">
        <w:t xml:space="preserve"> </w:t>
      </w:r>
      <w:r w:rsidRPr="00176AF4">
        <w:t>получат оригинальные п</w:t>
      </w:r>
      <w:r w:rsidR="004236A6" w:rsidRPr="00176AF4">
        <w:t>роекты в сфере культуры и просвещения</w:t>
      </w:r>
      <w:r w:rsidRPr="00176AF4">
        <w:t>.</w:t>
      </w:r>
      <w:r w:rsidR="004236A6" w:rsidRPr="00176AF4">
        <w:t xml:space="preserve"> </w:t>
      </w:r>
      <w:r w:rsidRPr="00176AF4">
        <w:t>От</w:t>
      </w:r>
      <w:r w:rsidRPr="00176AF4">
        <w:rPr>
          <w:b/>
        </w:rPr>
        <w:t xml:space="preserve"> </w:t>
      </w:r>
      <w:r w:rsidRPr="00176AF4">
        <w:t>соискателей</w:t>
      </w:r>
      <w:r w:rsidR="004236A6" w:rsidRPr="00176AF4">
        <w:t xml:space="preserve"> грантов </w:t>
      </w:r>
      <w:r w:rsidR="004236A6" w:rsidRPr="00176AF4">
        <w:t xml:space="preserve">программы </w:t>
      </w:r>
      <w:r w:rsidR="004236A6" w:rsidRPr="00176AF4">
        <w:rPr>
          <w:b/>
        </w:rPr>
        <w:t>«Стальное дерево»</w:t>
      </w:r>
      <w:r w:rsidR="004236A6" w:rsidRPr="00176AF4">
        <w:t xml:space="preserve"> </w:t>
      </w:r>
      <w:r w:rsidRPr="00176AF4">
        <w:t xml:space="preserve">ждут </w:t>
      </w:r>
      <w:r w:rsidR="004236A6" w:rsidRPr="00176AF4">
        <w:t>инициати</w:t>
      </w:r>
      <w:r w:rsidR="009F4A17">
        <w:t xml:space="preserve">вы по </w:t>
      </w:r>
      <w:r w:rsidR="004236A6" w:rsidRPr="00176AF4">
        <w:t xml:space="preserve">укреплению социального единства и межрегиональных связей, сохранению нематериального культурного наследия регионов </w:t>
      </w:r>
      <w:r w:rsidR="002A0C14">
        <w:t xml:space="preserve">России </w:t>
      </w:r>
      <w:r w:rsidR="004236A6" w:rsidRPr="00176AF4">
        <w:t xml:space="preserve">и народных традиций местных сообществ. </w:t>
      </w:r>
    </w:p>
    <w:p w:rsidR="00A579DA" w:rsidRPr="00176AF4" w:rsidRDefault="00547ED3" w:rsidP="003B28F8">
      <w:pPr>
        <w:spacing w:line="240" w:lineRule="auto"/>
      </w:pPr>
      <w:r w:rsidRPr="00176AF4">
        <w:t>Уже не первый год фонд</w:t>
      </w:r>
      <w:r w:rsidR="004236A6" w:rsidRPr="00176AF4">
        <w:t xml:space="preserve"> </w:t>
      </w:r>
      <w:r w:rsidRPr="00176AF4">
        <w:t xml:space="preserve">помогает </w:t>
      </w:r>
      <w:r w:rsidR="004236A6" w:rsidRPr="00176AF4">
        <w:t>сохра</w:t>
      </w:r>
      <w:r w:rsidR="004236A6" w:rsidRPr="00176AF4">
        <w:t>нению</w:t>
      </w:r>
      <w:r w:rsidR="004236A6" w:rsidRPr="00176AF4">
        <w:t xml:space="preserve"> народн</w:t>
      </w:r>
      <w:r w:rsidR="004236A6" w:rsidRPr="00176AF4">
        <w:t>ых</w:t>
      </w:r>
      <w:r w:rsidR="004236A6" w:rsidRPr="00176AF4">
        <w:t xml:space="preserve"> ремес</w:t>
      </w:r>
      <w:r w:rsidRPr="00176AF4">
        <w:t>е</w:t>
      </w:r>
      <w:r w:rsidR="004236A6" w:rsidRPr="00176AF4">
        <w:t>л</w:t>
      </w:r>
      <w:r w:rsidR="004E014A" w:rsidRPr="00176AF4">
        <w:t>, приобщая</w:t>
      </w:r>
      <w:r w:rsidR="004236A6" w:rsidRPr="00176AF4">
        <w:t xml:space="preserve"> жителей</w:t>
      </w:r>
      <w:r w:rsidR="004236A6" w:rsidRPr="00176AF4">
        <w:t xml:space="preserve"> разных поколений к </w:t>
      </w:r>
      <w:r w:rsidR="00083AFC">
        <w:t xml:space="preserve">основам </w:t>
      </w:r>
      <w:r w:rsidR="004236A6" w:rsidRPr="00176AF4">
        <w:t>прикладного творчества.</w:t>
      </w:r>
      <w:r w:rsidR="004236A6" w:rsidRPr="00176AF4">
        <w:t xml:space="preserve"> </w:t>
      </w:r>
      <w:r w:rsidR="00176AF4">
        <w:t xml:space="preserve">При поддержке </w:t>
      </w:r>
      <w:r w:rsidR="00083AFC">
        <w:t xml:space="preserve">«Милосердия» </w:t>
      </w:r>
      <w:r w:rsidR="00176AF4">
        <w:t>в</w:t>
      </w:r>
      <w:r w:rsidR="00841BDE" w:rsidRPr="00176AF4">
        <w:t xml:space="preserve"> росс</w:t>
      </w:r>
      <w:r w:rsidR="00754A39" w:rsidRPr="00176AF4">
        <w:t xml:space="preserve">ийских регионах </w:t>
      </w:r>
      <w:r w:rsidR="00242D07" w:rsidRPr="00176AF4">
        <w:t>появи</w:t>
      </w:r>
      <w:r w:rsidR="00754A39" w:rsidRPr="00176AF4">
        <w:t xml:space="preserve">лись </w:t>
      </w:r>
      <w:r w:rsidR="004E014A" w:rsidRPr="00176AF4">
        <w:t>о</w:t>
      </w:r>
      <w:r w:rsidRPr="00176AF4">
        <w:t xml:space="preserve">ткрытые </w:t>
      </w:r>
      <w:r w:rsidR="00841BDE" w:rsidRPr="00176AF4">
        <w:t xml:space="preserve">пространства, </w:t>
      </w:r>
      <w:r w:rsidR="00754A39" w:rsidRPr="00176AF4">
        <w:t>которые стали новыми</w:t>
      </w:r>
      <w:r w:rsidR="00841BDE" w:rsidRPr="00176AF4">
        <w:t xml:space="preserve"> точк</w:t>
      </w:r>
      <w:r w:rsidR="00754A39" w:rsidRPr="00176AF4">
        <w:t>ами притяже</w:t>
      </w:r>
      <w:r w:rsidR="0010747B" w:rsidRPr="00176AF4">
        <w:t xml:space="preserve">ния, формирующими уникальный </w:t>
      </w:r>
      <w:r w:rsidR="00841BDE" w:rsidRPr="00176AF4">
        <w:t xml:space="preserve">культурный код городов и поселков.      </w:t>
      </w:r>
    </w:p>
    <w:p w:rsidR="00A3541A" w:rsidRPr="00176AF4" w:rsidRDefault="00522837" w:rsidP="003B28F8">
      <w:pPr>
        <w:spacing w:line="240" w:lineRule="auto"/>
        <w:rPr>
          <w:rFonts w:cstheme="minorHAnsi"/>
        </w:rPr>
      </w:pPr>
      <w:r w:rsidRPr="00176AF4">
        <w:t>Так, в</w:t>
      </w:r>
      <w:r w:rsidR="00A3541A" w:rsidRPr="00176AF4">
        <w:t xml:space="preserve"> </w:t>
      </w:r>
      <w:r w:rsidR="00A3541A" w:rsidRPr="00176AF4">
        <w:rPr>
          <w:b/>
        </w:rPr>
        <w:t xml:space="preserve">Старом Осколе </w:t>
      </w:r>
      <w:r w:rsidR="006E05D5" w:rsidRPr="00176AF4">
        <w:rPr>
          <w:b/>
        </w:rPr>
        <w:t xml:space="preserve">Белгородской области </w:t>
      </w:r>
      <w:r w:rsidR="006E05D5" w:rsidRPr="00176AF4">
        <w:t>ежегодно проходят активности</w:t>
      </w:r>
      <w:r w:rsidR="006E05D5" w:rsidRPr="00176AF4">
        <w:t xml:space="preserve"> </w:t>
      </w:r>
      <w:r w:rsidR="004E014A" w:rsidRPr="00176AF4">
        <w:t>н</w:t>
      </w:r>
      <w:r w:rsidR="004E014A" w:rsidRPr="00176AF4">
        <w:t>а территории Дома ремесел в слободе Казацкой</w:t>
      </w:r>
      <w:r w:rsidR="004E014A" w:rsidRPr="00176AF4">
        <w:t>.</w:t>
      </w:r>
      <w:r w:rsidR="00A3541A" w:rsidRPr="00176AF4">
        <w:t xml:space="preserve"> </w:t>
      </w:r>
      <w:r w:rsidR="004E014A" w:rsidRPr="00176AF4">
        <w:t>С</w:t>
      </w:r>
      <w:r w:rsidR="004E014A" w:rsidRPr="00176AF4">
        <w:t>пециалисты декоративно-</w:t>
      </w:r>
      <w:r w:rsidR="006E05D5" w:rsidRPr="00176AF4">
        <w:t>прикладного творчества проводят</w:t>
      </w:r>
      <w:r w:rsidR="004E014A" w:rsidRPr="00176AF4">
        <w:t xml:space="preserve"> мастер-классы по войлоковалянию, лепке, созданию традиционной куклы-скрутки, лоскутному шитью и бисероплетению.</w:t>
      </w:r>
      <w:r w:rsidR="004E014A" w:rsidRPr="00176AF4">
        <w:t xml:space="preserve"> </w:t>
      </w:r>
      <w:r w:rsidR="00A3541A" w:rsidRPr="00176AF4">
        <w:t>В уютных бес</w:t>
      </w:r>
      <w:r w:rsidR="002A0C14">
        <w:t xml:space="preserve">едках начинающие мастера </w:t>
      </w:r>
      <w:r w:rsidR="00971727">
        <w:t>постигают</w:t>
      </w:r>
      <w:r w:rsidR="00971727" w:rsidRPr="00176AF4">
        <w:t xml:space="preserve"> секреты </w:t>
      </w:r>
      <w:r w:rsidR="002A0C14">
        <w:t xml:space="preserve">изготовления </w:t>
      </w:r>
      <w:r w:rsidR="00971727">
        <w:t>керамической игрушки-свистульки</w:t>
      </w:r>
      <w:r w:rsidR="00A3541A" w:rsidRPr="00176AF4">
        <w:t>,</w:t>
      </w:r>
      <w:r w:rsidR="00971727">
        <w:t xml:space="preserve"> своими руками создают </w:t>
      </w:r>
      <w:r w:rsidR="00A3541A" w:rsidRPr="00176AF4">
        <w:t>авторские открытки на основе традиционной техники лоскутного шитья.</w:t>
      </w:r>
      <w:r w:rsidR="00A3541A" w:rsidRPr="00176AF4">
        <w:rPr>
          <w:rFonts w:cstheme="minorHAnsi"/>
        </w:rPr>
        <w:t xml:space="preserve"> </w:t>
      </w:r>
    </w:p>
    <w:p w:rsidR="00547ED3" w:rsidRPr="00176AF4" w:rsidRDefault="004236A6" w:rsidP="003B28F8">
      <w:pPr>
        <w:spacing w:line="240" w:lineRule="auto"/>
      </w:pPr>
      <w:r w:rsidRPr="00176AF4">
        <w:rPr>
          <w:b/>
        </w:rPr>
        <w:t xml:space="preserve">В селе </w:t>
      </w:r>
      <w:r w:rsidRPr="00176AF4">
        <w:rPr>
          <w:b/>
        </w:rPr>
        <w:t>Грязное</w:t>
      </w:r>
      <w:r w:rsidRPr="00176AF4">
        <w:t xml:space="preserve"> </w:t>
      </w:r>
      <w:r w:rsidR="00FE354C" w:rsidRPr="00FE354C">
        <w:rPr>
          <w:b/>
        </w:rPr>
        <w:t>Липецкой области</w:t>
      </w:r>
      <w:r w:rsidR="00FE354C" w:rsidRPr="00176AF4">
        <w:t xml:space="preserve"> </w:t>
      </w:r>
      <w:r w:rsidRPr="00176AF4">
        <w:t>на базе поселенческой библиотеки</w:t>
      </w:r>
      <w:r w:rsidR="00A579DA" w:rsidRPr="00176AF4">
        <w:rPr>
          <w:b/>
        </w:rPr>
        <w:t xml:space="preserve"> </w:t>
      </w:r>
      <w:r w:rsidR="00FA2C3F">
        <w:t>завершился</w:t>
      </w:r>
      <w:r w:rsidR="00E6631C">
        <w:t>,</w:t>
      </w:r>
      <w:r w:rsidR="006E05D5" w:rsidRPr="00176AF4">
        <w:t xml:space="preserve"> волонтерский </w:t>
      </w:r>
      <w:r w:rsidRPr="00176AF4">
        <w:t>п</w:t>
      </w:r>
      <w:r w:rsidR="006E05D5" w:rsidRPr="00176AF4">
        <w:t>роект</w:t>
      </w:r>
      <w:r w:rsidR="00A579DA" w:rsidRPr="00176AF4">
        <w:t xml:space="preserve"> </w:t>
      </w:r>
      <w:r w:rsidR="006E05D5" w:rsidRPr="00176AF4">
        <w:t xml:space="preserve">по сохранению </w:t>
      </w:r>
      <w:r w:rsidR="00A579DA" w:rsidRPr="00176AF4">
        <w:t>традиций и промыслов</w:t>
      </w:r>
      <w:r w:rsidR="00FE354C">
        <w:t xml:space="preserve"> региона</w:t>
      </w:r>
      <w:r w:rsidR="006E05D5" w:rsidRPr="00176AF4">
        <w:t xml:space="preserve">. </w:t>
      </w:r>
      <w:r w:rsidR="008F21B9" w:rsidRPr="00176AF4">
        <w:t>Б</w:t>
      </w:r>
      <w:r w:rsidR="006E05D5" w:rsidRPr="00176AF4">
        <w:t xml:space="preserve">олее </w:t>
      </w:r>
      <w:r w:rsidR="006E05D5" w:rsidRPr="00176AF4">
        <w:t xml:space="preserve">50 детей и подростков </w:t>
      </w:r>
      <w:r w:rsidR="006E05D5" w:rsidRPr="00176AF4">
        <w:t xml:space="preserve">все лето знакомились с </w:t>
      </w:r>
      <w:r w:rsidR="00A579DA" w:rsidRPr="00176AF4">
        <w:t>ткачество</w:t>
      </w:r>
      <w:r w:rsidR="006E05D5" w:rsidRPr="00176AF4">
        <w:t>м и тамбурной вышивкой</w:t>
      </w:r>
      <w:r w:rsidR="00A579DA" w:rsidRPr="00176AF4">
        <w:t>, валяние</w:t>
      </w:r>
      <w:r w:rsidR="006E05D5" w:rsidRPr="00176AF4">
        <w:t>м</w:t>
      </w:r>
      <w:r w:rsidR="00A579DA" w:rsidRPr="00176AF4">
        <w:t xml:space="preserve"> из шерсти, </w:t>
      </w:r>
      <w:r w:rsidR="006E05D5" w:rsidRPr="00176AF4">
        <w:t>изготовлением глиняной игрушки</w:t>
      </w:r>
      <w:r w:rsidR="00A579DA" w:rsidRPr="00176AF4">
        <w:t xml:space="preserve">. </w:t>
      </w:r>
    </w:p>
    <w:p w:rsidR="00872E87" w:rsidRPr="00176AF4" w:rsidRDefault="008F21B9" w:rsidP="003B28F8">
      <w:pPr>
        <w:spacing w:line="240" w:lineRule="auto"/>
      </w:pPr>
      <w:r w:rsidRPr="00176AF4">
        <w:t xml:space="preserve">Еще один проект волонтерской команды из </w:t>
      </w:r>
      <w:r w:rsidRPr="00176AF4">
        <w:rPr>
          <w:b/>
        </w:rPr>
        <w:t>Липецка</w:t>
      </w:r>
      <w:r w:rsidR="007A3126" w:rsidRPr="00176AF4">
        <w:t xml:space="preserve"> помог научить</w:t>
      </w:r>
      <w:r w:rsidRPr="00176AF4">
        <w:t xml:space="preserve"> школьников секретам изготовления тряпичной куклы. В городских парках волонтеры проводили </w:t>
      </w:r>
      <w:r w:rsidR="007A3126" w:rsidRPr="00176AF4">
        <w:t xml:space="preserve">специальные </w:t>
      </w:r>
      <w:r w:rsidR="00C30968" w:rsidRPr="00176AF4">
        <w:t>мастер-класс</w:t>
      </w:r>
      <w:r w:rsidRPr="00176AF4">
        <w:t>ы</w:t>
      </w:r>
      <w:r w:rsidR="00C30968" w:rsidRPr="00176AF4">
        <w:t xml:space="preserve"> </w:t>
      </w:r>
      <w:r w:rsidR="007A3126" w:rsidRPr="00176AF4">
        <w:t xml:space="preserve">для детей </w:t>
      </w:r>
      <w:r w:rsidR="007A3126" w:rsidRPr="00176AF4">
        <w:t>с ограни</w:t>
      </w:r>
      <w:r w:rsidR="007A3126" w:rsidRPr="00176AF4">
        <w:t>ченными возможностями здоровья,</w:t>
      </w:r>
      <w:r w:rsidR="007A3126" w:rsidRPr="00176AF4">
        <w:t xml:space="preserve"> </w:t>
      </w:r>
      <w:r w:rsidRPr="00176AF4">
        <w:t>детей</w:t>
      </w:r>
      <w:r w:rsidR="007A3126" w:rsidRPr="00176AF4">
        <w:t>-сирот</w:t>
      </w:r>
      <w:r w:rsidRPr="00176AF4">
        <w:t xml:space="preserve">, </w:t>
      </w:r>
      <w:r w:rsidR="007A3126" w:rsidRPr="00176AF4">
        <w:t>воспитанников</w:t>
      </w:r>
      <w:r w:rsidR="00C30968" w:rsidRPr="00176AF4">
        <w:t xml:space="preserve"> кризисного центра</w:t>
      </w:r>
      <w:r w:rsidR="007A3126" w:rsidRPr="00176AF4">
        <w:t>, детей</w:t>
      </w:r>
      <w:r w:rsidR="007A3126" w:rsidRPr="00176AF4">
        <w:t xml:space="preserve"> из неблагополучных семей, в том числе </w:t>
      </w:r>
      <w:r w:rsidR="007A3126" w:rsidRPr="00176AF4">
        <w:t xml:space="preserve">подростков, </w:t>
      </w:r>
      <w:r w:rsidR="007A3126" w:rsidRPr="00176AF4">
        <w:t xml:space="preserve">стоящих на </w:t>
      </w:r>
      <w:r w:rsidR="007A3126" w:rsidRPr="00176AF4">
        <w:t xml:space="preserve">особом </w:t>
      </w:r>
      <w:r w:rsidR="007A3126" w:rsidRPr="00176AF4">
        <w:t>учёте</w:t>
      </w:r>
      <w:r w:rsidR="007A3126" w:rsidRPr="00176AF4">
        <w:t>. В Задонском</w:t>
      </w:r>
      <w:r w:rsidR="007A3126" w:rsidRPr="00176AF4">
        <w:t xml:space="preserve"> район</w:t>
      </w:r>
      <w:r w:rsidR="007A3126" w:rsidRPr="00176AF4">
        <w:t>е у</w:t>
      </w:r>
      <w:r w:rsidR="00C30968" w:rsidRPr="00176AF4">
        <w:t>частниками маст</w:t>
      </w:r>
      <w:r w:rsidR="007A3126" w:rsidRPr="00176AF4">
        <w:t>ер-классов</w:t>
      </w:r>
      <w:r w:rsidR="00547ED3" w:rsidRPr="00176AF4">
        <w:t xml:space="preserve"> стали </w:t>
      </w:r>
      <w:r w:rsidR="007A3126" w:rsidRPr="00176AF4">
        <w:t xml:space="preserve">ребята </w:t>
      </w:r>
      <w:r w:rsidR="00C30968" w:rsidRPr="00176AF4">
        <w:t xml:space="preserve">из </w:t>
      </w:r>
      <w:r w:rsidRPr="00176AF4">
        <w:t>м</w:t>
      </w:r>
      <w:r w:rsidR="007A3126" w:rsidRPr="00176AF4">
        <w:t>ногодетных и малоимущих семей.</w:t>
      </w:r>
      <w:r w:rsidR="00C30968" w:rsidRPr="00176AF4">
        <w:t xml:space="preserve"> </w:t>
      </w:r>
      <w:r w:rsidR="007A3126" w:rsidRPr="00176AF4">
        <w:t>Изготовленные руками детей г</w:t>
      </w:r>
      <w:r w:rsidRPr="00176AF4">
        <w:t xml:space="preserve">отовые игрушки передали воспитанникам усманской спецшколы-интерната и </w:t>
      </w:r>
      <w:r w:rsidR="007A3126" w:rsidRPr="00176AF4">
        <w:t>отправили в</w:t>
      </w:r>
      <w:r w:rsidR="007A3126" w:rsidRPr="00176AF4">
        <w:t xml:space="preserve"> Геленджик</w:t>
      </w:r>
      <w:r w:rsidR="007A3126" w:rsidRPr="00176AF4">
        <w:t xml:space="preserve"> для ребят из </w:t>
      </w:r>
      <w:r w:rsidRPr="00176AF4">
        <w:t xml:space="preserve">комплексного центра реабилитации </w:t>
      </w:r>
      <w:r w:rsidR="00175A6B">
        <w:t xml:space="preserve">пациентов </w:t>
      </w:r>
      <w:bookmarkStart w:id="0" w:name="_GoBack"/>
      <w:bookmarkEnd w:id="0"/>
      <w:r w:rsidRPr="00176AF4">
        <w:t>с ограниченными возможностями</w:t>
      </w:r>
      <w:r w:rsidR="007A3126" w:rsidRPr="00176AF4">
        <w:t xml:space="preserve"> здоровья</w:t>
      </w:r>
      <w:r w:rsidRPr="00176AF4">
        <w:t>.</w:t>
      </w:r>
    </w:p>
    <w:p w:rsidR="000B5971" w:rsidRPr="00176AF4" w:rsidRDefault="000B5971" w:rsidP="003B28F8">
      <w:pPr>
        <w:spacing w:line="240" w:lineRule="auto"/>
      </w:pPr>
      <w:r w:rsidRPr="00176AF4">
        <w:t xml:space="preserve">В </w:t>
      </w:r>
      <w:r w:rsidRPr="00176AF4">
        <w:rPr>
          <w:b/>
        </w:rPr>
        <w:t xml:space="preserve">Екатеринбурге </w:t>
      </w:r>
      <w:r w:rsidRPr="00176AF4">
        <w:t>инициатива команды волонтеров помогла распахнуть двери инклюзивной творческой лаборатории "Ремесленные традиции Урала". На средства гранта обновили интерьер помещения керамической мастерской. Теперь там проводят мастер-классы по созданию таволожской глиняной игрушки - объекта нематериального этнокультурного достояния России. Особенным ребятам рассказывают про технологию ее изготовления и дают самим попробовать се</w:t>
      </w:r>
      <w:r w:rsidR="00760520" w:rsidRPr="00176AF4">
        <w:t>бя в роли мастеров-керамистов. Л</w:t>
      </w:r>
      <w:r w:rsidRPr="00176AF4">
        <w:t>учшие п</w:t>
      </w:r>
      <w:r w:rsidR="00760520" w:rsidRPr="00176AF4">
        <w:t>ерсональные работы ребята демонстрируют на выставках</w:t>
      </w:r>
      <w:r w:rsidRPr="00176AF4">
        <w:t>-к</w:t>
      </w:r>
      <w:r w:rsidR="00760520" w:rsidRPr="00176AF4">
        <w:t xml:space="preserve">онкурсах. </w:t>
      </w:r>
      <w:r w:rsidRPr="00176AF4">
        <w:t xml:space="preserve"> </w:t>
      </w:r>
    </w:p>
    <w:p w:rsidR="00971727" w:rsidRPr="00971727" w:rsidRDefault="00971727" w:rsidP="00971727">
      <w:pPr>
        <w:spacing w:before="100" w:beforeAutospacing="1" w:after="100" w:afterAutospacing="1" w:line="256" w:lineRule="auto"/>
        <w:contextualSpacing/>
        <w:rPr>
          <w:rFonts w:ascii="Calibri" w:eastAsia="Times New Roman" w:hAnsi="Calibri" w:cs="Calibri"/>
          <w:color w:val="44546A" w:themeColor="text2"/>
          <w:lang w:eastAsia="ru-RU"/>
        </w:rPr>
      </w:pPr>
      <w:r w:rsidRPr="00971727">
        <w:rPr>
          <w:rFonts w:ascii="Calibri" w:eastAsia="Times New Roman" w:hAnsi="Calibri" w:cs="Calibri"/>
          <w:color w:val="44546A" w:themeColor="text2"/>
          <w:lang w:eastAsia="ru-RU"/>
        </w:rPr>
        <w:t xml:space="preserve">«До 28 февраля продолжается сбор заявок для участия в </w:t>
      </w:r>
      <w:r w:rsidR="005455BD">
        <w:rPr>
          <w:rFonts w:ascii="Calibri" w:eastAsia="Times New Roman" w:hAnsi="Calibri" w:cs="Calibri"/>
          <w:color w:val="44546A" w:themeColor="text2"/>
          <w:lang w:eastAsia="ru-RU"/>
        </w:rPr>
        <w:t>новом конкурсном отборе программы</w:t>
      </w:r>
      <w:r w:rsidRPr="00176AF4">
        <w:rPr>
          <w:rFonts w:ascii="Calibri" w:eastAsia="Times New Roman" w:hAnsi="Calibri" w:cs="Calibri"/>
          <w:color w:val="44546A" w:themeColor="text2"/>
          <w:lang w:eastAsia="ru-RU"/>
        </w:rPr>
        <w:t xml:space="preserve"> «Стальное дерево»</w:t>
      </w:r>
      <w:r w:rsidRPr="00971727">
        <w:rPr>
          <w:rFonts w:ascii="Calibri" w:eastAsia="Times New Roman" w:hAnsi="Calibri" w:cs="Calibri"/>
          <w:color w:val="44546A" w:themeColor="text2"/>
          <w:lang w:eastAsia="ru-RU"/>
        </w:rPr>
        <w:t>, - напомнила</w:t>
      </w:r>
      <w:r w:rsidRPr="00971727">
        <w:rPr>
          <w:rFonts w:ascii="Calibri" w:eastAsia="Times New Roman" w:hAnsi="Calibri" w:cs="Calibri"/>
          <w:b/>
          <w:color w:val="44546A" w:themeColor="text2"/>
          <w:lang w:eastAsia="ru-RU"/>
        </w:rPr>
        <w:t xml:space="preserve"> управляющий директор фонда «Милосердие» Яна Лунева. –</w:t>
      </w:r>
      <w:r w:rsidR="005455BD">
        <w:rPr>
          <w:rFonts w:ascii="Calibri" w:eastAsia="Times New Roman" w:hAnsi="Calibri" w:cs="Calibri"/>
          <w:color w:val="44546A" w:themeColor="text2"/>
          <w:lang w:eastAsia="ru-RU"/>
        </w:rPr>
        <w:t>К</w:t>
      </w:r>
      <w:r w:rsidRPr="00971727">
        <w:rPr>
          <w:rFonts w:ascii="Calibri" w:eastAsia="Times New Roman" w:hAnsi="Calibri" w:cs="Calibri"/>
          <w:color w:val="44546A" w:themeColor="text2"/>
          <w:lang w:eastAsia="ru-RU"/>
        </w:rPr>
        <w:t xml:space="preserve">аждый житель Липецкой, Белгородской, Свердловской областей и Алтайского края может предложить свой </w:t>
      </w:r>
      <w:r w:rsidR="00083AFC">
        <w:rPr>
          <w:rFonts w:ascii="Calibri" w:eastAsia="Times New Roman" w:hAnsi="Calibri" w:cs="Calibri"/>
          <w:color w:val="44546A" w:themeColor="text2"/>
          <w:lang w:eastAsia="ru-RU"/>
        </w:rPr>
        <w:t xml:space="preserve">социальный </w:t>
      </w:r>
      <w:r w:rsidRPr="00971727">
        <w:rPr>
          <w:rFonts w:ascii="Calibri" w:eastAsia="Times New Roman" w:hAnsi="Calibri" w:cs="Calibri"/>
          <w:color w:val="44546A" w:themeColor="text2"/>
          <w:lang w:eastAsia="ru-RU"/>
        </w:rPr>
        <w:t>проект и выиграть грант до миллиона рублей».</w:t>
      </w:r>
    </w:p>
    <w:p w:rsidR="00971727" w:rsidRDefault="00971727" w:rsidP="00971727">
      <w:pPr>
        <w:spacing w:before="100" w:beforeAutospacing="1" w:after="100" w:afterAutospacing="1" w:line="256" w:lineRule="auto"/>
        <w:contextualSpacing/>
        <w:rPr>
          <w:rFonts w:ascii="Calibri" w:eastAsia="Times New Roman" w:hAnsi="Calibri" w:cs="Calibri"/>
          <w:lang w:eastAsia="ru-RU"/>
        </w:rPr>
      </w:pPr>
    </w:p>
    <w:p w:rsidR="00176AF4" w:rsidRDefault="00625029" w:rsidP="00971727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176AF4">
        <w:rPr>
          <w:rFonts w:ascii="Calibri" w:eastAsia="Times New Roman" w:hAnsi="Calibri" w:cs="Calibri"/>
          <w:b/>
          <w:lang w:eastAsia="ru-RU"/>
        </w:rPr>
        <w:t>Благотворительный фонд социальной защиты «Милосердие»</w:t>
      </w:r>
      <w:r w:rsidRPr="00176AF4">
        <w:rPr>
          <w:rFonts w:ascii="Calibri" w:eastAsia="Times New Roman" w:hAnsi="Calibri" w:cs="Times New Roman"/>
          <w:lang w:eastAsia="ru-RU"/>
        </w:rPr>
        <w:t xml:space="preserve"> </w:t>
      </w:r>
      <w:r w:rsidRPr="00176AF4">
        <w:rPr>
          <w:rFonts w:ascii="Calibri" w:eastAsia="Times New Roman" w:hAnsi="Calibri" w:cs="Calibri"/>
          <w:lang w:eastAsia="ru-RU"/>
        </w:rPr>
        <w:t>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</w:t>
      </w:r>
    </w:p>
    <w:p w:rsidR="00AD15FE" w:rsidRDefault="00841BDE" w:rsidP="00176AF4">
      <w:pPr>
        <w:spacing w:before="100" w:beforeAutospacing="1" w:after="100" w:afterAutospacing="1" w:line="256" w:lineRule="auto"/>
        <w:contextualSpacing/>
        <w:rPr>
          <w:rFonts w:ascii="Calibri" w:hAnsi="Calibri" w:cs="Calibri"/>
        </w:rPr>
      </w:pPr>
      <w:r w:rsidRPr="00176AF4">
        <w:rPr>
          <w:rFonts w:ascii="Calibri" w:hAnsi="Calibri" w:cs="Calibri"/>
        </w:rPr>
        <w:t xml:space="preserve">Дополнительная информация о Фонде на </w:t>
      </w:r>
      <w:hyperlink r:id="rId4" w:history="1">
        <w:r w:rsidRPr="00176AF4">
          <w:rPr>
            <w:rFonts w:ascii="Calibri" w:hAnsi="Calibri" w:cs="Calibri"/>
            <w:u w:val="single"/>
          </w:rPr>
          <w:t>сайте</w:t>
        </w:r>
      </w:hyperlink>
      <w:r w:rsidRPr="00176AF4">
        <w:rPr>
          <w:rFonts w:ascii="Calibri" w:hAnsi="Calibri" w:cs="Calibri"/>
        </w:rPr>
        <w:t xml:space="preserve"> </w:t>
      </w:r>
    </w:p>
    <w:p w:rsidR="008B1263" w:rsidRPr="00176AF4" w:rsidRDefault="008B1263" w:rsidP="00176AF4">
      <w:pPr>
        <w:spacing w:before="100" w:beforeAutospacing="1" w:after="100" w:afterAutospacing="1" w:line="256" w:lineRule="auto"/>
        <w:contextualSpacing/>
        <w:rPr>
          <w:rFonts w:ascii="Calibri" w:eastAsia="Times New Roman" w:hAnsi="Calibri" w:cs="Calibri"/>
          <w:lang w:eastAsia="ru-RU"/>
        </w:rPr>
      </w:pPr>
      <w:r>
        <w:rPr>
          <w:rFonts w:ascii="Calibri" w:hAnsi="Calibri" w:cs="Calibri"/>
        </w:rPr>
        <w:t xml:space="preserve">Подать заявку на грантовый конкурс можно на </w:t>
      </w:r>
      <w:hyperlink r:id="rId5" w:history="1">
        <w:r>
          <w:rPr>
            <w:rStyle w:val="a3"/>
            <w:rFonts w:ascii="Calibri" w:hAnsi="Calibri" w:cs="Calibri"/>
          </w:rPr>
          <w:t>портале</w:t>
        </w:r>
        <w:r w:rsidRPr="008B1263">
          <w:rPr>
            <w:rStyle w:val="a3"/>
            <w:rFonts w:ascii="Calibri" w:hAnsi="Calibri" w:cs="Calibri"/>
          </w:rPr>
          <w:t xml:space="preserve"> программы</w:t>
        </w:r>
      </w:hyperlink>
      <w:r>
        <w:rPr>
          <w:rFonts w:ascii="Calibri" w:hAnsi="Calibri" w:cs="Calibri"/>
        </w:rPr>
        <w:t>.</w:t>
      </w:r>
    </w:p>
    <w:sectPr w:rsidR="008B1263" w:rsidRPr="0017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61"/>
    <w:rsid w:val="000811D9"/>
    <w:rsid w:val="00083AFC"/>
    <w:rsid w:val="000B5971"/>
    <w:rsid w:val="000F2031"/>
    <w:rsid w:val="0010747B"/>
    <w:rsid w:val="00156788"/>
    <w:rsid w:val="00175A6B"/>
    <w:rsid w:val="00176AF4"/>
    <w:rsid w:val="001C6EA1"/>
    <w:rsid w:val="001F3872"/>
    <w:rsid w:val="00216858"/>
    <w:rsid w:val="00242D07"/>
    <w:rsid w:val="00282D46"/>
    <w:rsid w:val="002A0C14"/>
    <w:rsid w:val="00344AB8"/>
    <w:rsid w:val="003B28F8"/>
    <w:rsid w:val="004236A6"/>
    <w:rsid w:val="004E014A"/>
    <w:rsid w:val="00522837"/>
    <w:rsid w:val="005455BD"/>
    <w:rsid w:val="00547ED3"/>
    <w:rsid w:val="005536BF"/>
    <w:rsid w:val="00584161"/>
    <w:rsid w:val="005A0987"/>
    <w:rsid w:val="005D5CBF"/>
    <w:rsid w:val="00625029"/>
    <w:rsid w:val="006914E2"/>
    <w:rsid w:val="006E05D5"/>
    <w:rsid w:val="006E709F"/>
    <w:rsid w:val="00736DCE"/>
    <w:rsid w:val="00754A39"/>
    <w:rsid w:val="00760520"/>
    <w:rsid w:val="00777746"/>
    <w:rsid w:val="007A3126"/>
    <w:rsid w:val="007D61DA"/>
    <w:rsid w:val="00841BDE"/>
    <w:rsid w:val="00872E87"/>
    <w:rsid w:val="008B1263"/>
    <w:rsid w:val="008C7364"/>
    <w:rsid w:val="008E389C"/>
    <w:rsid w:val="008F21B9"/>
    <w:rsid w:val="008F3F1C"/>
    <w:rsid w:val="00925EFA"/>
    <w:rsid w:val="0095043C"/>
    <w:rsid w:val="00963302"/>
    <w:rsid w:val="00971727"/>
    <w:rsid w:val="00995638"/>
    <w:rsid w:val="009F4A17"/>
    <w:rsid w:val="00A3541A"/>
    <w:rsid w:val="00A5469F"/>
    <w:rsid w:val="00A579DA"/>
    <w:rsid w:val="00AD15FE"/>
    <w:rsid w:val="00B02FC1"/>
    <w:rsid w:val="00BE34DC"/>
    <w:rsid w:val="00C13325"/>
    <w:rsid w:val="00C30968"/>
    <w:rsid w:val="00D03FBC"/>
    <w:rsid w:val="00DB34D2"/>
    <w:rsid w:val="00DC2C39"/>
    <w:rsid w:val="00E6631C"/>
    <w:rsid w:val="00FA2C3F"/>
    <w:rsid w:val="00FA3935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0ED59-7A61-4330-B52C-A4AB7E49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lnoe-derevo.ru/" TargetMode="Externa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76</cp:revision>
  <dcterms:created xsi:type="dcterms:W3CDTF">2025-03-20T08:58:00Z</dcterms:created>
  <dcterms:modified xsi:type="dcterms:W3CDTF">2026-02-05T07:37:00Z</dcterms:modified>
</cp:coreProperties>
</file>