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66F46" w:rsidRPr="00266F46" w:rsidRDefault="00266F46" w:rsidP="00266F46">
      <w:pPr>
        <w:spacing w:after="40"/>
        <w:ind w:left="-850" w:right="-231" w:firstLine="705"/>
        <w:jc w:val="center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66F46">
        <w:rPr>
          <w:rFonts w:ascii="Montserrat" w:eastAsia="Times New Roman" w:hAnsi="Montserrat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ICL Soft и </w:t>
      </w:r>
      <w:proofErr w:type="spellStart"/>
      <w:r w:rsidRPr="00266F46">
        <w:rPr>
          <w:rFonts w:ascii="Montserrat" w:eastAsia="Times New Roman" w:hAnsi="Montserrat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Modus</w:t>
      </w:r>
      <w:proofErr w:type="spellEnd"/>
      <w:r w:rsidRPr="00266F46">
        <w:rPr>
          <w:rFonts w:ascii="Montserrat" w:eastAsia="Times New Roman" w:hAnsi="Montserrat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объявили о стратегическом партнерстве</w:t>
      </w:r>
    </w:p>
    <w:p w:rsidR="00266F46" w:rsidRPr="00266F46" w:rsidRDefault="00266F46" w:rsidP="00266F46">
      <w:pP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p w:rsidR="00266F46" w:rsidRPr="00266F46" w:rsidRDefault="00266F46" w:rsidP="00266F46">
      <w:pPr>
        <w:ind w:left="-850" w:right="-231" w:firstLine="705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66F46">
        <w:rPr>
          <w:rFonts w:ascii="Montserrat" w:eastAsia="Times New Roman" w:hAnsi="Montserrat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 xml:space="preserve">Москва, 5 февраля 2026 года </w:t>
      </w:r>
      <w:r w:rsidRPr="00266F46">
        <w:rPr>
          <w:rFonts w:ascii="Montserrat" w:eastAsia="Times New Roman" w:hAnsi="Montserrat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— Российский разработчик решений для бизнес-аналитики и управления данными </w:t>
      </w:r>
      <w:proofErr w:type="spellStart"/>
      <w:r w:rsidRPr="00266F46">
        <w:rPr>
          <w:rFonts w:ascii="Montserrat" w:eastAsia="Times New Roman" w:hAnsi="Montserrat" w:cs="Times New Roman"/>
          <w:color w:val="000000"/>
          <w:kern w:val="0"/>
          <w:sz w:val="20"/>
          <w:szCs w:val="20"/>
          <w:lang w:eastAsia="ru-RU"/>
          <w14:ligatures w14:val="none"/>
        </w:rPr>
        <w:t>Modus</w:t>
      </w:r>
      <w:proofErr w:type="spellEnd"/>
      <w:r w:rsidRPr="00266F46">
        <w:rPr>
          <w:rFonts w:ascii="Montserrat" w:eastAsia="Times New Roman" w:hAnsi="Montserrat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и технологическая компания ICL Soft заключили стратегическое партнерское соглашение. Подписантами документа выступили генеральный директор </w:t>
      </w:r>
      <w:proofErr w:type="spellStart"/>
      <w:r w:rsidRPr="00266F46">
        <w:rPr>
          <w:rFonts w:ascii="Montserrat" w:eastAsia="Times New Roman" w:hAnsi="Montserrat" w:cs="Times New Roman"/>
          <w:color w:val="000000"/>
          <w:kern w:val="0"/>
          <w:sz w:val="20"/>
          <w:szCs w:val="20"/>
          <w:lang w:eastAsia="ru-RU"/>
          <w14:ligatures w14:val="none"/>
        </w:rPr>
        <w:t>Modus</w:t>
      </w:r>
      <w:proofErr w:type="spellEnd"/>
      <w:r w:rsidRPr="00266F46">
        <w:rPr>
          <w:rFonts w:ascii="Montserrat" w:eastAsia="Times New Roman" w:hAnsi="Montserrat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Кирилл Кузнецов и генеральный директор ICL Soft</w:t>
      </w:r>
      <w:r w:rsidRPr="00266F46">
        <w:rPr>
          <w:rFonts w:ascii="Montserrat" w:eastAsia="Times New Roman" w:hAnsi="Montserrat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 xml:space="preserve"> </w:t>
      </w:r>
      <w:r w:rsidRPr="00266F46">
        <w:rPr>
          <w:rFonts w:ascii="Montserrat" w:eastAsia="Times New Roman" w:hAnsi="Montserrat" w:cs="Times New Roman"/>
          <w:color w:val="000000"/>
          <w:kern w:val="0"/>
          <w:sz w:val="20"/>
          <w:szCs w:val="20"/>
          <w:lang w:eastAsia="ru-RU"/>
          <w14:ligatures w14:val="none"/>
        </w:rPr>
        <w:t>Ринат Хабибуллин.</w:t>
      </w:r>
    </w:p>
    <w:p w:rsidR="00266F46" w:rsidRPr="00266F46" w:rsidRDefault="00266F46" w:rsidP="00266F46">
      <w:pP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p w:rsidR="00266F46" w:rsidRPr="00266F46" w:rsidRDefault="00266F46" w:rsidP="00266F46">
      <w:pPr>
        <w:ind w:left="-850" w:right="-231" w:firstLine="705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66F46">
        <w:rPr>
          <w:rFonts w:ascii="Montserrat" w:eastAsia="Times New Roman" w:hAnsi="Montserrat" w:cs="Times New Roman"/>
          <w:color w:val="000000"/>
          <w:kern w:val="0"/>
          <w:sz w:val="20"/>
          <w:szCs w:val="20"/>
          <w:lang w:eastAsia="ru-RU"/>
          <w14:ligatures w14:val="none"/>
        </w:rPr>
        <w:t>Цель партнерства — расширение доступности современных отечественных BI-решений на рынке и предоставление клиентам комплексных услуг по внедрению и сопровождению систем анализа данных. Соглашение направлено на укрепление взаимодействия компаний в сфере разработки и продвижения отечественных технологий. Партнерство охватывает полный цикл работ: от консалтинга и внедрения до технической поддержки и развития внедренных решений.</w:t>
      </w:r>
    </w:p>
    <w:p w:rsidR="00266F46" w:rsidRPr="00266F46" w:rsidRDefault="00266F46" w:rsidP="00266F46">
      <w:pPr>
        <w:spacing w:before="240" w:after="240"/>
        <w:ind w:left="-850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66F46">
        <w:rPr>
          <w:rFonts w:ascii="Montserrat" w:eastAsia="Times New Roman" w:hAnsi="Montserrat" w:cs="Times New Roman"/>
          <w:color w:val="000000"/>
          <w:kern w:val="0"/>
          <w:sz w:val="20"/>
          <w:szCs w:val="20"/>
          <w:lang w:eastAsia="ru-RU"/>
          <w14:ligatures w14:val="none"/>
        </w:rPr>
        <w:t>Сотрудничество обогащает BI</w:t>
      </w:r>
      <w:r w:rsidRPr="00266F46">
        <w:rPr>
          <w:rFonts w:ascii="Montserrat" w:eastAsia="Times New Roman" w:hAnsi="Montserrat" w:cs="Times New Roman"/>
          <w:color w:val="000000"/>
          <w:kern w:val="0"/>
          <w:sz w:val="20"/>
          <w:szCs w:val="20"/>
          <w:lang w:eastAsia="ru-RU"/>
          <w14:ligatures w14:val="none"/>
        </w:rPr>
        <w:noBreakHyphen/>
        <w:t xml:space="preserve">портфель ICL Soft — эксперта в разработке цифровых решений. Для </w:t>
      </w:r>
      <w:proofErr w:type="spellStart"/>
      <w:r w:rsidRPr="00266F46">
        <w:rPr>
          <w:rFonts w:ascii="Montserrat" w:eastAsia="Times New Roman" w:hAnsi="Montserrat" w:cs="Times New Roman"/>
          <w:color w:val="000000"/>
          <w:kern w:val="0"/>
          <w:sz w:val="20"/>
          <w:szCs w:val="20"/>
          <w:lang w:eastAsia="ru-RU"/>
          <w14:ligatures w14:val="none"/>
        </w:rPr>
        <w:t>Modus</w:t>
      </w:r>
      <w:proofErr w:type="spellEnd"/>
      <w:r w:rsidRPr="00266F46">
        <w:rPr>
          <w:rFonts w:ascii="Montserrat" w:eastAsia="Times New Roman" w:hAnsi="Montserrat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же партнерство открывает доступ к лидеру рынка с глубокими компетенциями в ИИ, автоматизации бизнес</w:t>
      </w:r>
      <w:r w:rsidRPr="00266F46">
        <w:rPr>
          <w:rFonts w:ascii="Montserrat" w:eastAsia="Times New Roman" w:hAnsi="Montserrat" w:cs="Times New Roman"/>
          <w:color w:val="000000"/>
          <w:kern w:val="0"/>
          <w:sz w:val="20"/>
          <w:szCs w:val="20"/>
          <w:lang w:eastAsia="ru-RU"/>
          <w14:ligatures w14:val="none"/>
        </w:rPr>
        <w:noBreakHyphen/>
        <w:t>процессов и управлении данными.</w:t>
      </w:r>
    </w:p>
    <w:p w:rsidR="00266F46" w:rsidRPr="00266F46" w:rsidRDefault="00266F46" w:rsidP="00266F46">
      <w:pP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p w:rsidR="00266F46" w:rsidRPr="00266F46" w:rsidRDefault="00266F46" w:rsidP="00266F46">
      <w:pPr>
        <w:ind w:left="-850" w:right="-231" w:firstLine="705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66F46">
        <w:rPr>
          <w:rFonts w:ascii="Montserrat" w:eastAsia="Times New Roman" w:hAnsi="Montserrat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 xml:space="preserve">Кирилл Кузнецов, генеральный директор </w:t>
      </w:r>
      <w:proofErr w:type="spellStart"/>
      <w:r w:rsidRPr="00266F46">
        <w:rPr>
          <w:rFonts w:ascii="Montserrat" w:eastAsia="Times New Roman" w:hAnsi="Montserrat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Modus</w:t>
      </w:r>
      <w:proofErr w:type="spellEnd"/>
      <w:r w:rsidRPr="00266F46">
        <w:rPr>
          <w:rFonts w:ascii="Montserrat" w:eastAsia="Times New Roman" w:hAnsi="Montserrat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:</w:t>
      </w:r>
    </w:p>
    <w:p w:rsidR="00266F46" w:rsidRPr="00266F46" w:rsidRDefault="00266F46" w:rsidP="00266F46">
      <w:pP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p w:rsidR="00266F46" w:rsidRPr="00266F46" w:rsidRDefault="00266F46" w:rsidP="00266F46">
      <w:pPr>
        <w:ind w:left="-850" w:right="-231" w:firstLine="705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66F46">
        <w:rPr>
          <w:rFonts w:ascii="Montserrat" w:eastAsia="Times New Roman" w:hAnsi="Montserrat" w:cs="Times New Roman"/>
          <w:i/>
          <w:iCs/>
          <w:color w:val="000000"/>
          <w:kern w:val="0"/>
          <w:sz w:val="20"/>
          <w:szCs w:val="20"/>
          <w:lang w:eastAsia="ru-RU"/>
          <w14:ligatures w14:val="none"/>
        </w:rPr>
        <w:t> «ICL Soft – это уважаемый эксперт в области цифровизации бизнес-процессов, чья репутация и обширная клиентская база служат гарантией успеха совместных проектов. Стратегическое партнерство позволяет нам выводить передовую аналитику на новый уровень доступности. Вместе мы сможем предложить рынку не просто ПО, а готовые, глубоко проработанные решения для управления данными, которые дают реальное конкурентное преимущество». </w:t>
      </w:r>
    </w:p>
    <w:p w:rsidR="00266F46" w:rsidRPr="00266F46" w:rsidRDefault="00266F46" w:rsidP="00266F46">
      <w:pP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p w:rsidR="00266F46" w:rsidRPr="00266F46" w:rsidRDefault="00266F46" w:rsidP="00266F46">
      <w:pPr>
        <w:ind w:left="-850" w:right="-231" w:firstLine="705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66F46">
        <w:rPr>
          <w:rFonts w:ascii="Montserrat" w:eastAsia="Times New Roman" w:hAnsi="Montserrat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  <w:t>Виктор Мясников, директор по продуктовой и заказной разработке ICL Soft:</w:t>
      </w:r>
    </w:p>
    <w:p w:rsidR="00266F46" w:rsidRPr="00266F46" w:rsidRDefault="00266F46" w:rsidP="00266F46">
      <w:pP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p w:rsidR="00266F46" w:rsidRPr="00266F46" w:rsidRDefault="00266F46" w:rsidP="00266F46">
      <w:pPr>
        <w:ind w:left="-850" w:right="-231" w:firstLine="705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66F46">
        <w:rPr>
          <w:rFonts w:ascii="Montserrat" w:eastAsia="Times New Roman" w:hAnsi="Montserrat" w:cs="Times New Roman"/>
          <w:i/>
          <w:iCs/>
          <w:color w:val="000000"/>
          <w:kern w:val="0"/>
          <w:sz w:val="20"/>
          <w:szCs w:val="20"/>
          <w:lang w:eastAsia="ru-RU"/>
          <w14:ligatures w14:val="none"/>
        </w:rPr>
        <w:t xml:space="preserve"> «Стратегическое партнёрство с </w:t>
      </w:r>
      <w:proofErr w:type="spellStart"/>
      <w:r w:rsidRPr="00266F46">
        <w:rPr>
          <w:rFonts w:ascii="Montserrat" w:eastAsia="Times New Roman" w:hAnsi="Montserrat" w:cs="Times New Roman"/>
          <w:i/>
          <w:iCs/>
          <w:color w:val="000000"/>
          <w:kern w:val="0"/>
          <w:sz w:val="20"/>
          <w:szCs w:val="20"/>
          <w:lang w:eastAsia="ru-RU"/>
          <w14:ligatures w14:val="none"/>
        </w:rPr>
        <w:t>Modus</w:t>
      </w:r>
      <w:proofErr w:type="spellEnd"/>
      <w:r w:rsidRPr="00266F46">
        <w:rPr>
          <w:rFonts w:ascii="Montserrat" w:eastAsia="Times New Roman" w:hAnsi="Montserrat" w:cs="Times New Roman"/>
          <w:i/>
          <w:iCs/>
          <w:color w:val="000000"/>
          <w:kern w:val="0"/>
          <w:sz w:val="20"/>
          <w:szCs w:val="20"/>
          <w:lang w:eastAsia="ru-RU"/>
          <w14:ligatures w14:val="none"/>
        </w:rPr>
        <w:t xml:space="preserve"> открывает новые возможности </w:t>
      </w:r>
      <w:proofErr w:type="spellStart"/>
      <w:r w:rsidRPr="00266F46">
        <w:rPr>
          <w:rFonts w:ascii="Montserrat" w:eastAsia="Times New Roman" w:hAnsi="Montserrat" w:cs="Times New Roman"/>
          <w:i/>
          <w:iCs/>
          <w:color w:val="000000"/>
          <w:kern w:val="0"/>
          <w:sz w:val="20"/>
          <w:szCs w:val="20"/>
          <w:lang w:eastAsia="ru-RU"/>
          <w14:ligatures w14:val="none"/>
        </w:rPr>
        <w:t>data</w:t>
      </w:r>
      <w:r w:rsidRPr="00266F46">
        <w:rPr>
          <w:rFonts w:ascii="Montserrat" w:eastAsia="Times New Roman" w:hAnsi="Montserrat" w:cs="Times New Roman"/>
          <w:i/>
          <w:iCs/>
          <w:color w:val="000000"/>
          <w:kern w:val="0"/>
          <w:sz w:val="20"/>
          <w:szCs w:val="20"/>
          <w:lang w:eastAsia="ru-RU"/>
          <w14:ligatures w14:val="none"/>
        </w:rPr>
        <w:noBreakHyphen/>
        <w:t>driven</w:t>
      </w:r>
      <w:proofErr w:type="spellEnd"/>
      <w:r w:rsidRPr="00266F46">
        <w:rPr>
          <w:rFonts w:ascii="Montserrat" w:eastAsia="Times New Roman" w:hAnsi="Montserrat" w:cs="Times New Roman"/>
          <w:i/>
          <w:iCs/>
          <w:color w:val="000000"/>
          <w:kern w:val="0"/>
          <w:sz w:val="20"/>
          <w:szCs w:val="20"/>
          <w:lang w:eastAsia="ru-RU"/>
          <w14:ligatures w14:val="none"/>
        </w:rPr>
        <w:t xml:space="preserve"> решений для наших клиентов. Объединяя наш опыт в Big Data и ИИ с инновационными отечественными BI/ETL</w:t>
      </w:r>
      <w:r w:rsidRPr="00266F46">
        <w:rPr>
          <w:rFonts w:ascii="Montserrat" w:eastAsia="Times New Roman" w:hAnsi="Montserrat" w:cs="Times New Roman"/>
          <w:i/>
          <w:iCs/>
          <w:color w:val="000000"/>
          <w:kern w:val="0"/>
          <w:sz w:val="20"/>
          <w:szCs w:val="20"/>
          <w:lang w:eastAsia="ru-RU"/>
          <w14:ligatures w14:val="none"/>
        </w:rPr>
        <w:noBreakHyphen/>
        <w:t>продуктами, мы создаём новые цифровые продукты для трансформации бизнеса».</w:t>
      </w:r>
    </w:p>
    <w:p w:rsidR="00266F46" w:rsidRPr="00266F46" w:rsidRDefault="00266F46" w:rsidP="00266F46">
      <w:pPr>
        <w:spacing w:after="240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p w:rsidR="00266F46" w:rsidRPr="00266F46" w:rsidRDefault="00266F46" w:rsidP="00266F46">
      <w:pPr>
        <w:ind w:left="-850" w:firstLine="709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proofErr w:type="spellStart"/>
      <w:r w:rsidRPr="00266F46">
        <w:rPr>
          <w:rFonts w:ascii="Montserrat" w:eastAsia="Times New Roman" w:hAnsi="Montserrat" w:cs="Times New Roman"/>
          <w:b/>
          <w:bCs/>
          <w:color w:val="000000"/>
          <w:kern w:val="0"/>
          <w:sz w:val="16"/>
          <w:szCs w:val="16"/>
          <w:lang w:eastAsia="ru-RU"/>
          <w14:ligatures w14:val="none"/>
        </w:rPr>
        <w:t>Modus</w:t>
      </w:r>
      <w:proofErr w:type="spellEnd"/>
      <w:r w:rsidRPr="00266F46">
        <w:rPr>
          <w:rFonts w:ascii="Montserrat" w:eastAsia="Times New Roman" w:hAnsi="Montserrat" w:cs="Times New Roman"/>
          <w:color w:val="000000"/>
          <w:kern w:val="0"/>
          <w:sz w:val="16"/>
          <w:szCs w:val="16"/>
          <w:lang w:eastAsia="ru-RU"/>
          <w14:ligatures w14:val="none"/>
        </w:rPr>
        <w:t xml:space="preserve"> (ООО «</w:t>
      </w:r>
      <w:proofErr w:type="spellStart"/>
      <w:r w:rsidRPr="00266F46">
        <w:rPr>
          <w:rFonts w:ascii="Montserrat" w:eastAsia="Times New Roman" w:hAnsi="Montserrat" w:cs="Times New Roman"/>
          <w:color w:val="000000"/>
          <w:kern w:val="0"/>
          <w:sz w:val="16"/>
          <w:szCs w:val="16"/>
          <w:lang w:eastAsia="ru-RU"/>
          <w14:ligatures w14:val="none"/>
        </w:rPr>
        <w:t>БиАй</w:t>
      </w:r>
      <w:proofErr w:type="spellEnd"/>
      <w:r w:rsidRPr="00266F46">
        <w:rPr>
          <w:rFonts w:ascii="Montserrat" w:eastAsia="Times New Roman" w:hAnsi="Montserrat" w:cs="Times New Roman"/>
          <w:color w:val="000000"/>
          <w:kern w:val="0"/>
          <w:sz w:val="16"/>
          <w:szCs w:val="16"/>
          <w:lang w:eastAsia="ru-RU"/>
          <w14:ligatures w14:val="none"/>
        </w:rPr>
        <w:t xml:space="preserve"> Про») –– ведущий российский вендор аналитических решений для корпоративного сектора и государственных органов власти. Компания разрабатывает и внедряет решения Data Quality Management: BI, ETL и сопровождающее программное обеспечение. Развивает продукты с 2014 года. Головной офис расположен в Москве. Компания реализовала более 180 успешных проектов, в том числе для </w:t>
      </w:r>
      <w:proofErr w:type="spellStart"/>
      <w:r w:rsidRPr="00266F46">
        <w:rPr>
          <w:rFonts w:ascii="Montserrat" w:eastAsia="Times New Roman" w:hAnsi="Montserrat" w:cs="Times New Roman"/>
          <w:color w:val="000000"/>
          <w:kern w:val="0"/>
          <w:sz w:val="16"/>
          <w:szCs w:val="16"/>
          <w:lang w:eastAsia="ru-RU"/>
          <w14:ligatures w14:val="none"/>
        </w:rPr>
        <w:t>Сбер</w:t>
      </w:r>
      <w:proofErr w:type="spellEnd"/>
      <w:r w:rsidRPr="00266F46">
        <w:rPr>
          <w:rFonts w:ascii="Montserrat" w:eastAsia="Times New Roman" w:hAnsi="Montserrat" w:cs="Times New Roman"/>
          <w:color w:val="000000"/>
          <w:kern w:val="0"/>
          <w:sz w:val="16"/>
          <w:szCs w:val="16"/>
          <w:lang w:eastAsia="ru-RU"/>
          <w14:ligatures w14:val="none"/>
        </w:rPr>
        <w:t xml:space="preserve"> А, </w:t>
      </w:r>
      <w:proofErr w:type="spellStart"/>
      <w:r w:rsidRPr="00266F46">
        <w:rPr>
          <w:rFonts w:ascii="Montserrat" w:eastAsia="Times New Roman" w:hAnsi="Montserrat" w:cs="Times New Roman"/>
          <w:color w:val="000000"/>
          <w:kern w:val="0"/>
          <w:sz w:val="16"/>
          <w:szCs w:val="16"/>
          <w:lang w:eastAsia="ru-RU"/>
          <w14:ligatures w14:val="none"/>
        </w:rPr>
        <w:t>Россдравнадзора</w:t>
      </w:r>
      <w:proofErr w:type="spellEnd"/>
      <w:r w:rsidRPr="00266F46">
        <w:rPr>
          <w:rFonts w:ascii="Montserrat" w:eastAsia="Times New Roman" w:hAnsi="Montserrat" w:cs="Times New Roman"/>
          <w:color w:val="000000"/>
          <w:kern w:val="0"/>
          <w:sz w:val="16"/>
          <w:szCs w:val="16"/>
          <w:lang w:eastAsia="ru-RU"/>
          <w14:ligatures w14:val="none"/>
        </w:rPr>
        <w:t xml:space="preserve">, Россельхознадзора, Правительства Москвы, Минпромторга, холдинга Уралсиб, авиакомпании «Россия» и др. Ежегодно вендор выпускает около 9 полномасштабных релизов продуктов. Ключевые точки развития – </w:t>
      </w:r>
      <w:proofErr w:type="spellStart"/>
      <w:r w:rsidRPr="00266F46">
        <w:rPr>
          <w:rFonts w:ascii="Montserrat" w:eastAsia="Times New Roman" w:hAnsi="Montserrat" w:cs="Times New Roman"/>
          <w:color w:val="000000"/>
          <w:kern w:val="0"/>
          <w:sz w:val="16"/>
          <w:szCs w:val="16"/>
          <w:lang w:eastAsia="ru-RU"/>
          <w14:ligatures w14:val="none"/>
        </w:rPr>
        <w:t>self-service</w:t>
      </w:r>
      <w:proofErr w:type="spellEnd"/>
      <w:r w:rsidRPr="00266F46">
        <w:rPr>
          <w:rFonts w:ascii="Montserrat" w:eastAsia="Times New Roman" w:hAnsi="Montserrat" w:cs="Times New Roman"/>
          <w:color w:val="000000"/>
          <w:kern w:val="0"/>
          <w:sz w:val="16"/>
          <w:szCs w:val="16"/>
          <w:lang w:eastAsia="ru-RU"/>
          <w14:ligatures w14:val="none"/>
        </w:rPr>
        <w:t xml:space="preserve">, </w:t>
      </w:r>
      <w:proofErr w:type="spellStart"/>
      <w:r w:rsidRPr="00266F46">
        <w:rPr>
          <w:rFonts w:ascii="Montserrat" w:eastAsia="Times New Roman" w:hAnsi="Montserrat" w:cs="Times New Roman"/>
          <w:color w:val="000000"/>
          <w:kern w:val="0"/>
          <w:sz w:val="16"/>
          <w:szCs w:val="16"/>
          <w:lang w:eastAsia="ru-RU"/>
          <w14:ligatures w14:val="none"/>
        </w:rPr>
        <w:t>low-code</w:t>
      </w:r>
      <w:proofErr w:type="spellEnd"/>
      <w:r w:rsidRPr="00266F46">
        <w:rPr>
          <w:rFonts w:ascii="Montserrat" w:eastAsia="Times New Roman" w:hAnsi="Montserrat" w:cs="Times New Roman"/>
          <w:color w:val="000000"/>
          <w:kern w:val="0"/>
          <w:sz w:val="16"/>
          <w:szCs w:val="16"/>
          <w:lang w:eastAsia="ru-RU"/>
          <w14:ligatures w14:val="none"/>
        </w:rPr>
        <w:t xml:space="preserve"> и AI-инструменты. Продукты компании рекомендованы для внедрения в бизнес уровня </w:t>
      </w:r>
      <w:proofErr w:type="gramStart"/>
      <w:r w:rsidRPr="00266F46">
        <w:rPr>
          <w:rFonts w:ascii="Montserrat" w:eastAsia="Times New Roman" w:hAnsi="Montserrat" w:cs="Times New Roman"/>
          <w:color w:val="000000"/>
          <w:kern w:val="0"/>
          <w:sz w:val="16"/>
          <w:szCs w:val="16"/>
          <w:lang w:eastAsia="ru-RU"/>
          <w14:ligatures w14:val="none"/>
        </w:rPr>
        <w:t>enterprise.*</w:t>
      </w:r>
      <w:proofErr w:type="gramEnd"/>
    </w:p>
    <w:p w:rsidR="00266F46" w:rsidRPr="00266F46" w:rsidRDefault="00266F46" w:rsidP="00266F46">
      <w:pPr>
        <w:ind w:left="-850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66F46">
        <w:rPr>
          <w:rFonts w:ascii="Montserrat" w:eastAsia="Times New Roman" w:hAnsi="Montserrat" w:cs="Times New Roman"/>
          <w:color w:val="000000"/>
          <w:kern w:val="0"/>
          <w:sz w:val="16"/>
          <w:szCs w:val="16"/>
          <w:lang w:eastAsia="ru-RU"/>
          <w14:ligatures w14:val="none"/>
        </w:rPr>
        <w:t>*«Круг Громова 2025». Сайт:</w:t>
      </w:r>
      <w:hyperlink r:id="rId4" w:history="1">
        <w:r w:rsidRPr="00266F46">
          <w:rPr>
            <w:rFonts w:ascii="Montserrat" w:eastAsia="Times New Roman" w:hAnsi="Montserrat" w:cs="Times New Roman"/>
            <w:color w:val="000000"/>
            <w:kern w:val="0"/>
            <w:sz w:val="16"/>
            <w:szCs w:val="16"/>
            <w:u w:val="single"/>
            <w:lang w:eastAsia="ru-RU"/>
            <w14:ligatures w14:val="none"/>
          </w:rPr>
          <w:t xml:space="preserve"> </w:t>
        </w:r>
        <w:r w:rsidRPr="00266F46">
          <w:rPr>
            <w:rFonts w:ascii="Montserrat" w:eastAsia="Times New Roman" w:hAnsi="Montserrat" w:cs="Times New Roman"/>
            <w:color w:val="1155CC"/>
            <w:kern w:val="0"/>
            <w:sz w:val="16"/>
            <w:szCs w:val="16"/>
            <w:u w:val="single"/>
            <w:lang w:eastAsia="ru-RU"/>
            <w14:ligatures w14:val="none"/>
          </w:rPr>
          <w:t>https://modusbi.ru</w:t>
        </w:r>
      </w:hyperlink>
      <w:r w:rsidRPr="00266F46">
        <w:rPr>
          <w:rFonts w:ascii="Montserrat" w:eastAsia="Times New Roman" w:hAnsi="Montserrat" w:cs="Times New Roman"/>
          <w:color w:val="000000"/>
          <w:kern w:val="0"/>
          <w:sz w:val="16"/>
          <w:szCs w:val="16"/>
          <w:lang w:eastAsia="ru-RU"/>
          <w14:ligatures w14:val="none"/>
        </w:rPr>
        <w:t>.</w:t>
      </w:r>
    </w:p>
    <w:p w:rsidR="00266F46" w:rsidRPr="00266F46" w:rsidRDefault="00266F46" w:rsidP="00266F46">
      <w:pPr>
        <w:spacing w:after="240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p w:rsidR="00266F46" w:rsidRPr="00266F46" w:rsidRDefault="00266F46" w:rsidP="00266F46">
      <w:pPr>
        <w:ind w:left="-850" w:right="-231" w:firstLine="705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66F46">
        <w:rPr>
          <w:rFonts w:ascii="Montserrat" w:eastAsia="Times New Roman" w:hAnsi="Montserrat" w:cs="Times New Roman"/>
          <w:b/>
          <w:bCs/>
          <w:color w:val="000000"/>
          <w:kern w:val="0"/>
          <w:sz w:val="16"/>
          <w:szCs w:val="16"/>
          <w:lang w:eastAsia="ru-RU"/>
          <w14:ligatures w14:val="none"/>
        </w:rPr>
        <w:t>ICL Soft</w:t>
      </w:r>
      <w:r w:rsidRPr="00266F46">
        <w:rPr>
          <w:rFonts w:ascii="Montserrat" w:eastAsia="Times New Roman" w:hAnsi="Montserrat" w:cs="Times New Roman"/>
          <w:color w:val="000000"/>
          <w:kern w:val="0"/>
          <w:sz w:val="16"/>
          <w:szCs w:val="16"/>
          <w:lang w:eastAsia="ru-RU"/>
          <w14:ligatures w14:val="none"/>
        </w:rPr>
        <w:t xml:space="preserve"> (входит в группу компаний ICL) –– российская ИТ-компания и разработчик цифровых решений. Компания предоставляет услуги по разработке, внедрению и поддержке корпоративных решений, а также комплексной технической поддержке и аутсорсингу бизнес-процессов. В портфеле также разработка решений на платформе </w:t>
      </w:r>
      <w:proofErr w:type="spellStart"/>
      <w:r w:rsidRPr="00266F46">
        <w:rPr>
          <w:rFonts w:ascii="Montserrat" w:eastAsia="Times New Roman" w:hAnsi="Montserrat" w:cs="Times New Roman"/>
          <w:color w:val="000000"/>
          <w:kern w:val="0"/>
          <w:sz w:val="16"/>
          <w:szCs w:val="16"/>
          <w:lang w:eastAsia="ru-RU"/>
          <w14:ligatures w14:val="none"/>
        </w:rPr>
        <w:t>BPMSoft</w:t>
      </w:r>
      <w:proofErr w:type="spellEnd"/>
      <w:r w:rsidRPr="00266F46">
        <w:rPr>
          <w:rFonts w:ascii="Montserrat" w:eastAsia="Times New Roman" w:hAnsi="Montserrat" w:cs="Times New Roman"/>
          <w:color w:val="000000"/>
          <w:kern w:val="0"/>
          <w:sz w:val="16"/>
          <w:szCs w:val="16"/>
          <w:lang w:eastAsia="ru-RU"/>
          <w14:ligatures w14:val="none"/>
        </w:rPr>
        <w:t xml:space="preserve">, техническая поддержка и аутсорсинг бизнес-сервисов, внедрение и сопровождение ITSM, услуги контакт-центра и ручного мониторинга контента. Сайт: </w:t>
      </w:r>
      <w:hyperlink r:id="rId5" w:history="1">
        <w:r w:rsidRPr="00266F46">
          <w:rPr>
            <w:rFonts w:ascii="Montserrat" w:eastAsia="Times New Roman" w:hAnsi="Montserrat" w:cs="Times New Roman"/>
            <w:color w:val="000000"/>
            <w:kern w:val="0"/>
            <w:sz w:val="16"/>
            <w:szCs w:val="16"/>
            <w:u w:val="single"/>
            <w:lang w:eastAsia="ru-RU"/>
            <w14:ligatures w14:val="none"/>
          </w:rPr>
          <w:t>https://icl-soft.ru</w:t>
        </w:r>
      </w:hyperlink>
      <w:r w:rsidRPr="00266F46">
        <w:rPr>
          <w:rFonts w:ascii="Montserrat" w:eastAsia="Times New Roman" w:hAnsi="Montserrat" w:cs="Times New Roman"/>
          <w:color w:val="000000"/>
          <w:kern w:val="0"/>
          <w:sz w:val="16"/>
          <w:szCs w:val="16"/>
          <w:lang w:eastAsia="ru-RU"/>
          <w14:ligatures w14:val="none"/>
        </w:rPr>
        <w:t>.</w:t>
      </w:r>
    </w:p>
    <w:p w:rsidR="00266F46" w:rsidRPr="00266F46" w:rsidRDefault="00266F46" w:rsidP="00266F46">
      <w:pPr>
        <w:spacing w:after="240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266F46" w:rsidRPr="00266F46" w:rsidRDefault="00266F46" w:rsidP="00266F46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266F46" w:rsidRDefault="00266F46"/>
    <w:sectPr w:rsidR="00266F46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panose1 w:val="020B0604020202020204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F46"/>
    <w:rsid w:val="00266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A11E990B-61F0-884D-8F11-DA27F1C24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66F4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4">
    <w:name w:val="Hyperlink"/>
    <w:basedOn w:val="a0"/>
    <w:uiPriority w:val="99"/>
    <w:semiHidden/>
    <w:unhideWhenUsed/>
    <w:rsid w:val="00266F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65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cl-soft.ru/" TargetMode="External"/><Relationship Id="rId4" Type="http://schemas.openxmlformats.org/officeDocument/2006/relationships/hyperlink" Target="https://modusb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472</Words>
  <Characters>2696</Characters>
  <Application>Microsoft Office Word</Application>
  <DocSecurity>0</DocSecurity>
  <Lines>22</Lines>
  <Paragraphs>6</Paragraphs>
  <ScaleCrop>false</ScaleCrop>
  <Company/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2026-02-05T07:10:00Z</dcterms:created>
  <dcterms:modified xsi:type="dcterms:W3CDTF">2026-02-05T07:11:00Z</dcterms:modified>
</cp:coreProperties>
</file>