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C1" w:rsidRDefault="005A14C1" w:rsidP="005A14C1">
      <w:pPr>
        <w:jc w:val="right"/>
        <w:rPr>
          <w:b/>
          <w:color w:val="24149C"/>
        </w:rPr>
      </w:pPr>
      <w:r>
        <w:rPr>
          <w:color w:val="211B9D"/>
        </w:rPr>
        <w:t xml:space="preserve"> </w:t>
      </w:r>
      <w:r>
        <w:rPr>
          <w:b/>
          <w:color w:val="24149C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054"/>
        <w:gridCol w:w="2517"/>
      </w:tblGrid>
      <w:tr w:rsidR="005A14C1" w:rsidTr="008B1D78">
        <w:trPr>
          <w:trHeight w:val="1719"/>
        </w:trPr>
        <w:tc>
          <w:tcPr>
            <w:tcW w:w="7054" w:type="dxa"/>
          </w:tcPr>
          <w:p w:rsidR="005A14C1" w:rsidRDefault="005A14C1" w:rsidP="008B1D78">
            <w:pPr>
              <w:jc w:val="both"/>
              <w:rPr>
                <w:color w:val="0000E6"/>
              </w:rPr>
            </w:pPr>
          </w:p>
          <w:p w:rsidR="005A14C1" w:rsidRDefault="005A14C1" w:rsidP="008B1D78">
            <w:pPr>
              <w:jc w:val="both"/>
              <w:rPr>
                <w:color w:val="0000E6"/>
              </w:rPr>
            </w:pPr>
          </w:p>
          <w:p w:rsidR="005A14C1" w:rsidRDefault="005A14C1" w:rsidP="008B1D78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u w:color="0B308C"/>
              </w:rPr>
            </w:pPr>
          </w:p>
          <w:p w:rsidR="005A14C1" w:rsidRDefault="005A14C1" w:rsidP="008B1D78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u w:color="0B308C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u w:color="0B308C"/>
              </w:rPr>
              <w:t xml:space="preserve">ПРЕСС-РЕЛИЗ                                                                            </w:t>
            </w:r>
          </w:p>
          <w:p w:rsidR="005A14C1" w:rsidRDefault="00493AC9" w:rsidP="008B1D78">
            <w:pPr>
              <w:jc w:val="both"/>
              <w:rPr>
                <w:rFonts w:ascii="Arial" w:eastAsia="Arial Unicode MS" w:hAnsi="Arial" w:cs="Arial Unicode MS"/>
                <w:color w:val="0000E6"/>
                <w:u w:color="0B308C"/>
              </w:rPr>
            </w:pPr>
            <w:r>
              <w:rPr>
                <w:rFonts w:ascii="Arial" w:eastAsia="Arial Unicode MS" w:hAnsi="Arial" w:cs="Arial Unicode MS"/>
                <w:color w:val="0000E6"/>
                <w:u w:color="0B308C"/>
              </w:rPr>
              <w:t>17</w:t>
            </w:r>
            <w:r w:rsidR="005A14C1">
              <w:rPr>
                <w:rFonts w:ascii="Arial" w:eastAsia="Arial Unicode MS" w:hAnsi="Arial" w:cs="Arial Unicode MS"/>
                <w:color w:val="0000E6"/>
                <w:u w:color="0B308C"/>
              </w:rPr>
              <w:t xml:space="preserve"> февраля 2026 </w:t>
            </w:r>
            <w:r w:rsidR="005A14C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251459</wp:posOffset>
                      </wp:positionV>
                      <wp:extent cx="4506595" cy="0"/>
                      <wp:effectExtent l="0" t="0" r="2730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A085F" id="Прямая соединительная линия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AOPT8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5A14C1">
              <w:rPr>
                <w:rFonts w:ascii="Arial" w:eastAsia="Arial Unicode MS" w:hAnsi="Arial" w:cs="Arial Unicode MS"/>
                <w:color w:val="0000E6"/>
                <w:u w:color="0B308C"/>
              </w:rPr>
              <w:t xml:space="preserve"> </w:t>
            </w:r>
          </w:p>
        </w:tc>
        <w:tc>
          <w:tcPr>
            <w:tcW w:w="2517" w:type="dxa"/>
          </w:tcPr>
          <w:p w:rsidR="005A14C1" w:rsidRDefault="005A14C1" w:rsidP="008B1D78">
            <w:pPr>
              <w:spacing w:before="120" w:after="120" w:line="288" w:lineRule="auto"/>
              <w:jc w:val="both"/>
              <w:rPr>
                <w:b/>
                <w:color w:val="0918DD"/>
              </w:rPr>
            </w:pPr>
            <w:r>
              <w:rPr>
                <w:b/>
                <w:color w:val="0918DD"/>
              </w:rPr>
              <w:t xml:space="preserve">              </w:t>
            </w:r>
            <w:r>
              <w:rPr>
                <w:b/>
                <w:noProof/>
                <w:color w:val="0918DD"/>
              </w:rPr>
              <w:drawing>
                <wp:inline distT="0" distB="0" distL="0" distR="0">
                  <wp:extent cx="901065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14C1" w:rsidRDefault="005A14C1" w:rsidP="005A14C1">
      <w:pPr>
        <w:spacing w:line="360" w:lineRule="auto"/>
        <w:jc w:val="both"/>
        <w:rPr>
          <w:b/>
          <w:sz w:val="28"/>
          <w:szCs w:val="28"/>
        </w:rPr>
      </w:pPr>
    </w:p>
    <w:p w:rsidR="005A14C1" w:rsidRPr="00156A1F" w:rsidRDefault="005A14C1" w:rsidP="005A14C1">
      <w:pPr>
        <w:spacing w:after="160" w:line="25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Более 20 000 </w:t>
      </w:r>
      <w:r w:rsidR="00A879D6">
        <w:rPr>
          <w:rFonts w:eastAsia="Calibri"/>
          <w:b/>
          <w:sz w:val="28"/>
          <w:szCs w:val="28"/>
          <w:lang w:eastAsia="en-US"/>
        </w:rPr>
        <w:t>клиентов Почты России на Южном Урале</w:t>
      </w:r>
      <w:r>
        <w:rPr>
          <w:rFonts w:eastAsia="Calibri"/>
          <w:b/>
          <w:sz w:val="28"/>
          <w:szCs w:val="28"/>
          <w:lang w:eastAsia="en-US"/>
        </w:rPr>
        <w:t xml:space="preserve"> внесли вклад </w:t>
      </w:r>
      <w:r w:rsidR="00A879D6">
        <w:rPr>
          <w:rFonts w:eastAsia="Calibri"/>
          <w:b/>
          <w:sz w:val="28"/>
          <w:szCs w:val="28"/>
          <w:lang w:eastAsia="en-US"/>
        </w:rPr>
        <w:br/>
      </w:r>
      <w:r>
        <w:rPr>
          <w:rFonts w:eastAsia="Calibri"/>
          <w:b/>
          <w:sz w:val="28"/>
          <w:szCs w:val="28"/>
          <w:lang w:eastAsia="en-US"/>
        </w:rPr>
        <w:t>в сохранение лесов</w:t>
      </w:r>
    </w:p>
    <w:p w:rsidR="000425B8" w:rsidRDefault="00A879D6" w:rsidP="00786297">
      <w:pPr>
        <w:spacing w:after="160" w:line="257" w:lineRule="auto"/>
        <w:jc w:val="both"/>
        <w:rPr>
          <w:rFonts w:eastAsia="Calibri"/>
          <w:b/>
          <w:lang w:eastAsia="en-US"/>
        </w:rPr>
      </w:pPr>
      <w:r w:rsidRPr="005A14C1">
        <w:rPr>
          <w:rFonts w:eastAsia="Calibri"/>
          <w:b/>
          <w:lang w:eastAsia="en-US"/>
        </w:rPr>
        <w:t xml:space="preserve">В </w:t>
      </w:r>
      <w:r w:rsidR="000425B8">
        <w:rPr>
          <w:rFonts w:eastAsia="Calibri"/>
          <w:b/>
          <w:lang w:eastAsia="en-US"/>
        </w:rPr>
        <w:t xml:space="preserve">2025 году в три раза больше жителей </w:t>
      </w:r>
      <w:r w:rsidRPr="005A14C1">
        <w:rPr>
          <w:rFonts w:eastAsia="Calibri"/>
          <w:b/>
          <w:lang w:eastAsia="en-US"/>
        </w:rPr>
        <w:t xml:space="preserve">Челябинской области </w:t>
      </w:r>
      <w:r w:rsidR="000425B8">
        <w:rPr>
          <w:rFonts w:eastAsia="Calibri"/>
          <w:b/>
          <w:lang w:eastAsia="en-US"/>
        </w:rPr>
        <w:t xml:space="preserve">приняли участие в совместном проекте </w:t>
      </w:r>
      <w:r w:rsidR="000425B8" w:rsidRPr="000425B8">
        <w:rPr>
          <w:rFonts w:eastAsia="Calibri"/>
          <w:b/>
          <w:lang w:eastAsia="en-US"/>
        </w:rPr>
        <w:t>Почт</w:t>
      </w:r>
      <w:r w:rsidR="000425B8">
        <w:rPr>
          <w:rFonts w:eastAsia="Calibri"/>
          <w:b/>
          <w:lang w:eastAsia="en-US"/>
        </w:rPr>
        <w:t>ы</w:t>
      </w:r>
      <w:r w:rsidR="000425B8" w:rsidRPr="000425B8">
        <w:rPr>
          <w:rFonts w:eastAsia="Calibri"/>
          <w:b/>
          <w:lang w:eastAsia="en-US"/>
        </w:rPr>
        <w:t xml:space="preserve"> России и сервис</w:t>
      </w:r>
      <w:r w:rsidR="000425B8">
        <w:rPr>
          <w:rFonts w:eastAsia="Calibri"/>
          <w:b/>
          <w:lang w:eastAsia="en-US"/>
        </w:rPr>
        <w:t>а</w:t>
      </w:r>
      <w:r w:rsidR="000425B8" w:rsidRPr="000425B8">
        <w:rPr>
          <w:rFonts w:eastAsia="Calibri"/>
          <w:b/>
          <w:lang w:eastAsia="en-US"/>
        </w:rPr>
        <w:t xml:space="preserve"> умного восстановления лесов «Сохрани лес»</w:t>
      </w:r>
      <w:r w:rsidR="000425B8">
        <w:rPr>
          <w:rFonts w:eastAsia="Calibri"/>
          <w:b/>
          <w:lang w:eastAsia="en-US"/>
        </w:rPr>
        <w:t xml:space="preserve">, чем годом ранее. </w:t>
      </w:r>
      <w:r w:rsidR="00827E49">
        <w:rPr>
          <w:rFonts w:eastAsia="Calibri"/>
          <w:b/>
          <w:lang w:eastAsia="en-US"/>
        </w:rPr>
        <w:t xml:space="preserve">Почти 1 500 000 рублей перечислили </w:t>
      </w:r>
      <w:proofErr w:type="spellStart"/>
      <w:r w:rsidR="00827E49">
        <w:rPr>
          <w:rFonts w:eastAsia="Calibri"/>
          <w:b/>
          <w:lang w:eastAsia="en-US"/>
        </w:rPr>
        <w:t>южноуральцы</w:t>
      </w:r>
      <w:proofErr w:type="spellEnd"/>
      <w:r w:rsidR="00827E49">
        <w:rPr>
          <w:rFonts w:eastAsia="Calibri"/>
          <w:b/>
          <w:lang w:eastAsia="en-US"/>
        </w:rPr>
        <w:t xml:space="preserve"> на озеленение территорий, пострадавших от пожаров и ураганов.</w:t>
      </w:r>
    </w:p>
    <w:p w:rsidR="00827E49" w:rsidRDefault="00827E49" w:rsidP="00786297">
      <w:pPr>
        <w:spacing w:after="160" w:line="257" w:lineRule="auto"/>
        <w:jc w:val="both"/>
        <w:rPr>
          <w:rFonts w:eastAsia="Calibri"/>
          <w:lang w:eastAsia="en-US"/>
        </w:rPr>
      </w:pPr>
      <w:r w:rsidRPr="00827E49">
        <w:rPr>
          <w:rFonts w:eastAsia="Calibri"/>
          <w:lang w:eastAsia="en-US"/>
        </w:rPr>
        <w:t xml:space="preserve">Самыми активными участниками акции </w:t>
      </w:r>
      <w:r w:rsidR="00E374F7">
        <w:rPr>
          <w:rFonts w:eastAsia="Calibri"/>
          <w:lang w:eastAsia="en-US"/>
        </w:rPr>
        <w:t xml:space="preserve">«Почтовый лес» </w:t>
      </w:r>
      <w:r w:rsidRPr="00827E49">
        <w:rPr>
          <w:rFonts w:eastAsia="Calibri"/>
          <w:lang w:eastAsia="en-US"/>
        </w:rPr>
        <w:t xml:space="preserve">стали </w:t>
      </w:r>
      <w:r>
        <w:rPr>
          <w:rFonts w:eastAsia="Calibri"/>
          <w:lang w:eastAsia="en-US"/>
        </w:rPr>
        <w:t xml:space="preserve">жители </w:t>
      </w:r>
      <w:r w:rsidR="00E374F7">
        <w:rPr>
          <w:rFonts w:eastAsia="Calibri"/>
          <w:lang w:eastAsia="en-US"/>
        </w:rPr>
        <w:t xml:space="preserve">сельских территорий региона — почти 15 000 человек, 3 500 </w:t>
      </w:r>
      <w:proofErr w:type="spellStart"/>
      <w:r w:rsidR="00E374F7">
        <w:rPr>
          <w:rFonts w:eastAsia="Calibri"/>
          <w:lang w:eastAsia="en-US"/>
        </w:rPr>
        <w:t>челябинцев</w:t>
      </w:r>
      <w:proofErr w:type="spellEnd"/>
      <w:r w:rsidR="00E374F7">
        <w:rPr>
          <w:rFonts w:eastAsia="Calibri"/>
          <w:lang w:eastAsia="en-US"/>
        </w:rPr>
        <w:t xml:space="preserve"> и почти 2 000 </w:t>
      </w:r>
      <w:proofErr w:type="spellStart"/>
      <w:r w:rsidR="00E374F7">
        <w:rPr>
          <w:rFonts w:eastAsia="Calibri"/>
          <w:lang w:eastAsia="en-US"/>
        </w:rPr>
        <w:t>магнитогорцев</w:t>
      </w:r>
      <w:proofErr w:type="spellEnd"/>
      <w:r w:rsidR="00E374F7">
        <w:rPr>
          <w:rFonts w:eastAsia="Calibri"/>
          <w:lang w:eastAsia="en-US"/>
        </w:rPr>
        <w:t>.</w:t>
      </w:r>
    </w:p>
    <w:p w:rsidR="00E374F7" w:rsidRPr="00827E49" w:rsidRDefault="00D51757" w:rsidP="00786297">
      <w:pPr>
        <w:spacing w:after="160" w:line="257" w:lineRule="auto"/>
        <w:jc w:val="both"/>
        <w:rPr>
          <w:rFonts w:eastAsia="Calibri"/>
          <w:lang w:eastAsia="en-US"/>
        </w:rPr>
      </w:pPr>
      <w:r w:rsidRPr="00F265BA">
        <w:rPr>
          <w:rFonts w:eastAsia="Calibri"/>
          <w:lang w:eastAsia="en-US"/>
        </w:rPr>
        <w:t>За два года совместной работы Почта России и сервис «</w:t>
      </w:r>
      <w:r>
        <w:rPr>
          <w:rFonts w:eastAsia="Calibri"/>
          <w:lang w:eastAsia="en-US"/>
        </w:rPr>
        <w:t>Сохрани лес» высадили более 200 </w:t>
      </w:r>
      <w:r w:rsidRPr="00F265BA">
        <w:rPr>
          <w:rFonts w:eastAsia="Calibri"/>
          <w:lang w:eastAsia="en-US"/>
        </w:rPr>
        <w:t xml:space="preserve">000 </w:t>
      </w:r>
      <w:r>
        <w:rPr>
          <w:rFonts w:eastAsia="Calibri"/>
          <w:lang w:eastAsia="en-US"/>
        </w:rPr>
        <w:t xml:space="preserve">деревьев в разных регионах России на территориях, </w:t>
      </w:r>
      <w:r w:rsidRPr="00D51757">
        <w:rPr>
          <w:rFonts w:eastAsia="Calibri"/>
          <w:lang w:eastAsia="en-US"/>
        </w:rPr>
        <w:t xml:space="preserve">естественное восстановление </w:t>
      </w:r>
      <w:r>
        <w:rPr>
          <w:rFonts w:eastAsia="Calibri"/>
          <w:lang w:eastAsia="en-US"/>
        </w:rPr>
        <w:t>которых</w:t>
      </w:r>
      <w:r w:rsidRPr="00D51757">
        <w:rPr>
          <w:rFonts w:eastAsia="Calibri"/>
          <w:lang w:eastAsia="en-US"/>
        </w:rPr>
        <w:t xml:space="preserve"> после лесных пожаров практически невозможно</w:t>
      </w:r>
      <w:r>
        <w:rPr>
          <w:rFonts w:eastAsia="Calibri"/>
          <w:lang w:eastAsia="en-US"/>
        </w:rPr>
        <w:t>. Общая п</w:t>
      </w:r>
      <w:r w:rsidRPr="00F265BA">
        <w:rPr>
          <w:rFonts w:eastAsia="Calibri"/>
          <w:lang w:eastAsia="en-US"/>
        </w:rPr>
        <w:t>лощадь «почтового леса» составила 21,5 га.</w:t>
      </w:r>
    </w:p>
    <w:p w:rsidR="005A14C1" w:rsidRDefault="00511D3D" w:rsidP="00786297">
      <w:pPr>
        <w:spacing w:after="160" w:line="257" w:lineRule="auto"/>
        <w:jc w:val="both"/>
        <w:rPr>
          <w:color w:val="000000"/>
        </w:rPr>
      </w:pPr>
      <w:r w:rsidRPr="00511D3D">
        <w:rPr>
          <w:i/>
        </w:rPr>
        <w:t xml:space="preserve">«Почтовый лес» </w:t>
      </w:r>
      <w:r w:rsidR="00D51757">
        <w:rPr>
          <w:i/>
        </w:rPr>
        <w:t>улучшает</w:t>
      </w:r>
      <w:r w:rsidRPr="00511D3D">
        <w:rPr>
          <w:i/>
        </w:rPr>
        <w:t xml:space="preserve"> экологию, и это находит отклик в сердцах людей.</w:t>
      </w:r>
      <w:r>
        <w:rPr>
          <w:i/>
        </w:rPr>
        <w:t xml:space="preserve"> </w:t>
      </w:r>
      <w:r w:rsidR="00786297">
        <w:rPr>
          <w:i/>
        </w:rPr>
        <w:t>П</w:t>
      </w:r>
      <w:r w:rsidR="00786297" w:rsidRPr="00786297">
        <w:rPr>
          <w:i/>
        </w:rPr>
        <w:t>ринять участие в восстановлении лесов может каждый желающий. При оплате услуг в почтовом отделении сумму на сохранение природного наследия можно перечислить как за наличный, так и безналичный расчёт. Минимальный размер взноса составляет 50 руб.</w:t>
      </w:r>
      <w:r w:rsidR="005A14C1" w:rsidRPr="00471440">
        <w:rPr>
          <w:i/>
        </w:rPr>
        <w:t>»</w:t>
      </w:r>
      <w:r w:rsidR="005A14C1" w:rsidRPr="00471440">
        <w:t xml:space="preserve">, — </w:t>
      </w:r>
      <w:r w:rsidR="005A14C1" w:rsidRPr="00A70C07">
        <w:rPr>
          <w:color w:val="000000"/>
        </w:rPr>
        <w:t xml:space="preserve">отметила региональный управляющий УФПС Челябинской области </w:t>
      </w:r>
      <w:r w:rsidR="005A14C1" w:rsidRPr="00A70C07">
        <w:rPr>
          <w:b/>
          <w:color w:val="000000"/>
        </w:rPr>
        <w:t>Анна Куликова</w:t>
      </w:r>
      <w:r w:rsidR="005A14C1">
        <w:rPr>
          <w:color w:val="000000"/>
        </w:rPr>
        <w:t>.</w:t>
      </w:r>
    </w:p>
    <w:p w:rsidR="003E5A0B" w:rsidRDefault="003E5A0B" w:rsidP="00786297">
      <w:pPr>
        <w:spacing w:after="160" w:line="257" w:lineRule="auto"/>
        <w:jc w:val="both"/>
        <w:rPr>
          <w:color w:val="000000"/>
        </w:rPr>
      </w:pPr>
      <w:r w:rsidRPr="00D51757">
        <w:rPr>
          <w:color w:val="000000"/>
        </w:rPr>
        <w:t xml:space="preserve">Участники </w:t>
      </w:r>
      <w:r w:rsidR="000544D6">
        <w:rPr>
          <w:color w:val="000000"/>
        </w:rPr>
        <w:t xml:space="preserve">проекта </w:t>
      </w:r>
      <w:r w:rsidRPr="00D51757">
        <w:rPr>
          <w:color w:val="000000"/>
        </w:rPr>
        <w:t xml:space="preserve">могут отслеживать свой вклад через личный кабинет </w:t>
      </w:r>
      <w:r>
        <w:rPr>
          <w:color w:val="000000"/>
        </w:rPr>
        <w:t xml:space="preserve">на сайте </w:t>
      </w:r>
      <w:hyperlink r:id="rId5" w:history="1">
        <w:r w:rsidRPr="00786297">
          <w:rPr>
            <w:rStyle w:val="a3"/>
          </w:rPr>
          <w:t>https://почтовыйлес.рф</w:t>
        </w:r>
      </w:hyperlink>
      <w:r>
        <w:rPr>
          <w:color w:val="000000"/>
        </w:rPr>
        <w:t xml:space="preserve">. Активировав </w:t>
      </w:r>
      <w:r w:rsidRPr="00786297">
        <w:rPr>
          <w:color w:val="000000"/>
        </w:rPr>
        <w:t xml:space="preserve">код из кассового чека, </w:t>
      </w:r>
      <w:r>
        <w:rPr>
          <w:color w:val="000000"/>
        </w:rPr>
        <w:t xml:space="preserve">клиент может выбрать территорию, в восстановлении которой он хочет поучаствовать, и </w:t>
      </w:r>
      <w:r w:rsidR="00B452BB">
        <w:rPr>
          <w:color w:val="000000"/>
        </w:rPr>
        <w:t xml:space="preserve">после </w:t>
      </w:r>
      <w:r>
        <w:rPr>
          <w:color w:val="000000"/>
        </w:rPr>
        <w:t>получить</w:t>
      </w:r>
      <w:r w:rsidRPr="00D51757">
        <w:rPr>
          <w:color w:val="000000"/>
        </w:rPr>
        <w:t xml:space="preserve"> </w:t>
      </w:r>
      <w:r>
        <w:rPr>
          <w:color w:val="000000"/>
        </w:rPr>
        <w:t>отчёт</w:t>
      </w:r>
      <w:r w:rsidRPr="00D51757">
        <w:rPr>
          <w:color w:val="000000"/>
        </w:rPr>
        <w:t xml:space="preserve"> о посадке.</w:t>
      </w:r>
      <w:r>
        <w:rPr>
          <w:color w:val="000000"/>
        </w:rPr>
        <w:t xml:space="preserve"> </w:t>
      </w:r>
      <w:r w:rsidR="00B452BB">
        <w:rPr>
          <w:color w:val="000000"/>
        </w:rPr>
        <w:t>В дальнейшем в личном кабинете можно следить за ростом посаженных деревьев. Также н</w:t>
      </w:r>
      <w:r>
        <w:rPr>
          <w:color w:val="000000"/>
        </w:rPr>
        <w:t xml:space="preserve">а сайте </w:t>
      </w:r>
      <w:r w:rsidR="00B452BB">
        <w:rPr>
          <w:color w:val="000000"/>
        </w:rPr>
        <w:t>можно ознакомиться с</w:t>
      </w:r>
      <w:r>
        <w:rPr>
          <w:color w:val="000000"/>
        </w:rPr>
        <w:t xml:space="preserve"> </w:t>
      </w:r>
      <w:r w:rsidRPr="00786297">
        <w:rPr>
          <w:color w:val="000000"/>
        </w:rPr>
        <w:t>фото- и видеоотчёт</w:t>
      </w:r>
      <w:r w:rsidR="00B452BB">
        <w:rPr>
          <w:color w:val="000000"/>
        </w:rPr>
        <w:t>ами</w:t>
      </w:r>
      <w:r w:rsidRPr="00786297">
        <w:rPr>
          <w:color w:val="000000"/>
        </w:rPr>
        <w:t xml:space="preserve"> лесничеств, заповедник</w:t>
      </w:r>
      <w:r w:rsidR="00B452BB">
        <w:rPr>
          <w:color w:val="000000"/>
        </w:rPr>
        <w:t>ов</w:t>
      </w:r>
      <w:r w:rsidRPr="00786297">
        <w:rPr>
          <w:color w:val="000000"/>
        </w:rPr>
        <w:t xml:space="preserve"> и национальных парк</w:t>
      </w:r>
      <w:r w:rsidR="000544D6">
        <w:rPr>
          <w:color w:val="000000"/>
        </w:rPr>
        <w:t xml:space="preserve">ов, в которых появились новые сосны, пихты, ели и липы. </w:t>
      </w:r>
    </w:p>
    <w:p w:rsidR="003E5A0B" w:rsidRDefault="003E5A0B" w:rsidP="00786297">
      <w:pPr>
        <w:spacing w:after="160" w:line="257" w:lineRule="auto"/>
        <w:jc w:val="both"/>
        <w:rPr>
          <w:color w:val="000000"/>
        </w:rPr>
      </w:pPr>
    </w:p>
    <w:p w:rsidR="005A14C1" w:rsidRPr="002C14BB" w:rsidRDefault="005A14C1" w:rsidP="005A14C1">
      <w:pPr>
        <w:jc w:val="both"/>
        <w:rPr>
          <w:b/>
          <w:i/>
          <w:kern w:val="2"/>
          <w:sz w:val="20"/>
          <w:szCs w:val="20"/>
          <w:lang w:val="ru"/>
        </w:rPr>
      </w:pPr>
      <w:proofErr w:type="spellStart"/>
      <w:r w:rsidRPr="002C14BB">
        <w:rPr>
          <w:b/>
          <w:i/>
          <w:kern w:val="2"/>
          <w:sz w:val="20"/>
          <w:szCs w:val="20"/>
          <w:lang w:val="ru"/>
        </w:rPr>
        <w:t>Справочно</w:t>
      </w:r>
      <w:proofErr w:type="spellEnd"/>
      <w:r w:rsidRPr="002C14BB">
        <w:rPr>
          <w:b/>
          <w:i/>
          <w:kern w:val="2"/>
          <w:sz w:val="20"/>
          <w:szCs w:val="20"/>
          <w:lang w:val="ru"/>
        </w:rPr>
        <w:t>:</w:t>
      </w:r>
    </w:p>
    <w:p w:rsidR="005A14C1" w:rsidRPr="002C14BB" w:rsidRDefault="005A14C1" w:rsidP="005A14C1">
      <w:pPr>
        <w:spacing w:before="120" w:after="120"/>
        <w:jc w:val="both"/>
        <w:rPr>
          <w:rFonts w:eastAsia="Calibri"/>
          <w:i/>
          <w:iCs/>
          <w:color w:val="000000"/>
          <w:sz w:val="20"/>
          <w:szCs w:val="20"/>
          <w:lang w:val="ru"/>
        </w:rPr>
      </w:pPr>
      <w:r w:rsidRPr="002C14BB">
        <w:rPr>
          <w:rFonts w:eastAsia="Calibri"/>
          <w:b/>
          <w:bCs/>
          <w:i/>
          <w:iCs/>
          <w:color w:val="000000"/>
          <w:sz w:val="20"/>
          <w:szCs w:val="20"/>
          <w:lang w:val="ru"/>
        </w:rPr>
        <w:t>АО «Почта России»</w:t>
      </w:r>
      <w:r w:rsidRPr="002C14BB">
        <w:rPr>
          <w:rFonts w:eastAsia="Calibri"/>
          <w:i/>
          <w:iCs/>
          <w:color w:val="000000"/>
          <w:sz w:val="20"/>
          <w:szCs w:val="20"/>
          <w:lang w:val="ru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:rsidR="005A14C1" w:rsidRPr="002C14BB" w:rsidRDefault="005A14C1" w:rsidP="005A14C1">
      <w:pPr>
        <w:spacing w:before="120" w:after="120"/>
        <w:jc w:val="both"/>
        <w:rPr>
          <w:rFonts w:eastAsia="Calibri"/>
          <w:i/>
          <w:iCs/>
          <w:color w:val="000000"/>
          <w:sz w:val="20"/>
          <w:szCs w:val="20"/>
          <w:lang w:val="ru"/>
        </w:rPr>
      </w:pPr>
      <w:r w:rsidRPr="002C14BB">
        <w:rPr>
          <w:rFonts w:eastAsia="Calibri"/>
          <w:i/>
          <w:iCs/>
          <w:color w:val="000000"/>
          <w:sz w:val="20"/>
          <w:szCs w:val="20"/>
          <w:lang w:val="ru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:rsidR="005A14C1" w:rsidRPr="002C14BB" w:rsidRDefault="005A14C1" w:rsidP="005A14C1">
      <w:pPr>
        <w:spacing w:before="120" w:after="120"/>
        <w:jc w:val="both"/>
        <w:rPr>
          <w:rFonts w:eastAsia="Calibri"/>
          <w:i/>
          <w:iCs/>
          <w:color w:val="000000"/>
          <w:sz w:val="20"/>
          <w:szCs w:val="20"/>
          <w:lang w:val="ru"/>
        </w:rPr>
      </w:pPr>
      <w:r w:rsidRPr="002C14BB">
        <w:rPr>
          <w:rFonts w:eastAsia="Calibri"/>
          <w:i/>
          <w:iCs/>
          <w:color w:val="000000"/>
          <w:sz w:val="20"/>
          <w:szCs w:val="20"/>
          <w:lang w:val="ru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 w:rsidR="005A14C1" w:rsidRPr="002C14BB" w:rsidRDefault="005A14C1" w:rsidP="005A14C1">
      <w:pPr>
        <w:spacing w:before="120" w:after="120"/>
        <w:jc w:val="both"/>
        <w:rPr>
          <w:rFonts w:eastAsia="Calibri"/>
          <w:i/>
          <w:iCs/>
          <w:color w:val="000000"/>
          <w:sz w:val="20"/>
          <w:szCs w:val="20"/>
          <w:shd w:val="clear" w:color="auto" w:fill="FFFFFF"/>
          <w:lang w:val="ru"/>
        </w:rPr>
      </w:pPr>
      <w:r w:rsidRPr="002C14BB">
        <w:rPr>
          <w:rFonts w:eastAsia="Calibri"/>
          <w:i/>
          <w:iCs/>
          <w:color w:val="000000"/>
          <w:sz w:val="20"/>
          <w:szCs w:val="20"/>
          <w:shd w:val="clear" w:color="auto" w:fill="FFFFFF"/>
          <w:lang w:val="ru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5A14C1" w:rsidRPr="002C14BB" w:rsidRDefault="005A14C1" w:rsidP="005A14C1">
      <w:pPr>
        <w:jc w:val="both"/>
        <w:rPr>
          <w:b/>
          <w:lang w:val="ru"/>
        </w:rPr>
      </w:pPr>
    </w:p>
    <w:p w:rsidR="005A14C1" w:rsidRPr="002C14BB" w:rsidRDefault="005A14C1" w:rsidP="005A14C1">
      <w:pPr>
        <w:spacing w:before="120" w:after="120" w:line="288" w:lineRule="auto"/>
        <w:jc w:val="both"/>
        <w:rPr>
          <w:rFonts w:eastAsia="Arial"/>
          <w:b/>
          <w:bCs/>
          <w:sz w:val="20"/>
          <w:szCs w:val="20"/>
          <w:lang w:val="ru"/>
        </w:rPr>
      </w:pPr>
      <w:r w:rsidRPr="002C14BB">
        <w:rPr>
          <w:rFonts w:eastAsia="Arial"/>
          <w:b/>
          <w:bCs/>
          <w:sz w:val="20"/>
          <w:szCs w:val="20"/>
          <w:lang w:val="ru"/>
        </w:rPr>
        <w:lastRenderedPageBreak/>
        <w:t>Пресс-служба УФПС Челябинской области АО «Почта России»</w:t>
      </w:r>
    </w:p>
    <w:p w:rsidR="005A14C1" w:rsidRPr="002C14BB" w:rsidRDefault="00234BBB" w:rsidP="005A14C1">
      <w:pPr>
        <w:spacing w:before="120" w:after="120" w:line="288" w:lineRule="auto"/>
        <w:jc w:val="both"/>
        <w:rPr>
          <w:rFonts w:eastAsia="Arial"/>
          <w:bCs/>
          <w:sz w:val="20"/>
          <w:szCs w:val="20"/>
          <w:lang w:val="ru"/>
        </w:rPr>
      </w:pPr>
      <w:hyperlink r:id="rId6" w:history="1">
        <w:r w:rsidR="005A14C1" w:rsidRPr="002C14BB">
          <w:rPr>
            <w:rFonts w:eastAsia="Arial" w:cs="Arial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="005A14C1" w:rsidRPr="002C14BB">
          <w:rPr>
            <w:rFonts w:eastAsia="Arial" w:cs="Arial"/>
            <w:bCs/>
            <w:color w:val="0000FF"/>
            <w:sz w:val="20"/>
            <w:szCs w:val="20"/>
            <w:u w:val="single"/>
            <w:lang w:val="ru"/>
          </w:rPr>
          <w:t>@</w:t>
        </w:r>
        <w:r w:rsidR="005A14C1" w:rsidRPr="002C14BB">
          <w:rPr>
            <w:rFonts w:eastAsia="Arial" w:cs="Arial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="005A14C1" w:rsidRPr="002C14BB">
          <w:rPr>
            <w:rFonts w:eastAsia="Arial" w:cs="Arial"/>
            <w:bCs/>
            <w:color w:val="0000FF"/>
            <w:sz w:val="20"/>
            <w:szCs w:val="20"/>
            <w:u w:val="single"/>
            <w:lang w:val="ru"/>
          </w:rPr>
          <w:t>.</w:t>
        </w:r>
        <w:proofErr w:type="spellStart"/>
        <w:r w:rsidR="005A14C1" w:rsidRPr="002C14BB">
          <w:rPr>
            <w:rFonts w:eastAsia="Arial" w:cs="Arial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="005A14C1" w:rsidRPr="002C14BB">
        <w:rPr>
          <w:rFonts w:eastAsia="Arial"/>
          <w:bCs/>
          <w:sz w:val="20"/>
          <w:szCs w:val="20"/>
          <w:lang w:val="ru"/>
        </w:rPr>
        <w:t xml:space="preserve"> </w:t>
      </w:r>
      <w:bookmarkStart w:id="0" w:name="_GoBack"/>
      <w:bookmarkEnd w:id="0"/>
    </w:p>
    <w:sectPr w:rsidR="005A14C1" w:rsidRPr="002C14BB">
      <w:pgSz w:w="11906" w:h="16838"/>
      <w:pgMar w:top="540" w:right="746" w:bottom="1134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C1"/>
    <w:rsid w:val="000425B8"/>
    <w:rsid w:val="000544D6"/>
    <w:rsid w:val="000C41D2"/>
    <w:rsid w:val="00234BBB"/>
    <w:rsid w:val="003E5A0B"/>
    <w:rsid w:val="00493AC9"/>
    <w:rsid w:val="00511D3D"/>
    <w:rsid w:val="00526ED1"/>
    <w:rsid w:val="005A14C1"/>
    <w:rsid w:val="00786297"/>
    <w:rsid w:val="00827E49"/>
    <w:rsid w:val="00A879D6"/>
    <w:rsid w:val="00B452BB"/>
    <w:rsid w:val="00D51757"/>
    <w:rsid w:val="00E374F7"/>
    <w:rsid w:val="00F2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5EBE7-ECC0-4578-8036-4BFF3FDF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29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26E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_Ponurova@russianpost.ru" TargetMode="External"/><Relationship Id="rId5" Type="http://schemas.openxmlformats.org/officeDocument/2006/relationships/hyperlink" Target="https://xn--b1aglimafwd3c7b.xn--p1ai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6</cp:revision>
  <dcterms:created xsi:type="dcterms:W3CDTF">2026-02-16T09:48:00Z</dcterms:created>
  <dcterms:modified xsi:type="dcterms:W3CDTF">2026-02-17T03:41:00Z</dcterms:modified>
</cp:coreProperties>
</file>