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FD11490" w14:textId="77777777" w:rsidR="00E25828" w:rsidRDefault="00E25828" w:rsidP="00E25828">
      <w:pPr>
        <w:spacing w:after="120" w:line="240" w:lineRule="auto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noProof/>
          <w:lang w:eastAsia="ru-RU"/>
        </w:rPr>
        <w:drawing>
          <wp:inline distT="114300" distB="114300" distL="114300" distR="114300" wp14:anchorId="730EBA64" wp14:editId="1711859E">
            <wp:extent cx="1905000" cy="295275"/>
            <wp:effectExtent l="0" t="0" r="0" b="0"/>
            <wp:docPr id="1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905000" cy="29527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3932129E" w14:textId="3B2D34FE" w:rsidR="00A933BA" w:rsidRDefault="006E564A" w:rsidP="00A933BA">
      <w:pPr>
        <w:pStyle w:val="ab"/>
        <w:spacing w:before="0" w:beforeAutospacing="0" w:after="120" w:afterAutospacing="0"/>
        <w:jc w:val="both"/>
      </w:pPr>
      <w:r>
        <w:rPr>
          <w:rFonts w:ascii="Calibri" w:hAnsi="Calibri" w:cs="Calibri"/>
          <w:b/>
          <w:bCs/>
          <w:color w:val="000000"/>
          <w:sz w:val="22"/>
          <w:szCs w:val="22"/>
        </w:rPr>
        <w:br/>
        <w:t>Москва, 19</w:t>
      </w:r>
      <w:r w:rsidR="00A933BA">
        <w:rPr>
          <w:rFonts w:ascii="Calibri" w:hAnsi="Calibri" w:cs="Calibri"/>
          <w:b/>
          <w:bCs/>
          <w:color w:val="000000"/>
          <w:sz w:val="22"/>
          <w:szCs w:val="22"/>
        </w:rPr>
        <w:t xml:space="preserve"> февраля 2026 г. </w:t>
      </w:r>
    </w:p>
    <w:p w14:paraId="533198F5" w14:textId="51010326" w:rsidR="00A933BA" w:rsidRDefault="00A933BA">
      <w:pPr>
        <w:rPr>
          <w:b/>
        </w:rPr>
      </w:pPr>
    </w:p>
    <w:p w14:paraId="32783C49" w14:textId="3B8D2F14" w:rsidR="00700887" w:rsidRDefault="00BE22E6">
      <w:pPr>
        <w:rPr>
          <w:b/>
        </w:rPr>
      </w:pPr>
      <w:bookmarkStart w:id="0" w:name="_GoBack"/>
      <w:r w:rsidRPr="00BE22E6">
        <w:rPr>
          <w:b/>
        </w:rPr>
        <w:t>Архитектуру «Хамовники 12» оценя</w:t>
      </w:r>
      <w:r w:rsidR="00181E8D">
        <w:rPr>
          <w:b/>
        </w:rPr>
        <w:t>т на уровне Правительства Москвы</w:t>
      </w:r>
    </w:p>
    <w:bookmarkEnd w:id="0"/>
    <w:p w14:paraId="49AD9323" w14:textId="77777777" w:rsidR="00317C78" w:rsidRDefault="00254DAD" w:rsidP="00254DAD">
      <w:pPr>
        <w:jc w:val="both"/>
      </w:pPr>
      <w:r>
        <w:t xml:space="preserve">КОЛДИ подала заявку на участие в </w:t>
      </w:r>
      <w:r w:rsidRPr="00254DAD">
        <w:t>IX Архитектурной премии Москвы – главной задачей этого конкурс</w:t>
      </w:r>
      <w:r>
        <w:t xml:space="preserve">а является оценка знаковых проектов, которые формируют современный облик столицы. </w:t>
      </w:r>
      <w:r w:rsidR="0058158F">
        <w:t xml:space="preserve">Клубный </w:t>
      </w:r>
      <w:r>
        <w:t xml:space="preserve">дом </w:t>
      </w:r>
      <w:r w:rsidR="0058158F" w:rsidRPr="0058158F">
        <w:t>класса де-люкс</w:t>
      </w:r>
      <w:r w:rsidR="0058158F">
        <w:t xml:space="preserve"> </w:t>
      </w:r>
      <w:r>
        <w:t xml:space="preserve">«Хамовники 12» будет бороться за победу как </w:t>
      </w:r>
      <w:r w:rsidR="00317C78">
        <w:t>образец одного из лучших архитектурно-градостроительных решений Москвы.</w:t>
      </w:r>
    </w:p>
    <w:p w14:paraId="3322B5E3" w14:textId="28380B28" w:rsidR="00BB5429" w:rsidRDefault="00BB5429" w:rsidP="00BB5429">
      <w:pPr>
        <w:jc w:val="both"/>
        <w:rPr>
          <w:rFonts w:ascii="Basis Grotesque Pro" w:hAnsi="Basis Grotesque Pro"/>
          <w:color w:val="5B5F62"/>
        </w:rPr>
      </w:pPr>
      <w:r>
        <w:t xml:space="preserve">Общая площадь проекта составляет </w:t>
      </w:r>
      <w:r w:rsidRPr="00BB5429">
        <w:t>15,6 тыс. кв. м.</w:t>
      </w:r>
      <w:r w:rsidR="009A1CD1">
        <w:t xml:space="preserve"> Здесь расположено 36</w:t>
      </w:r>
      <w:r>
        <w:t xml:space="preserve"> </w:t>
      </w:r>
      <w:r w:rsidR="009A1CD1">
        <w:t>просторных резиденций</w:t>
      </w:r>
      <w:r w:rsidRPr="00BB5429">
        <w:t xml:space="preserve"> площадью от 90 до 380 кв. м с панорамными видами на исторический центр и Москва</w:t>
      </w:r>
      <w:r w:rsidRPr="00BB5429">
        <w:noBreakHyphen/>
        <w:t xml:space="preserve">Сити, в том числе два </w:t>
      </w:r>
      <w:proofErr w:type="spellStart"/>
      <w:r w:rsidRPr="00BB5429">
        <w:t>пентхауса</w:t>
      </w:r>
      <w:proofErr w:type="spellEnd"/>
      <w:r w:rsidRPr="00BB5429">
        <w:t xml:space="preserve"> с террасами. </w:t>
      </w:r>
      <w:r w:rsidR="00062625">
        <w:t xml:space="preserve">В подземной части дома оборудован </w:t>
      </w:r>
      <w:r w:rsidR="00D7273B" w:rsidRPr="00D7273B">
        <w:t xml:space="preserve">4-уровневый паркинг на 86 </w:t>
      </w:r>
      <w:proofErr w:type="spellStart"/>
      <w:r w:rsidR="00D7273B" w:rsidRPr="00D7273B">
        <w:t>машино</w:t>
      </w:r>
      <w:proofErr w:type="spellEnd"/>
      <w:r w:rsidR="00D7273B" w:rsidRPr="00D7273B">
        <w:t xml:space="preserve">-мест и 9 </w:t>
      </w:r>
      <w:proofErr w:type="spellStart"/>
      <w:r w:rsidR="00D7273B" w:rsidRPr="00D7273B">
        <w:t>мото</w:t>
      </w:r>
      <w:proofErr w:type="spellEnd"/>
      <w:r w:rsidR="00D7273B" w:rsidRPr="00D7273B">
        <w:t xml:space="preserve">-мест, с зарядками для электрокаров и </w:t>
      </w:r>
      <w:proofErr w:type="spellStart"/>
      <w:r w:rsidR="00D7273B" w:rsidRPr="00D7273B">
        <w:t>келлерами</w:t>
      </w:r>
      <w:proofErr w:type="spellEnd"/>
      <w:r w:rsidR="00D7273B" w:rsidRPr="00D7273B">
        <w:t>.</w:t>
      </w:r>
      <w:r w:rsidR="00D7273B">
        <w:rPr>
          <w:rFonts w:ascii="Basis Grotesque Pro" w:hAnsi="Basis Grotesque Pro"/>
          <w:color w:val="5B5F62"/>
        </w:rPr>
        <w:t xml:space="preserve"> </w:t>
      </w:r>
    </w:p>
    <w:p w14:paraId="061B17E4" w14:textId="3EF6D0EE" w:rsidR="00062625" w:rsidRDefault="00543539" w:rsidP="00BB5429">
      <w:pPr>
        <w:jc w:val="both"/>
      </w:pPr>
      <w:r>
        <w:t xml:space="preserve">Проект, выполненный в стиле </w:t>
      </w:r>
      <w:r w:rsidRPr="00450CCE">
        <w:t>неоклассицизма,</w:t>
      </w:r>
      <w:r>
        <w:t xml:space="preserve"> можно считать настоящим произведением искусства. </w:t>
      </w:r>
      <w:r w:rsidR="00615D27">
        <w:t xml:space="preserve">Внешний </w:t>
      </w:r>
      <w:r>
        <w:t xml:space="preserve">облик «Хамовников 12» </w:t>
      </w:r>
      <w:r w:rsidR="00615D27">
        <w:t>создал</w:t>
      </w:r>
      <w:r>
        <w:t xml:space="preserve"> именитый архитектор Евгений Герасимов, </w:t>
      </w:r>
      <w:r w:rsidR="00A325BB">
        <w:t xml:space="preserve">один из самых известных современных мастеров, кто успешно работает в стиле </w:t>
      </w:r>
      <w:proofErr w:type="spellStart"/>
      <w:r w:rsidR="00A325BB" w:rsidRPr="00450CCE">
        <w:t>нео</w:t>
      </w:r>
      <w:proofErr w:type="spellEnd"/>
      <w:r w:rsidR="00F36FF1" w:rsidRPr="00CE25B0">
        <w:t>-классики</w:t>
      </w:r>
      <w:r w:rsidR="00A325BB">
        <w:t xml:space="preserve"> и специализируется на проектах, которые переосмысляют античные традиции. Архитектор украсил клубный дом </w:t>
      </w:r>
      <w:r>
        <w:t xml:space="preserve">колоннами, </w:t>
      </w:r>
      <w:r w:rsidR="00062625">
        <w:t xml:space="preserve">ритмичными эркерами </w:t>
      </w:r>
      <w:r>
        <w:t>и барельефным</w:t>
      </w:r>
      <w:r w:rsidR="00681D31">
        <w:t>и</w:t>
      </w:r>
      <w:r>
        <w:t xml:space="preserve"> панно</w:t>
      </w:r>
      <w:r w:rsidR="00062625">
        <w:t xml:space="preserve">. </w:t>
      </w:r>
    </w:p>
    <w:p w14:paraId="054C390A" w14:textId="77777777" w:rsidR="00CE25B0" w:rsidRDefault="00062625" w:rsidP="00AB4E9B">
      <w:pPr>
        <w:jc w:val="both"/>
      </w:pPr>
      <w:r>
        <w:t>Фасад здания</w:t>
      </w:r>
      <w:r w:rsidR="007E37BF">
        <w:t xml:space="preserve"> выполнен из редкого природного камня, доставленного с Ближнего Востока, и благодаря теплой цветовой палитре оттенков бежевого и слоновой кости формируется </w:t>
      </w:r>
      <w:r>
        <w:t xml:space="preserve">запоминающийся и </w:t>
      </w:r>
      <w:r w:rsidR="007E37BF">
        <w:t xml:space="preserve">благородный облик. </w:t>
      </w:r>
      <w:r>
        <w:t xml:space="preserve">Монументальные колонны формируют выразительный парадный вход, </w:t>
      </w:r>
      <w:r w:rsidR="00B55440">
        <w:t xml:space="preserve">а </w:t>
      </w:r>
      <w:r w:rsidR="009B4BD8">
        <w:t>двустворчатые распашные двери в стальном профиле премиум-класса и ручками индивидуального изготовления</w:t>
      </w:r>
      <w:r w:rsidR="007E37BF">
        <w:t xml:space="preserve"> создают ощущение надежного и гостеприимного дома.</w:t>
      </w:r>
      <w:r w:rsidR="00557631">
        <w:t xml:space="preserve"> </w:t>
      </w:r>
      <w:r w:rsidR="007B554A">
        <w:t>Для входной группы был создан</w:t>
      </w:r>
      <w:r w:rsidR="00557631">
        <w:t xml:space="preserve"> авторский дизайн остекления, а также </w:t>
      </w:r>
      <w:r w:rsidR="00032E13">
        <w:t xml:space="preserve">сделана </w:t>
      </w:r>
      <w:r w:rsidR="00557631">
        <w:t>ажурная декоративная решетка.</w:t>
      </w:r>
    </w:p>
    <w:p w14:paraId="08965433" w14:textId="5E4CC935" w:rsidR="00AB4E9B" w:rsidRPr="00615D27" w:rsidRDefault="00AB4E9B" w:rsidP="00AB4E9B">
      <w:pPr>
        <w:jc w:val="both"/>
      </w:pPr>
      <w:r>
        <w:t>Проект украшен архитектурной подсветкой</w:t>
      </w:r>
      <w:r w:rsidR="007B554A">
        <w:t>, разработанной</w:t>
      </w:r>
      <w:r w:rsidR="00032E13">
        <w:t xml:space="preserve"> под </w:t>
      </w:r>
      <w:r w:rsidR="00AF4EF3">
        <w:t xml:space="preserve">авторским </w:t>
      </w:r>
      <w:r w:rsidR="00032E13">
        <w:t xml:space="preserve">надзором </w:t>
      </w:r>
      <w:r w:rsidR="0064200E">
        <w:t xml:space="preserve">бюро Евгения Герасимова. </w:t>
      </w:r>
      <w:r w:rsidR="00615D27">
        <w:t xml:space="preserve">Благодаря ей даже ночью выразительные формы неоклассического фасада «Хамовники 12» выделяются на фоне соседних зданий, а дом выглядит </w:t>
      </w:r>
      <w:r w:rsidR="0064200E">
        <w:t xml:space="preserve">одной из главных архитектурных доминант </w:t>
      </w:r>
      <w:r w:rsidR="00615D27">
        <w:t xml:space="preserve">района. </w:t>
      </w:r>
    </w:p>
    <w:p w14:paraId="3016FF9A" w14:textId="24BD4FE7" w:rsidR="00D747EE" w:rsidRDefault="00D747EE" w:rsidP="005D01A3">
      <w:pPr>
        <w:jc w:val="both"/>
      </w:pPr>
      <w:r>
        <w:t>Для работы над декоративными</w:t>
      </w:r>
      <w:r w:rsidR="00B55440">
        <w:t xml:space="preserve"> каменными</w:t>
      </w:r>
      <w:r w:rsidR="00681D31">
        <w:t xml:space="preserve"> </w:t>
      </w:r>
      <w:r>
        <w:t xml:space="preserve">элементами </w:t>
      </w:r>
      <w:r w:rsidR="00681D31">
        <w:t>(вазонами, тянутыми карнизами, пилястр</w:t>
      </w:r>
      <w:r w:rsidR="00B55440">
        <w:t>ами</w:t>
      </w:r>
      <w:r w:rsidR="00681D31">
        <w:t>, меандр</w:t>
      </w:r>
      <w:r w:rsidR="00B55440">
        <w:t>ами</w:t>
      </w:r>
      <w:r w:rsidR="00681D31">
        <w:t>, обелиск</w:t>
      </w:r>
      <w:r w:rsidR="00B55440">
        <w:t xml:space="preserve">ами и </w:t>
      </w:r>
      <w:r w:rsidR="00681D31">
        <w:t>маскарон</w:t>
      </w:r>
      <w:r w:rsidR="00B55440">
        <w:t>ами</w:t>
      </w:r>
      <w:r w:rsidR="00681D31">
        <w:t xml:space="preserve">) </w:t>
      </w:r>
      <w:r>
        <w:t xml:space="preserve">был привлечен всемирно известный скульптор Нельсон </w:t>
      </w:r>
      <w:proofErr w:type="spellStart"/>
      <w:r>
        <w:t>Афиан</w:t>
      </w:r>
      <w:proofErr w:type="spellEnd"/>
      <w:r>
        <w:t>, который наравне с другими экспертами работал над общей 3</w:t>
      </w:r>
      <w:r w:rsidRPr="00A66B92">
        <w:t>D</w:t>
      </w:r>
      <w:r>
        <w:t>-моделью здания.</w:t>
      </w:r>
      <w:r w:rsidR="00062625">
        <w:t xml:space="preserve"> Он оформил </w:t>
      </w:r>
      <w:r w:rsidR="00B55440">
        <w:t xml:space="preserve">портал, ведущий </w:t>
      </w:r>
      <w:r w:rsidR="00062625">
        <w:t xml:space="preserve">во внутренний двор проекта, украсив его изящными воротами с литыми чугунными элементами </w:t>
      </w:r>
      <w:r w:rsidR="00062625" w:rsidRPr="00062625">
        <w:t>— цветочными розетками и раскрывающимися бутонами лилий</w:t>
      </w:r>
      <w:r w:rsidR="00062625">
        <w:t xml:space="preserve">. </w:t>
      </w:r>
    </w:p>
    <w:p w14:paraId="4B4744E9" w14:textId="531AACEA" w:rsidR="00D747EE" w:rsidRDefault="00062625" w:rsidP="005D01A3">
      <w:pPr>
        <w:jc w:val="both"/>
      </w:pPr>
      <w:r>
        <w:t xml:space="preserve">Рядом с домом </w:t>
      </w:r>
      <w:r w:rsidR="00D747EE">
        <w:t xml:space="preserve">запланирован уединенный двор, спроектированный </w:t>
      </w:r>
      <w:r w:rsidR="00B55440">
        <w:t>шве</w:t>
      </w:r>
      <w:r w:rsidR="00226C34">
        <w:t xml:space="preserve">йцарским </w:t>
      </w:r>
      <w:r w:rsidR="00D747EE">
        <w:t>бюро</w:t>
      </w:r>
      <w:r w:rsidR="00226C34">
        <w:t xml:space="preserve"> под руководством всемирно известного ландшафтного дизайнера Йонаса </w:t>
      </w:r>
      <w:proofErr w:type="spellStart"/>
      <w:r w:rsidR="00226C34">
        <w:t>Эггера</w:t>
      </w:r>
      <w:proofErr w:type="spellEnd"/>
      <w:r w:rsidR="00226C34">
        <w:t>,</w:t>
      </w:r>
      <w:r w:rsidR="00D747EE" w:rsidRPr="00254DAD">
        <w:t xml:space="preserve"> – </w:t>
      </w:r>
      <w:r w:rsidR="00D747EE">
        <w:t>островок гармонии и спокойствия среди шумного мегаполиса.</w:t>
      </w:r>
    </w:p>
    <w:p w14:paraId="4F2D835E" w14:textId="32527435" w:rsidR="00062625" w:rsidRDefault="00062625" w:rsidP="005D01A3">
      <w:pPr>
        <w:jc w:val="both"/>
      </w:pPr>
      <w:r w:rsidRPr="00062625">
        <w:t>На нижних этажах «Хамовники 12» расположен</w:t>
      </w:r>
      <w:r w:rsidR="00C91244">
        <w:t>а</w:t>
      </w:r>
      <w:r w:rsidRPr="00062625">
        <w:t xml:space="preserve"> функциональная внутренняя инфраструктура: фитнес-зал</w:t>
      </w:r>
      <w:r>
        <w:t xml:space="preserve">, </w:t>
      </w:r>
      <w:proofErr w:type="spellStart"/>
      <w:r>
        <w:t>SPA&amp;beauty</w:t>
      </w:r>
      <w:proofErr w:type="spellEnd"/>
      <w:r>
        <w:t xml:space="preserve"> </w:t>
      </w:r>
      <w:proofErr w:type="spellStart"/>
      <w:r>
        <w:t>room</w:t>
      </w:r>
      <w:proofErr w:type="spellEnd"/>
      <w:r>
        <w:t xml:space="preserve">, переговорная и библиотека с </w:t>
      </w:r>
      <w:r w:rsidR="00F36FF1">
        <w:t xml:space="preserve">прижизненными </w:t>
      </w:r>
      <w:r>
        <w:t>изданиями</w:t>
      </w:r>
      <w:r w:rsidR="00F36FF1">
        <w:t xml:space="preserve"> классиков русской литературы</w:t>
      </w:r>
      <w:r>
        <w:t>.</w:t>
      </w:r>
    </w:p>
    <w:p w14:paraId="2040DC5D" w14:textId="69FC4A69" w:rsidR="00742463" w:rsidRPr="00742463" w:rsidRDefault="00742463" w:rsidP="005D01A3">
      <w:pPr>
        <w:jc w:val="both"/>
      </w:pPr>
      <w:r>
        <w:t xml:space="preserve">Первый проект КОЛДИ </w:t>
      </w:r>
      <w:r w:rsidRPr="0058158F">
        <w:t>класса де-люкс</w:t>
      </w:r>
      <w:r>
        <w:t xml:space="preserve"> был введен в эксплуатацию в начале 2026 года. </w:t>
      </w:r>
    </w:p>
    <w:p w14:paraId="736F5C48" w14:textId="5D2B74D5" w:rsidR="00485826" w:rsidRDefault="00307C51" w:rsidP="005D01A3">
      <w:pPr>
        <w:jc w:val="both"/>
      </w:pPr>
      <w:r>
        <w:lastRenderedPageBreak/>
        <w:t xml:space="preserve">В </w:t>
      </w:r>
      <w:r w:rsidR="00656C4B">
        <w:rPr>
          <w:lang w:val="en-US"/>
        </w:rPr>
        <w:t>IX</w:t>
      </w:r>
      <w:r w:rsidR="00656C4B" w:rsidRPr="00CE25B0">
        <w:t xml:space="preserve"> </w:t>
      </w:r>
      <w:r w:rsidR="001872D8">
        <w:t xml:space="preserve">Архитектурной премии Москвы </w:t>
      </w:r>
      <w:r w:rsidR="005D01A3">
        <w:t xml:space="preserve">участвуют </w:t>
      </w:r>
      <w:r w:rsidR="005D01A3" w:rsidRPr="005D01A3">
        <w:t>авторские коллективы и архитектурные бюро</w:t>
      </w:r>
      <w:r w:rsidR="005D01A3">
        <w:t xml:space="preserve">, получившие </w:t>
      </w:r>
      <w:r w:rsidR="001872D8">
        <w:t xml:space="preserve">в 2025 году </w:t>
      </w:r>
      <w:r w:rsidR="005D01A3">
        <w:t xml:space="preserve">разрешительную документацию на реализацию своих проектов в </w:t>
      </w:r>
      <w:r w:rsidR="001872D8">
        <w:t>столице.</w:t>
      </w:r>
      <w:r w:rsidR="005D01A3">
        <w:t xml:space="preserve"> </w:t>
      </w:r>
    </w:p>
    <w:p w14:paraId="29445820" w14:textId="77777777" w:rsidR="00E25828" w:rsidRDefault="00E25828" w:rsidP="00E25828">
      <w:pPr>
        <w:spacing w:before="240" w:after="240"/>
        <w:ind w:left="-283"/>
        <w:jc w:val="both"/>
        <w:rPr>
          <w:rFonts w:ascii="Calibri" w:eastAsia="Calibri" w:hAnsi="Calibri" w:cs="Calibri"/>
          <w:b/>
          <w:bCs/>
          <w:i/>
          <w:iCs/>
        </w:rPr>
      </w:pPr>
    </w:p>
    <w:p w14:paraId="665B2125" w14:textId="1D0378F7" w:rsidR="00E25828" w:rsidRDefault="00E25828" w:rsidP="00E25828">
      <w:pPr>
        <w:spacing w:before="240" w:after="240"/>
        <w:ind w:left="-283"/>
        <w:jc w:val="both"/>
        <w:rPr>
          <w:rFonts w:ascii="Calibri" w:eastAsia="Calibri" w:hAnsi="Calibri" w:cs="Calibri"/>
          <w:b/>
          <w:bCs/>
          <w:i/>
          <w:iCs/>
        </w:rPr>
      </w:pPr>
      <w:r>
        <w:rPr>
          <w:rFonts w:ascii="Calibri" w:eastAsia="Calibri" w:hAnsi="Calibri" w:cs="Calibri"/>
          <w:b/>
          <w:bCs/>
          <w:i/>
          <w:iCs/>
        </w:rPr>
        <w:t>О КОЛДИ</w:t>
      </w:r>
    </w:p>
    <w:p w14:paraId="511374B6" w14:textId="77777777" w:rsidR="00E25828" w:rsidRDefault="00E25828" w:rsidP="00E25828">
      <w:pPr>
        <w:spacing w:before="240" w:after="240"/>
        <w:ind w:left="-283"/>
        <w:jc w:val="both"/>
        <w:rPr>
          <w:rFonts w:ascii="Calibri" w:eastAsia="Calibri" w:hAnsi="Calibri" w:cs="Calibri"/>
          <w:i/>
          <w:iCs/>
        </w:rPr>
      </w:pPr>
      <w:r>
        <w:rPr>
          <w:rFonts w:ascii="Calibri" w:eastAsia="Calibri" w:hAnsi="Calibri" w:cs="Calibri"/>
          <w:i/>
          <w:iCs/>
        </w:rPr>
        <w:t>КОЛДИ — концептуальный девелопер с более чем 20-летним опытом, который активно участвует в формировании комфортной среды и нового облика столицы. Главная цель компании — создать точки притяжения, где рождается новая городская культура, наполненная проектами с необычными архитектурными решениями и вдохновляющими смыслами. Благодаря такому подходу в центре внимания оказываются люди с их ценностями и потребностями.</w:t>
      </w:r>
    </w:p>
    <w:p w14:paraId="151C1012" w14:textId="77777777" w:rsidR="00E25828" w:rsidRDefault="00E25828" w:rsidP="00E25828">
      <w:pPr>
        <w:spacing w:before="240" w:after="240"/>
        <w:ind w:left="-283"/>
        <w:jc w:val="both"/>
        <w:rPr>
          <w:rFonts w:ascii="Calibri" w:eastAsia="Calibri" w:hAnsi="Calibri" w:cs="Calibri"/>
          <w:i/>
          <w:iCs/>
        </w:rPr>
      </w:pPr>
      <w:r>
        <w:rPr>
          <w:rFonts w:ascii="Calibri" w:eastAsia="Calibri" w:hAnsi="Calibri" w:cs="Calibri"/>
          <w:i/>
          <w:iCs/>
        </w:rPr>
        <w:t>В портфеле КОЛДИ несколько десятков проектов совокупной площадью более 1,5 млн кв. м — от жилых комплексов и деловых центров до общественной инфраструктуры. Компания выступает драйвером позитивных изменений в городе, инвестируя в спорт, экологию, культуру и общественные инициативы. В составе холдинга есть собственный генподрядчик и управляющая компания, которая занимается эксплуатацией построенных объектов недвижимости.</w:t>
      </w:r>
    </w:p>
    <w:p w14:paraId="4BF1BDCF" w14:textId="6EC4F5F1" w:rsidR="00BE22E6" w:rsidRPr="00E25828" w:rsidRDefault="00E25828" w:rsidP="00E25828">
      <w:pPr>
        <w:spacing w:before="240" w:after="240"/>
        <w:ind w:left="-283"/>
        <w:jc w:val="both"/>
        <w:rPr>
          <w:rFonts w:ascii="Calibri" w:eastAsia="Calibri" w:hAnsi="Calibri" w:cs="Calibri"/>
          <w:i/>
          <w:iCs/>
        </w:rPr>
      </w:pPr>
      <w:r>
        <w:rPr>
          <w:rFonts w:ascii="Calibri" w:eastAsia="Calibri" w:hAnsi="Calibri" w:cs="Calibri"/>
          <w:i/>
          <w:iCs/>
        </w:rPr>
        <w:t xml:space="preserve">По всем вопросам можно обращаться на общую почту пресс-службы КОЛДИ — </w:t>
      </w:r>
      <w:proofErr w:type="spellStart"/>
      <w:r>
        <w:rPr>
          <w:rFonts w:ascii="Calibri" w:eastAsia="Calibri" w:hAnsi="Calibri" w:cs="Calibri"/>
          <w:i/>
          <w:iCs/>
        </w:rPr>
        <w:t>PR@coldy</w:t>
      </w:r>
      <w:proofErr w:type="spellEnd"/>
    </w:p>
    <w:sectPr w:rsidR="00BE22E6" w:rsidRPr="00E2582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Basis Grotesque Pro">
    <w:panose1 w:val="02000503030000020004"/>
    <w:charset w:val="00"/>
    <w:family w:val="auto"/>
    <w:pitch w:val="variable"/>
    <w:sig w:usb0="800002AF" w:usb1="5000207B" w:usb2="00000000" w:usb3="00000000" w:csb0="000000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2112"/>
    <w:rsid w:val="00032E13"/>
    <w:rsid w:val="00062625"/>
    <w:rsid w:val="00181E8D"/>
    <w:rsid w:val="001872D8"/>
    <w:rsid w:val="00226C34"/>
    <w:rsid w:val="00254DAD"/>
    <w:rsid w:val="00307C51"/>
    <w:rsid w:val="00317C78"/>
    <w:rsid w:val="003C2112"/>
    <w:rsid w:val="00450CCE"/>
    <w:rsid w:val="00485826"/>
    <w:rsid w:val="00543539"/>
    <w:rsid w:val="00557631"/>
    <w:rsid w:val="00563411"/>
    <w:rsid w:val="0058158F"/>
    <w:rsid w:val="005D01A3"/>
    <w:rsid w:val="00615D27"/>
    <w:rsid w:val="00635714"/>
    <w:rsid w:val="0064200E"/>
    <w:rsid w:val="00656C4B"/>
    <w:rsid w:val="00681D31"/>
    <w:rsid w:val="006E564A"/>
    <w:rsid w:val="00700887"/>
    <w:rsid w:val="007417E8"/>
    <w:rsid w:val="00742463"/>
    <w:rsid w:val="007B554A"/>
    <w:rsid w:val="007E37BF"/>
    <w:rsid w:val="008247AD"/>
    <w:rsid w:val="008E4340"/>
    <w:rsid w:val="009A1CD1"/>
    <w:rsid w:val="009B4BD8"/>
    <w:rsid w:val="00A325BB"/>
    <w:rsid w:val="00A85A25"/>
    <w:rsid w:val="00A933BA"/>
    <w:rsid w:val="00AB4E9B"/>
    <w:rsid w:val="00AC6D75"/>
    <w:rsid w:val="00AF4EF3"/>
    <w:rsid w:val="00B55440"/>
    <w:rsid w:val="00BA0360"/>
    <w:rsid w:val="00BB5429"/>
    <w:rsid w:val="00BE22E6"/>
    <w:rsid w:val="00C91244"/>
    <w:rsid w:val="00CC7CB1"/>
    <w:rsid w:val="00CE25B0"/>
    <w:rsid w:val="00D7273B"/>
    <w:rsid w:val="00D747EE"/>
    <w:rsid w:val="00DC5D56"/>
    <w:rsid w:val="00E25828"/>
    <w:rsid w:val="00EB0352"/>
    <w:rsid w:val="00F26616"/>
    <w:rsid w:val="00F36F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96AC9C"/>
  <w15:chartTrackingRefBased/>
  <w15:docId w15:val="{F810ABEE-FDE2-4114-BD4A-3E1757958C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317C78"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317C78"/>
    <w:pPr>
      <w:spacing w:line="240" w:lineRule="auto"/>
    </w:pPr>
    <w:rPr>
      <w:sz w:val="20"/>
      <w:szCs w:val="20"/>
    </w:rPr>
  </w:style>
  <w:style w:type="character" w:customStyle="1" w:styleId="a5">
    <w:name w:val="Текст примечания Знак"/>
    <w:basedOn w:val="a0"/>
    <w:link w:val="a4"/>
    <w:uiPriority w:val="99"/>
    <w:semiHidden/>
    <w:rsid w:val="00317C78"/>
    <w:rPr>
      <w:sz w:val="20"/>
      <w:szCs w:val="20"/>
    </w:rPr>
  </w:style>
  <w:style w:type="paragraph" w:styleId="a6">
    <w:name w:val="annotation subject"/>
    <w:basedOn w:val="a4"/>
    <w:next w:val="a4"/>
    <w:link w:val="a7"/>
    <w:uiPriority w:val="99"/>
    <w:semiHidden/>
    <w:unhideWhenUsed/>
    <w:rsid w:val="00317C78"/>
    <w:rPr>
      <w:b/>
      <w:bCs/>
    </w:rPr>
  </w:style>
  <w:style w:type="character" w:customStyle="1" w:styleId="a7">
    <w:name w:val="Тема примечания Знак"/>
    <w:basedOn w:val="a5"/>
    <w:link w:val="a6"/>
    <w:uiPriority w:val="99"/>
    <w:semiHidden/>
    <w:rsid w:val="00317C78"/>
    <w:rPr>
      <w:b/>
      <w:bCs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317C7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317C78"/>
    <w:rPr>
      <w:rFonts w:ascii="Segoe UI" w:hAnsi="Segoe UI" w:cs="Segoe UI"/>
      <w:sz w:val="18"/>
      <w:szCs w:val="18"/>
    </w:rPr>
  </w:style>
  <w:style w:type="character" w:styleId="aa">
    <w:name w:val="Hyperlink"/>
    <w:basedOn w:val="a0"/>
    <w:uiPriority w:val="99"/>
    <w:unhideWhenUsed/>
    <w:rsid w:val="00317C78"/>
    <w:rPr>
      <w:color w:val="0563C1" w:themeColor="hyperlink"/>
      <w:u w:val="single"/>
    </w:rPr>
  </w:style>
  <w:style w:type="paragraph" w:styleId="ab">
    <w:name w:val="Normal (Web)"/>
    <w:basedOn w:val="a"/>
    <w:uiPriority w:val="99"/>
    <w:semiHidden/>
    <w:unhideWhenUsed/>
    <w:rsid w:val="00A933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9801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299EDFF1.dotm</Template>
  <TotalTime>30</TotalTime>
  <Pages>2</Pages>
  <Words>600</Words>
  <Characters>3425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Федотова Полина</dc:creator>
  <cp:keywords/>
  <dc:description/>
  <cp:lastModifiedBy>Федотова Полина</cp:lastModifiedBy>
  <cp:revision>20</cp:revision>
  <dcterms:created xsi:type="dcterms:W3CDTF">2026-02-17T14:18:00Z</dcterms:created>
  <dcterms:modified xsi:type="dcterms:W3CDTF">2026-02-19T10:32:00Z</dcterms:modified>
</cp:coreProperties>
</file>