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F8DC6E" w14:textId="0C7B2AA2" w:rsidR="00BB6B7D" w:rsidRPr="0054717E" w:rsidRDefault="00BB6B7D" w:rsidP="000657A1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/>
          <w:bCs/>
          <w:kern w:val="0"/>
          <w:sz w:val="23"/>
          <w:szCs w:val="23"/>
        </w:rPr>
      </w:pPr>
      <w:proofErr w:type="spellStart"/>
      <w:r w:rsidRPr="0054717E">
        <w:rPr>
          <w:rFonts w:ascii="Arial" w:hAnsi="Arial" w:cs="Arial"/>
          <w:b/>
          <w:bCs/>
          <w:kern w:val="0"/>
          <w:sz w:val="23"/>
          <w:szCs w:val="23"/>
        </w:rPr>
        <w:t>Modus</w:t>
      </w:r>
      <w:proofErr w:type="spellEnd"/>
      <w:r w:rsidRPr="0054717E">
        <w:rPr>
          <w:rFonts w:ascii="Arial" w:hAnsi="Arial" w:cs="Arial"/>
          <w:b/>
          <w:bCs/>
          <w:kern w:val="0"/>
          <w:sz w:val="23"/>
          <w:szCs w:val="23"/>
        </w:rPr>
        <w:t xml:space="preserve"> и «</w:t>
      </w:r>
      <w:proofErr w:type="spellStart"/>
      <w:r w:rsidRPr="0054717E">
        <w:rPr>
          <w:rFonts w:ascii="Arial" w:hAnsi="Arial" w:cs="Arial"/>
          <w:b/>
          <w:bCs/>
          <w:kern w:val="0"/>
          <w:sz w:val="23"/>
          <w:szCs w:val="23"/>
        </w:rPr>
        <w:t>СофтБаланс</w:t>
      </w:r>
      <w:proofErr w:type="spellEnd"/>
      <w:r w:rsidRPr="0054717E">
        <w:rPr>
          <w:rFonts w:ascii="Arial" w:hAnsi="Arial" w:cs="Arial"/>
          <w:b/>
          <w:bCs/>
          <w:kern w:val="0"/>
          <w:sz w:val="23"/>
          <w:szCs w:val="23"/>
        </w:rPr>
        <w:t>»:</w:t>
      </w:r>
      <w:r w:rsidR="00AE0EEA" w:rsidRPr="00AE0EEA">
        <w:rPr>
          <w:rFonts w:ascii="Arial" w:hAnsi="Arial" w:cs="Arial"/>
          <w:b/>
          <w:bCs/>
          <w:kern w:val="0"/>
          <w:sz w:val="23"/>
          <w:szCs w:val="23"/>
        </w:rPr>
        <w:t xml:space="preserve"> </w:t>
      </w:r>
      <w:r w:rsidRPr="0054717E">
        <w:rPr>
          <w:rFonts w:ascii="Arial" w:hAnsi="Arial" w:cs="Arial"/>
          <w:b/>
          <w:bCs/>
          <w:kern w:val="0"/>
          <w:sz w:val="23"/>
          <w:szCs w:val="23"/>
        </w:rPr>
        <w:t>партнерство для построения корпоративной аналитики полного цикла</w:t>
      </w:r>
    </w:p>
    <w:p w14:paraId="34640D91" w14:textId="77777777" w:rsidR="00FA5726" w:rsidRPr="0054717E" w:rsidRDefault="00FA5726" w:rsidP="000657A1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kern w:val="0"/>
          <w:sz w:val="23"/>
          <w:szCs w:val="23"/>
        </w:rPr>
      </w:pPr>
    </w:p>
    <w:p w14:paraId="7D6930BD" w14:textId="30FB3400" w:rsidR="00000513" w:rsidRPr="00D31D64" w:rsidRDefault="00FA5726" w:rsidP="000657A1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kern w:val="0"/>
          <w:sz w:val="23"/>
          <w:szCs w:val="23"/>
        </w:rPr>
      </w:pPr>
      <w:proofErr w:type="spellStart"/>
      <w:r w:rsidRPr="0054717E">
        <w:rPr>
          <w:rFonts w:ascii="Arial" w:hAnsi="Arial" w:cs="Arial"/>
          <w:kern w:val="0"/>
          <w:sz w:val="23"/>
          <w:szCs w:val="23"/>
        </w:rPr>
        <w:t>Modus</w:t>
      </w:r>
      <w:proofErr w:type="spellEnd"/>
      <w:r w:rsidRPr="0054717E">
        <w:rPr>
          <w:rFonts w:ascii="Arial" w:hAnsi="Arial" w:cs="Arial"/>
          <w:kern w:val="0"/>
          <w:sz w:val="23"/>
          <w:szCs w:val="23"/>
        </w:rPr>
        <w:t xml:space="preserve">, ведущий российский разработчик платформ для бизнес-аналитики и управления данными, </w:t>
      </w:r>
      <w:r w:rsidR="00FF117B" w:rsidRPr="004E2435">
        <w:rPr>
          <w:rFonts w:ascii="Arial" w:hAnsi="Arial" w:cs="Arial"/>
          <w:kern w:val="0"/>
          <w:sz w:val="23"/>
          <w:szCs w:val="23"/>
        </w:rPr>
        <w:t>и компания</w:t>
      </w:r>
      <w:r w:rsidR="00DE1DB5" w:rsidRPr="004E2435">
        <w:rPr>
          <w:rFonts w:ascii="Arial" w:hAnsi="Arial" w:cs="Arial"/>
          <w:kern w:val="0"/>
          <w:sz w:val="23"/>
          <w:szCs w:val="23"/>
        </w:rPr>
        <w:t xml:space="preserve"> </w:t>
      </w:r>
      <w:r w:rsidRPr="004E2435">
        <w:rPr>
          <w:rFonts w:ascii="Arial" w:hAnsi="Arial" w:cs="Arial"/>
          <w:kern w:val="0"/>
          <w:sz w:val="23"/>
          <w:szCs w:val="23"/>
        </w:rPr>
        <w:t>«СофтБаланс</w:t>
      </w:r>
      <w:r w:rsidR="00D31D64" w:rsidRPr="004E2435">
        <w:rPr>
          <w:rFonts w:ascii="Arial" w:hAnsi="Arial" w:cs="Arial"/>
          <w:kern w:val="0"/>
          <w:sz w:val="23"/>
          <w:szCs w:val="23"/>
        </w:rPr>
        <w:t xml:space="preserve">— </w:t>
      </w:r>
      <w:r w:rsidR="002C5A28" w:rsidRPr="004E2435">
        <w:t>ИТ</w:t>
      </w:r>
      <w:r w:rsidR="00FF117B" w:rsidRPr="004E2435">
        <w:rPr>
          <w:rFonts w:ascii="Arial" w:hAnsi="Arial" w:cs="Arial"/>
          <w:kern w:val="0"/>
          <w:sz w:val="23"/>
          <w:szCs w:val="23"/>
        </w:rPr>
        <w:t>-партн</w:t>
      </w:r>
      <w:r w:rsidR="004E2435">
        <w:rPr>
          <w:rFonts w:ascii="Arial" w:hAnsi="Arial" w:cs="Arial"/>
          <w:kern w:val="0"/>
          <w:sz w:val="23"/>
          <w:szCs w:val="23"/>
        </w:rPr>
        <w:t>е</w:t>
      </w:r>
      <w:r w:rsidR="00FF117B" w:rsidRPr="004E2435">
        <w:rPr>
          <w:rFonts w:ascii="Arial" w:hAnsi="Arial" w:cs="Arial"/>
          <w:kern w:val="0"/>
          <w:sz w:val="23"/>
          <w:szCs w:val="23"/>
        </w:rPr>
        <w:t>р для решения бизнес-задач в области уч</w:t>
      </w:r>
      <w:r w:rsidR="004E2435">
        <w:rPr>
          <w:rFonts w:ascii="Arial" w:hAnsi="Arial" w:cs="Arial"/>
          <w:kern w:val="0"/>
          <w:sz w:val="23"/>
          <w:szCs w:val="23"/>
        </w:rPr>
        <w:t>е</w:t>
      </w:r>
      <w:r w:rsidR="00FF117B" w:rsidRPr="004E2435">
        <w:rPr>
          <w:rFonts w:ascii="Arial" w:hAnsi="Arial" w:cs="Arial"/>
          <w:kern w:val="0"/>
          <w:sz w:val="23"/>
          <w:szCs w:val="23"/>
        </w:rPr>
        <w:t>та и управления</w:t>
      </w:r>
      <w:r w:rsidRPr="00D31D64">
        <w:rPr>
          <w:rFonts w:ascii="Arial" w:hAnsi="Arial" w:cs="Arial"/>
          <w:kern w:val="0"/>
          <w:sz w:val="23"/>
          <w:szCs w:val="23"/>
        </w:rPr>
        <w:t xml:space="preserve">, объявляют о начале стратегического партнерства. </w:t>
      </w:r>
    </w:p>
    <w:p w14:paraId="5981FF52" w14:textId="49945F60" w:rsidR="00BB6B7D" w:rsidRPr="00D31D64" w:rsidRDefault="00BB6B7D" w:rsidP="000657A1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kern w:val="0"/>
          <w:sz w:val="23"/>
          <w:szCs w:val="23"/>
        </w:rPr>
      </w:pPr>
      <w:r w:rsidRPr="00D31D64">
        <w:rPr>
          <w:rFonts w:ascii="Arial" w:hAnsi="Arial" w:cs="Arial"/>
          <w:kern w:val="0"/>
          <w:sz w:val="23"/>
          <w:szCs w:val="23"/>
        </w:rPr>
        <w:t xml:space="preserve">Компании будут совместно реализовывать проекты по созданию централизованной аналитической инфраструктуры на базе </w:t>
      </w:r>
      <w:r w:rsidR="008A2C99" w:rsidRPr="00D31D64">
        <w:rPr>
          <w:rFonts w:ascii="Arial" w:hAnsi="Arial" w:cs="Arial"/>
          <w:kern w:val="0"/>
          <w:sz w:val="23"/>
          <w:szCs w:val="23"/>
        </w:rPr>
        <w:t xml:space="preserve">решений </w:t>
      </w:r>
      <w:proofErr w:type="spellStart"/>
      <w:r w:rsidRPr="00D31D64">
        <w:rPr>
          <w:rFonts w:ascii="Arial" w:hAnsi="Arial" w:cs="Arial"/>
          <w:kern w:val="0"/>
          <w:sz w:val="23"/>
          <w:szCs w:val="23"/>
        </w:rPr>
        <w:t>Modus</w:t>
      </w:r>
      <w:proofErr w:type="spellEnd"/>
      <w:r w:rsidRPr="00D31D64">
        <w:rPr>
          <w:rFonts w:ascii="Arial" w:hAnsi="Arial" w:cs="Arial"/>
          <w:kern w:val="0"/>
          <w:sz w:val="23"/>
          <w:szCs w:val="23"/>
        </w:rPr>
        <w:t xml:space="preserve"> ETL и </w:t>
      </w:r>
      <w:proofErr w:type="spellStart"/>
      <w:r w:rsidRPr="00D31D64">
        <w:rPr>
          <w:rFonts w:ascii="Arial" w:hAnsi="Arial" w:cs="Arial"/>
          <w:kern w:val="0"/>
          <w:sz w:val="23"/>
          <w:szCs w:val="23"/>
        </w:rPr>
        <w:t>Modus</w:t>
      </w:r>
      <w:proofErr w:type="spellEnd"/>
      <w:r w:rsidRPr="00D31D64">
        <w:rPr>
          <w:rFonts w:ascii="Arial" w:hAnsi="Arial" w:cs="Arial"/>
          <w:kern w:val="0"/>
          <w:sz w:val="23"/>
          <w:szCs w:val="23"/>
        </w:rPr>
        <w:t xml:space="preserve"> BI.</w:t>
      </w:r>
    </w:p>
    <w:p w14:paraId="0E64B55A" w14:textId="11A6AC24" w:rsidR="000657A1" w:rsidRPr="00D31D64" w:rsidRDefault="00BB6B7D" w:rsidP="000657A1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kern w:val="0"/>
          <w:sz w:val="23"/>
          <w:szCs w:val="23"/>
        </w:rPr>
      </w:pPr>
      <w:r w:rsidRPr="00D31D64">
        <w:rPr>
          <w:rFonts w:ascii="Arial" w:hAnsi="Arial" w:cs="Arial"/>
          <w:kern w:val="0"/>
          <w:sz w:val="23"/>
          <w:szCs w:val="23"/>
        </w:rPr>
        <w:t xml:space="preserve">В рамках соглашения </w:t>
      </w:r>
      <w:proofErr w:type="spellStart"/>
      <w:r w:rsidRPr="00D31D64">
        <w:rPr>
          <w:rFonts w:ascii="Arial" w:hAnsi="Arial" w:cs="Arial"/>
          <w:kern w:val="0"/>
          <w:sz w:val="23"/>
          <w:szCs w:val="23"/>
        </w:rPr>
        <w:t>Modus</w:t>
      </w:r>
      <w:proofErr w:type="spellEnd"/>
      <w:r w:rsidRPr="00D31D64">
        <w:rPr>
          <w:rFonts w:ascii="Arial" w:hAnsi="Arial" w:cs="Arial"/>
          <w:kern w:val="0"/>
          <w:sz w:val="23"/>
          <w:szCs w:val="23"/>
        </w:rPr>
        <w:t xml:space="preserve"> выступает поставщиком </w:t>
      </w:r>
      <w:r w:rsidR="008A2C99" w:rsidRPr="00D31D64">
        <w:rPr>
          <w:rFonts w:ascii="Arial" w:hAnsi="Arial" w:cs="Arial"/>
          <w:kern w:val="0"/>
          <w:sz w:val="23"/>
          <w:szCs w:val="23"/>
        </w:rPr>
        <w:t xml:space="preserve">продуктов </w:t>
      </w:r>
      <w:r w:rsidRPr="00D31D64">
        <w:rPr>
          <w:rFonts w:ascii="Arial" w:hAnsi="Arial" w:cs="Arial"/>
          <w:kern w:val="0"/>
          <w:sz w:val="23"/>
          <w:szCs w:val="23"/>
        </w:rPr>
        <w:t xml:space="preserve">и методологии, а «СофтБаланс» — интегратором, внедряющим </w:t>
      </w:r>
      <w:r w:rsidR="008A2C99" w:rsidRPr="00D31D64">
        <w:rPr>
          <w:rFonts w:ascii="Arial" w:hAnsi="Arial" w:cs="Arial"/>
          <w:kern w:val="0"/>
          <w:sz w:val="23"/>
          <w:szCs w:val="23"/>
        </w:rPr>
        <w:t xml:space="preserve">их </w:t>
      </w:r>
      <w:r w:rsidRPr="00D31D64">
        <w:rPr>
          <w:rFonts w:ascii="Arial" w:hAnsi="Arial" w:cs="Arial"/>
          <w:kern w:val="0"/>
          <w:sz w:val="23"/>
          <w:szCs w:val="23"/>
        </w:rPr>
        <w:t>в инфраструктуру заказчиков. Такой подход позволяет клиентам получить предсказуемый по срокам и бюджету результат без необходимости самостоятельно выстраивать компетенции по работе с данными.</w:t>
      </w:r>
    </w:p>
    <w:p w14:paraId="42B9A5C5" w14:textId="3F459837" w:rsidR="00776710" w:rsidRPr="00D31D64" w:rsidRDefault="00776710" w:rsidP="000657A1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kern w:val="0"/>
          <w:sz w:val="23"/>
          <w:szCs w:val="23"/>
        </w:rPr>
      </w:pPr>
      <w:r w:rsidRPr="00D31D64">
        <w:rPr>
          <w:rFonts w:ascii="Arial" w:hAnsi="Arial" w:cs="Arial"/>
          <w:kern w:val="0"/>
          <w:sz w:val="23"/>
          <w:szCs w:val="23"/>
        </w:rPr>
        <w:t>Ключевые направления</w:t>
      </w:r>
      <w:r w:rsidR="000657A1" w:rsidRPr="00D31D64">
        <w:rPr>
          <w:rFonts w:ascii="Arial" w:hAnsi="Arial" w:cs="Arial"/>
          <w:kern w:val="0"/>
          <w:sz w:val="23"/>
          <w:szCs w:val="23"/>
        </w:rPr>
        <w:t xml:space="preserve"> </w:t>
      </w:r>
      <w:r w:rsidRPr="00D31D64">
        <w:rPr>
          <w:rFonts w:ascii="Arial" w:hAnsi="Arial" w:cs="Arial"/>
          <w:kern w:val="0"/>
          <w:sz w:val="23"/>
          <w:szCs w:val="23"/>
        </w:rPr>
        <w:t>сотрудничества:</w:t>
      </w:r>
    </w:p>
    <w:p w14:paraId="7A305E1C" w14:textId="77777777" w:rsidR="0054717E" w:rsidRPr="00D31D64" w:rsidRDefault="0054717E" w:rsidP="000657A1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kern w:val="0"/>
          <w:sz w:val="23"/>
          <w:szCs w:val="23"/>
        </w:rPr>
      </w:pPr>
      <w:r w:rsidRPr="00D31D64">
        <w:rPr>
          <w:rFonts w:ascii="Arial" w:hAnsi="Arial" w:cs="Arial"/>
          <w:kern w:val="0"/>
          <w:sz w:val="23"/>
          <w:szCs w:val="23"/>
        </w:rPr>
        <w:t>Партнерство покрывает полный цикл управления данными — от аудита источников до публикации интерактивной отчетности:</w:t>
      </w:r>
    </w:p>
    <w:p w14:paraId="183ECB8C" w14:textId="1E3880C0" w:rsidR="0054717E" w:rsidRPr="00D31D64" w:rsidRDefault="0054717E" w:rsidP="000657A1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kern w:val="0"/>
          <w:sz w:val="23"/>
          <w:szCs w:val="23"/>
        </w:rPr>
      </w:pPr>
      <w:proofErr w:type="spellStart"/>
      <w:r w:rsidRPr="00D31D64">
        <w:rPr>
          <w:rFonts w:ascii="Arial" w:hAnsi="Arial" w:cs="Arial"/>
          <w:kern w:val="0"/>
          <w:sz w:val="23"/>
          <w:szCs w:val="23"/>
        </w:rPr>
        <w:t>Modus</w:t>
      </w:r>
      <w:proofErr w:type="spellEnd"/>
      <w:r w:rsidRPr="00D31D64">
        <w:rPr>
          <w:rFonts w:ascii="Arial" w:hAnsi="Arial" w:cs="Arial"/>
          <w:kern w:val="0"/>
          <w:sz w:val="23"/>
          <w:szCs w:val="23"/>
        </w:rPr>
        <w:t xml:space="preserve"> ETL отвечает за консолидацию и качество данных</w:t>
      </w:r>
      <w:r w:rsidR="000657A1" w:rsidRPr="00D31D64">
        <w:rPr>
          <w:rFonts w:ascii="Arial" w:hAnsi="Arial" w:cs="Arial"/>
          <w:kern w:val="0"/>
          <w:sz w:val="23"/>
          <w:szCs w:val="23"/>
        </w:rPr>
        <w:t xml:space="preserve">, </w:t>
      </w:r>
      <w:r w:rsidRPr="00D31D64">
        <w:rPr>
          <w:rFonts w:ascii="Arial" w:hAnsi="Arial" w:cs="Arial"/>
          <w:kern w:val="0"/>
          <w:sz w:val="23"/>
          <w:szCs w:val="23"/>
        </w:rPr>
        <w:t>полноценный Data Quality Management: многопоточная загрузка, контроль целостности, управление справочниками и очистка «сырых» данных перед помещением в хранилище. Решение работает с любыми источниками — SQL-базы, ERP- и CRM-системы (включая 1С), файловые ресурсы, внешние API.</w:t>
      </w:r>
    </w:p>
    <w:p w14:paraId="0B4926C9" w14:textId="7D89EAF7" w:rsidR="0054717E" w:rsidRPr="00D31D64" w:rsidRDefault="0054717E" w:rsidP="000657A1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kern w:val="0"/>
          <w:sz w:val="23"/>
          <w:szCs w:val="23"/>
        </w:rPr>
      </w:pPr>
      <w:proofErr w:type="spellStart"/>
      <w:r w:rsidRPr="00D31D64">
        <w:rPr>
          <w:rFonts w:ascii="Arial" w:hAnsi="Arial" w:cs="Arial"/>
          <w:kern w:val="0"/>
          <w:sz w:val="23"/>
          <w:szCs w:val="23"/>
        </w:rPr>
        <w:t>Modus</w:t>
      </w:r>
      <w:proofErr w:type="spellEnd"/>
      <w:r w:rsidRPr="00D31D64">
        <w:rPr>
          <w:rFonts w:ascii="Arial" w:hAnsi="Arial" w:cs="Arial"/>
          <w:kern w:val="0"/>
          <w:sz w:val="23"/>
          <w:szCs w:val="23"/>
        </w:rPr>
        <w:t xml:space="preserve"> BI обеспечивает визуализацию и </w:t>
      </w:r>
      <w:proofErr w:type="spellStart"/>
      <w:r w:rsidRPr="00D31D64">
        <w:rPr>
          <w:rFonts w:ascii="Arial" w:hAnsi="Arial" w:cs="Arial"/>
          <w:kern w:val="0"/>
          <w:sz w:val="23"/>
          <w:szCs w:val="23"/>
        </w:rPr>
        <w:t>self</w:t>
      </w:r>
      <w:proofErr w:type="spellEnd"/>
      <w:r w:rsidRPr="00D31D64">
        <w:rPr>
          <w:rFonts w:ascii="Arial" w:hAnsi="Arial" w:cs="Arial"/>
          <w:kern w:val="0"/>
          <w:sz w:val="23"/>
          <w:szCs w:val="23"/>
        </w:rPr>
        <w:t>-</w:t>
      </w:r>
      <w:proofErr w:type="spellStart"/>
      <w:r w:rsidRPr="00D31D64">
        <w:rPr>
          <w:rFonts w:ascii="Arial" w:hAnsi="Arial" w:cs="Arial"/>
          <w:kern w:val="0"/>
          <w:sz w:val="23"/>
          <w:szCs w:val="23"/>
        </w:rPr>
        <w:t>service</w:t>
      </w:r>
      <w:proofErr w:type="spellEnd"/>
      <w:r w:rsidRPr="00D31D64">
        <w:rPr>
          <w:rFonts w:ascii="Arial" w:hAnsi="Arial" w:cs="Arial"/>
          <w:kern w:val="0"/>
          <w:sz w:val="23"/>
          <w:szCs w:val="23"/>
        </w:rPr>
        <w:t xml:space="preserve">-аналитику. Платформа включает более 30 встроенных типов визуализаций, </w:t>
      </w:r>
      <w:r w:rsidR="000657A1" w:rsidRPr="00D31D64">
        <w:rPr>
          <w:rFonts w:ascii="Arial" w:hAnsi="Arial" w:cs="Arial"/>
          <w:kern w:val="0"/>
          <w:sz w:val="23"/>
          <w:szCs w:val="23"/>
        </w:rPr>
        <w:t xml:space="preserve">а также </w:t>
      </w:r>
      <w:r w:rsidRPr="00D31D64">
        <w:rPr>
          <w:rFonts w:ascii="Arial" w:hAnsi="Arial" w:cs="Arial"/>
          <w:kern w:val="0"/>
          <w:sz w:val="23"/>
          <w:szCs w:val="23"/>
        </w:rPr>
        <w:t xml:space="preserve">возможность создавать </w:t>
      </w:r>
      <w:proofErr w:type="spellStart"/>
      <w:r w:rsidRPr="00D31D64">
        <w:rPr>
          <w:rFonts w:ascii="Arial" w:hAnsi="Arial" w:cs="Arial"/>
          <w:kern w:val="0"/>
          <w:sz w:val="23"/>
          <w:szCs w:val="23"/>
        </w:rPr>
        <w:t>кастомные</w:t>
      </w:r>
      <w:proofErr w:type="spellEnd"/>
      <w:r w:rsidRPr="00D31D64">
        <w:rPr>
          <w:rFonts w:ascii="Arial" w:hAnsi="Arial" w:cs="Arial"/>
          <w:kern w:val="0"/>
          <w:sz w:val="23"/>
          <w:szCs w:val="23"/>
        </w:rPr>
        <w:t xml:space="preserve"> плагины. Бизнес-пользователи могут самостоятельно строить </w:t>
      </w:r>
      <w:proofErr w:type="spellStart"/>
      <w:r w:rsidRPr="00D31D64">
        <w:rPr>
          <w:rFonts w:ascii="Arial" w:hAnsi="Arial" w:cs="Arial"/>
          <w:kern w:val="0"/>
          <w:sz w:val="23"/>
          <w:szCs w:val="23"/>
        </w:rPr>
        <w:t>дашборды</w:t>
      </w:r>
      <w:proofErr w:type="spellEnd"/>
      <w:r w:rsidRPr="00D31D64">
        <w:rPr>
          <w:rFonts w:ascii="Arial" w:hAnsi="Arial" w:cs="Arial"/>
          <w:kern w:val="0"/>
          <w:sz w:val="23"/>
          <w:szCs w:val="23"/>
        </w:rPr>
        <w:t xml:space="preserve"> и формировать отчетность с нуля в </w:t>
      </w:r>
      <w:proofErr w:type="spellStart"/>
      <w:r w:rsidRPr="00D31D64">
        <w:rPr>
          <w:rFonts w:ascii="Arial" w:hAnsi="Arial" w:cs="Arial"/>
          <w:kern w:val="0"/>
          <w:sz w:val="23"/>
          <w:szCs w:val="23"/>
        </w:rPr>
        <w:t>low</w:t>
      </w:r>
      <w:proofErr w:type="spellEnd"/>
      <w:r w:rsidRPr="00D31D64">
        <w:rPr>
          <w:rFonts w:ascii="Arial" w:hAnsi="Arial" w:cs="Arial"/>
          <w:kern w:val="0"/>
          <w:sz w:val="23"/>
          <w:szCs w:val="23"/>
        </w:rPr>
        <w:t>-</w:t>
      </w:r>
      <w:proofErr w:type="spellStart"/>
      <w:r w:rsidRPr="00D31D64">
        <w:rPr>
          <w:rFonts w:ascii="Arial" w:hAnsi="Arial" w:cs="Arial"/>
          <w:kern w:val="0"/>
          <w:sz w:val="23"/>
          <w:szCs w:val="23"/>
        </w:rPr>
        <w:t>code</w:t>
      </w:r>
      <w:proofErr w:type="spellEnd"/>
      <w:r w:rsidRPr="00D31D64">
        <w:rPr>
          <w:rFonts w:ascii="Arial" w:hAnsi="Arial" w:cs="Arial"/>
          <w:kern w:val="0"/>
          <w:sz w:val="23"/>
          <w:szCs w:val="23"/>
        </w:rPr>
        <w:t>-интерфейсе — без привлечения разработчиков.</w:t>
      </w:r>
    </w:p>
    <w:p w14:paraId="7B50037D" w14:textId="3AA36FDF" w:rsidR="00776710" w:rsidRPr="00D31D64" w:rsidRDefault="0054717E" w:rsidP="000657A1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kern w:val="0"/>
          <w:sz w:val="23"/>
          <w:szCs w:val="23"/>
        </w:rPr>
      </w:pPr>
      <w:r w:rsidRPr="00D31D64">
        <w:rPr>
          <w:rFonts w:ascii="Arial" w:hAnsi="Arial" w:cs="Arial"/>
          <w:kern w:val="0"/>
          <w:sz w:val="23"/>
          <w:szCs w:val="23"/>
        </w:rPr>
        <w:t>Объединение двух продуктов в едином контуре позволяет заказчикам «</w:t>
      </w:r>
      <w:proofErr w:type="spellStart"/>
      <w:r w:rsidRPr="00D31D64">
        <w:rPr>
          <w:rFonts w:ascii="Arial" w:hAnsi="Arial" w:cs="Arial"/>
          <w:kern w:val="0"/>
          <w:sz w:val="23"/>
          <w:szCs w:val="23"/>
        </w:rPr>
        <w:t>СофтБаланс</w:t>
      </w:r>
      <w:proofErr w:type="spellEnd"/>
      <w:r w:rsidRPr="00D31D64">
        <w:rPr>
          <w:rFonts w:ascii="Arial" w:hAnsi="Arial" w:cs="Arial"/>
          <w:kern w:val="0"/>
          <w:sz w:val="23"/>
          <w:szCs w:val="23"/>
        </w:rPr>
        <w:t xml:space="preserve">» </w:t>
      </w:r>
      <w:proofErr w:type="spellStart"/>
      <w:r w:rsidRPr="00D31D64">
        <w:rPr>
          <w:rFonts w:ascii="Arial" w:hAnsi="Arial" w:cs="Arial"/>
          <w:kern w:val="0"/>
          <w:sz w:val="23"/>
          <w:szCs w:val="23"/>
        </w:rPr>
        <w:t>бесшовно</w:t>
      </w:r>
      <w:proofErr w:type="spellEnd"/>
      <w:r w:rsidRPr="00D31D64">
        <w:rPr>
          <w:rFonts w:ascii="Arial" w:hAnsi="Arial" w:cs="Arial"/>
          <w:kern w:val="0"/>
          <w:sz w:val="23"/>
          <w:szCs w:val="23"/>
        </w:rPr>
        <w:t xml:space="preserve"> пройти путь от неструктурированных массивов данных до прогнозных моделей. </w:t>
      </w:r>
      <w:proofErr w:type="spellStart"/>
      <w:r w:rsidRPr="00D31D64">
        <w:rPr>
          <w:rFonts w:ascii="Arial" w:hAnsi="Arial" w:cs="Arial"/>
          <w:kern w:val="0"/>
          <w:sz w:val="23"/>
          <w:szCs w:val="23"/>
        </w:rPr>
        <w:t>Modus</w:t>
      </w:r>
      <w:proofErr w:type="spellEnd"/>
      <w:r w:rsidRPr="00D31D64">
        <w:rPr>
          <w:rFonts w:ascii="Arial" w:hAnsi="Arial" w:cs="Arial"/>
          <w:kern w:val="0"/>
          <w:sz w:val="23"/>
          <w:szCs w:val="23"/>
        </w:rPr>
        <w:t xml:space="preserve"> ETL автоматизирует загрузку и подготовку данных, </w:t>
      </w:r>
      <w:proofErr w:type="spellStart"/>
      <w:r w:rsidRPr="00D31D64">
        <w:rPr>
          <w:rFonts w:ascii="Arial" w:hAnsi="Arial" w:cs="Arial"/>
          <w:kern w:val="0"/>
          <w:sz w:val="23"/>
          <w:szCs w:val="23"/>
        </w:rPr>
        <w:t>Modus</w:t>
      </w:r>
      <w:proofErr w:type="spellEnd"/>
      <w:r w:rsidRPr="00D31D64">
        <w:rPr>
          <w:rFonts w:ascii="Arial" w:hAnsi="Arial" w:cs="Arial"/>
          <w:kern w:val="0"/>
          <w:sz w:val="23"/>
          <w:szCs w:val="23"/>
        </w:rPr>
        <w:t xml:space="preserve"> BI делает их доступными для анализа в реальном времени с возможностью публикации отчетов во внешние сервисы (электронная почта, корпоративные порталы).</w:t>
      </w:r>
    </w:p>
    <w:p w14:paraId="12158FC6" w14:textId="77777777" w:rsidR="00DE1DB5" w:rsidRPr="00D31D64" w:rsidRDefault="00FA5726" w:rsidP="000657A1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kern w:val="0"/>
          <w:sz w:val="23"/>
          <w:szCs w:val="23"/>
        </w:rPr>
      </w:pPr>
      <w:r w:rsidRPr="00D31D64">
        <w:rPr>
          <w:rFonts w:ascii="Arial" w:hAnsi="Arial" w:cs="Arial"/>
          <w:kern w:val="0"/>
          <w:sz w:val="23"/>
          <w:szCs w:val="23"/>
        </w:rPr>
        <w:t>«Более 1</w:t>
      </w:r>
      <w:r w:rsidR="00FD378B" w:rsidRPr="00D31D64">
        <w:rPr>
          <w:rFonts w:ascii="Arial" w:hAnsi="Arial" w:cs="Arial"/>
          <w:kern w:val="0"/>
          <w:sz w:val="23"/>
          <w:szCs w:val="23"/>
        </w:rPr>
        <w:t>8</w:t>
      </w:r>
      <w:r w:rsidRPr="00D31D64">
        <w:rPr>
          <w:rFonts w:ascii="Arial" w:hAnsi="Arial" w:cs="Arial"/>
          <w:kern w:val="0"/>
          <w:sz w:val="23"/>
          <w:szCs w:val="23"/>
        </w:rPr>
        <w:t xml:space="preserve">0 </w:t>
      </w:r>
      <w:r w:rsidR="00BB6B7D" w:rsidRPr="00D31D64">
        <w:rPr>
          <w:rFonts w:ascii="Arial" w:hAnsi="Arial" w:cs="Arial"/>
          <w:kern w:val="0"/>
          <w:sz w:val="23"/>
          <w:szCs w:val="23"/>
        </w:rPr>
        <w:t xml:space="preserve">проектов </w:t>
      </w:r>
      <w:proofErr w:type="spellStart"/>
      <w:r w:rsidRPr="00D31D64">
        <w:rPr>
          <w:rFonts w:ascii="Arial" w:hAnsi="Arial" w:cs="Arial"/>
          <w:kern w:val="0"/>
          <w:sz w:val="23"/>
          <w:szCs w:val="23"/>
        </w:rPr>
        <w:t>Modus</w:t>
      </w:r>
      <w:proofErr w:type="spellEnd"/>
      <w:r w:rsidRPr="00D31D64">
        <w:rPr>
          <w:rFonts w:ascii="Arial" w:hAnsi="Arial" w:cs="Arial"/>
          <w:kern w:val="0"/>
          <w:sz w:val="23"/>
          <w:szCs w:val="23"/>
        </w:rPr>
        <w:t xml:space="preserve"> в крупнейших компаниях страны подтверждают: запрос рынка сместился от покупки отдельных инструментов к внедрению законченных аналитических контуров. </w:t>
      </w:r>
    </w:p>
    <w:p w14:paraId="47A2C487" w14:textId="24718D1C" w:rsidR="00FA5726" w:rsidRPr="00D31D64" w:rsidRDefault="00DE1DB5" w:rsidP="000657A1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/>
          <w:bCs/>
          <w:kern w:val="0"/>
          <w:sz w:val="23"/>
          <w:szCs w:val="23"/>
        </w:rPr>
      </w:pPr>
      <w:r w:rsidRPr="00D31D64">
        <w:rPr>
          <w:rFonts w:ascii="Arial" w:hAnsi="Arial" w:cs="Arial"/>
          <w:kern w:val="0"/>
          <w:sz w:val="23"/>
          <w:szCs w:val="23"/>
        </w:rPr>
        <w:t>«</w:t>
      </w:r>
      <w:r w:rsidR="00FA5726" w:rsidRPr="00D31D64">
        <w:rPr>
          <w:rFonts w:ascii="Arial" w:hAnsi="Arial" w:cs="Arial"/>
          <w:kern w:val="0"/>
          <w:sz w:val="23"/>
          <w:szCs w:val="23"/>
        </w:rPr>
        <w:t>Партнерство с «СофтБаланс» — это возможность масштабировать нашу экспертизу в средах, где уже развернуты ERP и CRM</w:t>
      </w:r>
      <w:r w:rsidR="0034145A" w:rsidRPr="00D31D64">
        <w:rPr>
          <w:rFonts w:ascii="Arial" w:hAnsi="Arial" w:cs="Arial"/>
          <w:kern w:val="0"/>
          <w:sz w:val="23"/>
          <w:szCs w:val="23"/>
        </w:rPr>
        <w:t>-</w:t>
      </w:r>
      <w:r w:rsidR="00FA5726" w:rsidRPr="00D31D64">
        <w:rPr>
          <w:rFonts w:ascii="Arial" w:hAnsi="Arial" w:cs="Arial"/>
          <w:kern w:val="0"/>
          <w:sz w:val="23"/>
          <w:szCs w:val="23"/>
        </w:rPr>
        <w:t xml:space="preserve">системы заказчиков. Мы предлагаем рынку не просто совместимость продуктов, а тиражируемую методологию внедрения </w:t>
      </w:r>
      <w:proofErr w:type="spellStart"/>
      <w:r w:rsidR="00FA5726" w:rsidRPr="00D31D64">
        <w:rPr>
          <w:rFonts w:ascii="Arial" w:hAnsi="Arial" w:cs="Arial"/>
          <w:kern w:val="0"/>
          <w:sz w:val="23"/>
          <w:szCs w:val="23"/>
        </w:rPr>
        <w:t>Modus</w:t>
      </w:r>
      <w:proofErr w:type="spellEnd"/>
      <w:r w:rsidR="00FA5726" w:rsidRPr="00D31D64">
        <w:rPr>
          <w:rFonts w:ascii="Arial" w:hAnsi="Arial" w:cs="Arial"/>
          <w:kern w:val="0"/>
          <w:sz w:val="23"/>
          <w:szCs w:val="23"/>
        </w:rPr>
        <w:t xml:space="preserve"> ETL и </w:t>
      </w:r>
      <w:proofErr w:type="spellStart"/>
      <w:r w:rsidR="00FA5726" w:rsidRPr="00D31D64">
        <w:rPr>
          <w:rFonts w:ascii="Arial" w:hAnsi="Arial" w:cs="Arial"/>
          <w:kern w:val="0"/>
          <w:sz w:val="23"/>
          <w:szCs w:val="23"/>
        </w:rPr>
        <w:t>Modus</w:t>
      </w:r>
      <w:proofErr w:type="spellEnd"/>
      <w:r w:rsidR="00FA5726" w:rsidRPr="00D31D64">
        <w:rPr>
          <w:rFonts w:ascii="Arial" w:hAnsi="Arial" w:cs="Arial"/>
          <w:kern w:val="0"/>
          <w:sz w:val="23"/>
          <w:szCs w:val="23"/>
        </w:rPr>
        <w:t xml:space="preserve"> BI, сокращающую </w:t>
      </w:r>
      <w:proofErr w:type="spellStart"/>
      <w:r w:rsidR="00FA5726" w:rsidRPr="00D31D64">
        <w:rPr>
          <w:rFonts w:ascii="Arial" w:hAnsi="Arial" w:cs="Arial"/>
          <w:kern w:val="0"/>
          <w:sz w:val="23"/>
          <w:szCs w:val="23"/>
        </w:rPr>
        <w:t>time-to-market</w:t>
      </w:r>
      <w:proofErr w:type="spellEnd"/>
      <w:r w:rsidR="00FA5726" w:rsidRPr="00D31D64">
        <w:rPr>
          <w:rFonts w:ascii="Arial" w:hAnsi="Arial" w:cs="Arial"/>
          <w:kern w:val="0"/>
          <w:sz w:val="23"/>
          <w:szCs w:val="23"/>
        </w:rPr>
        <w:t xml:space="preserve"> и снижающую совокупную стоимость владения», — </w:t>
      </w:r>
      <w:r w:rsidR="00FA5726" w:rsidRPr="00D31D64">
        <w:rPr>
          <w:rFonts w:ascii="Arial" w:hAnsi="Arial" w:cs="Arial"/>
          <w:b/>
          <w:bCs/>
          <w:kern w:val="0"/>
          <w:sz w:val="23"/>
          <w:szCs w:val="23"/>
        </w:rPr>
        <w:t xml:space="preserve">комментирует Кирилл Кузнецов, генеральный директор </w:t>
      </w:r>
      <w:proofErr w:type="spellStart"/>
      <w:r w:rsidR="00FA5726" w:rsidRPr="00D31D64">
        <w:rPr>
          <w:rFonts w:ascii="Arial" w:hAnsi="Arial" w:cs="Arial"/>
          <w:b/>
          <w:bCs/>
          <w:kern w:val="0"/>
          <w:sz w:val="23"/>
          <w:szCs w:val="23"/>
        </w:rPr>
        <w:t>Modus</w:t>
      </w:r>
      <w:proofErr w:type="spellEnd"/>
      <w:r w:rsidR="00FA5726" w:rsidRPr="00D31D64">
        <w:rPr>
          <w:rFonts w:ascii="Arial" w:hAnsi="Arial" w:cs="Arial"/>
          <w:b/>
          <w:bCs/>
          <w:kern w:val="0"/>
          <w:sz w:val="23"/>
          <w:szCs w:val="23"/>
        </w:rPr>
        <w:t>.</w:t>
      </w:r>
    </w:p>
    <w:p w14:paraId="333F2491" w14:textId="77777777" w:rsidR="00DE1DB5" w:rsidRPr="00D31D64" w:rsidRDefault="00DE1DB5" w:rsidP="000657A1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/>
          <w:bCs/>
          <w:kern w:val="0"/>
          <w:sz w:val="23"/>
          <w:szCs w:val="23"/>
        </w:rPr>
      </w:pPr>
    </w:p>
    <w:p w14:paraId="34209013" w14:textId="6FA7BF84" w:rsidR="000657A1" w:rsidRPr="00D31D64" w:rsidRDefault="00795B34" w:rsidP="000657A1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/>
          <w:bCs/>
          <w:kern w:val="0"/>
          <w:sz w:val="23"/>
          <w:szCs w:val="23"/>
        </w:rPr>
      </w:pPr>
      <w:r w:rsidRPr="004E2435">
        <w:rPr>
          <w:rFonts w:ascii="Arial" w:hAnsi="Arial" w:cs="Arial"/>
          <w:kern w:val="0"/>
          <w:sz w:val="23"/>
          <w:szCs w:val="23"/>
        </w:rPr>
        <w:t xml:space="preserve">«Мы наблюдаем качественно новый этап развития рынка: бизнес перестал довольствоваться фрагментарными инструментами ему нужны готовые аналитические решения, охватывающие весь цикл работы с данными. Наше партнёрство с </w:t>
      </w:r>
      <w:proofErr w:type="spellStart"/>
      <w:r w:rsidRPr="004E2435">
        <w:rPr>
          <w:rFonts w:ascii="Arial" w:hAnsi="Arial" w:cs="Arial"/>
          <w:kern w:val="0"/>
          <w:sz w:val="23"/>
          <w:szCs w:val="23"/>
        </w:rPr>
        <w:t>Modus</w:t>
      </w:r>
      <w:proofErr w:type="spellEnd"/>
      <w:r w:rsidRPr="004E2435">
        <w:rPr>
          <w:rFonts w:ascii="Arial" w:hAnsi="Arial" w:cs="Arial"/>
          <w:kern w:val="0"/>
          <w:sz w:val="23"/>
          <w:szCs w:val="23"/>
        </w:rPr>
        <w:t xml:space="preserve"> — ответ на этот запрос. Наши клиенты смогут </w:t>
      </w:r>
      <w:r w:rsidR="00277572" w:rsidRPr="004E2435">
        <w:rPr>
          <w:rFonts w:ascii="Arial" w:hAnsi="Arial" w:cs="Arial"/>
          <w:kern w:val="0"/>
          <w:sz w:val="23"/>
          <w:szCs w:val="23"/>
        </w:rPr>
        <w:t>рассчитывать на стабильный</w:t>
      </w:r>
      <w:r w:rsidRPr="004E2435">
        <w:rPr>
          <w:rFonts w:ascii="Arial" w:hAnsi="Arial" w:cs="Arial"/>
          <w:kern w:val="0"/>
          <w:sz w:val="23"/>
          <w:szCs w:val="23"/>
        </w:rPr>
        <w:t xml:space="preserve"> результат для </w:t>
      </w:r>
      <w:r w:rsidR="00277572" w:rsidRPr="004E2435">
        <w:rPr>
          <w:rFonts w:ascii="Arial" w:hAnsi="Arial" w:cs="Arial"/>
          <w:kern w:val="0"/>
          <w:sz w:val="23"/>
          <w:szCs w:val="23"/>
        </w:rPr>
        <w:t>долгосрочного планирования</w:t>
      </w:r>
      <w:r w:rsidRPr="004E2435">
        <w:rPr>
          <w:rFonts w:ascii="Arial" w:hAnsi="Arial" w:cs="Arial"/>
          <w:kern w:val="0"/>
          <w:sz w:val="23"/>
          <w:szCs w:val="23"/>
        </w:rPr>
        <w:t>»</w:t>
      </w:r>
      <w:r w:rsidR="004E2435">
        <w:rPr>
          <w:rFonts w:ascii="Arial" w:hAnsi="Arial" w:cs="Arial"/>
          <w:kern w:val="0"/>
          <w:sz w:val="23"/>
          <w:szCs w:val="23"/>
        </w:rPr>
        <w:t>,</w:t>
      </w:r>
      <w:r w:rsidRPr="004E2435">
        <w:rPr>
          <w:rFonts w:ascii="Arial" w:hAnsi="Arial" w:cs="Arial"/>
          <w:kern w:val="0"/>
          <w:sz w:val="23"/>
          <w:szCs w:val="23"/>
        </w:rPr>
        <w:t xml:space="preserve"> — </w:t>
      </w:r>
      <w:r w:rsidRPr="004E2435">
        <w:rPr>
          <w:rFonts w:ascii="Arial" w:hAnsi="Arial" w:cs="Arial"/>
          <w:b/>
          <w:bCs/>
          <w:kern w:val="0"/>
          <w:sz w:val="23"/>
          <w:szCs w:val="23"/>
        </w:rPr>
        <w:t>отмечает Владимир Каменецкий, президент компании «СофтБаланс»</w:t>
      </w:r>
      <w:r w:rsidR="004E2435">
        <w:rPr>
          <w:rFonts w:ascii="Arial" w:hAnsi="Arial" w:cs="Arial"/>
          <w:b/>
          <w:bCs/>
          <w:kern w:val="0"/>
          <w:sz w:val="23"/>
          <w:szCs w:val="23"/>
        </w:rPr>
        <w:t xml:space="preserve">. </w:t>
      </w:r>
    </w:p>
    <w:p w14:paraId="21020851" w14:textId="79F31477" w:rsidR="003E696D" w:rsidRPr="00D31D64" w:rsidRDefault="003E696D" w:rsidP="00DE1DB5">
      <w:pPr>
        <w:autoSpaceDE w:val="0"/>
        <w:autoSpaceDN w:val="0"/>
        <w:adjustRightInd w:val="0"/>
        <w:ind w:firstLine="709"/>
        <w:jc w:val="center"/>
        <w:rPr>
          <w:rFonts w:ascii="Arial" w:hAnsi="Arial" w:cs="Arial"/>
          <w:kern w:val="0"/>
          <w:sz w:val="23"/>
          <w:szCs w:val="23"/>
        </w:rPr>
      </w:pPr>
      <w:r w:rsidRPr="00D31D64">
        <w:rPr>
          <w:rFonts w:ascii="Arial" w:hAnsi="Arial" w:cs="Arial"/>
          <w:kern w:val="0"/>
          <w:sz w:val="23"/>
          <w:szCs w:val="23"/>
        </w:rPr>
        <w:t>###</w:t>
      </w:r>
    </w:p>
    <w:p w14:paraId="6605C7BE" w14:textId="77777777" w:rsidR="00FA5726" w:rsidRPr="00D31D64" w:rsidRDefault="00FA5726" w:rsidP="000657A1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0"/>
          <w:szCs w:val="20"/>
        </w:rPr>
      </w:pPr>
      <w:proofErr w:type="spellStart"/>
      <w:r w:rsidRPr="00D31D64">
        <w:rPr>
          <w:rFonts w:ascii="Arial" w:hAnsi="Arial" w:cs="Arial"/>
          <w:b/>
          <w:bCs/>
          <w:color w:val="000000"/>
          <w:sz w:val="20"/>
          <w:szCs w:val="20"/>
        </w:rPr>
        <w:t>Modus</w:t>
      </w:r>
      <w:proofErr w:type="spellEnd"/>
      <w:r w:rsidRPr="00D31D64">
        <w:rPr>
          <w:rFonts w:ascii="Arial" w:hAnsi="Arial" w:cs="Arial"/>
          <w:color w:val="000000"/>
          <w:sz w:val="20"/>
          <w:szCs w:val="20"/>
        </w:rPr>
        <w:t xml:space="preserve"> (ООО «</w:t>
      </w:r>
      <w:proofErr w:type="spellStart"/>
      <w:r w:rsidRPr="00D31D64">
        <w:rPr>
          <w:rFonts w:ascii="Arial" w:hAnsi="Arial" w:cs="Arial"/>
          <w:color w:val="000000"/>
          <w:sz w:val="20"/>
          <w:szCs w:val="20"/>
        </w:rPr>
        <w:t>БиАй</w:t>
      </w:r>
      <w:proofErr w:type="spellEnd"/>
      <w:r w:rsidRPr="00D31D64">
        <w:rPr>
          <w:rFonts w:ascii="Arial" w:hAnsi="Arial" w:cs="Arial"/>
          <w:color w:val="000000"/>
          <w:sz w:val="20"/>
          <w:szCs w:val="20"/>
        </w:rPr>
        <w:t xml:space="preserve"> Про») –– ведущий российский вендор аналитических решений для корпоративного сектора и государственных органов власти. Компания разрабатывает и внедряет решения Data Quality Management: BI, ETL и сопровождающее программное обеспечение. Развивает продукты с 2014 года. Головной офис расположен в Москве. Компания реализовала более 180 успешных проектов, в том числе для </w:t>
      </w:r>
      <w:proofErr w:type="spellStart"/>
      <w:r w:rsidRPr="00D31D64">
        <w:rPr>
          <w:rFonts w:ascii="Arial" w:hAnsi="Arial" w:cs="Arial"/>
          <w:color w:val="000000"/>
          <w:sz w:val="20"/>
          <w:szCs w:val="20"/>
        </w:rPr>
        <w:t>Сбер</w:t>
      </w:r>
      <w:proofErr w:type="spellEnd"/>
      <w:r w:rsidRPr="00D31D64">
        <w:rPr>
          <w:rFonts w:ascii="Arial" w:hAnsi="Arial" w:cs="Arial"/>
          <w:color w:val="000000"/>
          <w:sz w:val="20"/>
          <w:szCs w:val="20"/>
        </w:rPr>
        <w:t xml:space="preserve"> А, </w:t>
      </w:r>
      <w:proofErr w:type="spellStart"/>
      <w:r w:rsidRPr="00D31D64">
        <w:rPr>
          <w:rFonts w:ascii="Arial" w:hAnsi="Arial" w:cs="Arial"/>
          <w:color w:val="000000"/>
          <w:sz w:val="20"/>
          <w:szCs w:val="20"/>
        </w:rPr>
        <w:t>Россдравнадзора</w:t>
      </w:r>
      <w:proofErr w:type="spellEnd"/>
      <w:r w:rsidRPr="00D31D64">
        <w:rPr>
          <w:rFonts w:ascii="Arial" w:hAnsi="Arial" w:cs="Arial"/>
          <w:color w:val="000000"/>
          <w:sz w:val="20"/>
          <w:szCs w:val="20"/>
        </w:rPr>
        <w:t xml:space="preserve">, Россельхознадзора, Правительства Москвы, Минпромторга, холдинга Уралсиб, авиакомпании «Россия» и др. Ежегодно вендор выпускает около 9 полномасштабных релизов продуктов. Ключевые точки развития – </w:t>
      </w:r>
      <w:proofErr w:type="spellStart"/>
      <w:r w:rsidRPr="00D31D64">
        <w:rPr>
          <w:rFonts w:ascii="Arial" w:hAnsi="Arial" w:cs="Arial"/>
          <w:color w:val="000000"/>
          <w:sz w:val="20"/>
          <w:szCs w:val="20"/>
        </w:rPr>
        <w:t>self-</w:t>
      </w:r>
      <w:r w:rsidRPr="00D31D64">
        <w:rPr>
          <w:rFonts w:ascii="Arial" w:hAnsi="Arial" w:cs="Arial"/>
          <w:color w:val="000000"/>
          <w:sz w:val="20"/>
          <w:szCs w:val="20"/>
        </w:rPr>
        <w:lastRenderedPageBreak/>
        <w:t>service</w:t>
      </w:r>
      <w:proofErr w:type="spellEnd"/>
      <w:r w:rsidRPr="00D31D64"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 w:rsidRPr="00D31D64">
        <w:rPr>
          <w:rFonts w:ascii="Arial" w:hAnsi="Arial" w:cs="Arial"/>
          <w:color w:val="000000"/>
          <w:sz w:val="20"/>
          <w:szCs w:val="20"/>
        </w:rPr>
        <w:t>low-code</w:t>
      </w:r>
      <w:proofErr w:type="spellEnd"/>
      <w:r w:rsidRPr="00D31D64">
        <w:rPr>
          <w:rFonts w:ascii="Arial" w:hAnsi="Arial" w:cs="Arial"/>
          <w:color w:val="000000"/>
          <w:sz w:val="20"/>
          <w:szCs w:val="20"/>
        </w:rPr>
        <w:t xml:space="preserve"> и AI-инструменты. Продукты компании рекомендованы для внедрения в бизнес уровня </w:t>
      </w:r>
      <w:proofErr w:type="gramStart"/>
      <w:r w:rsidRPr="00D31D64">
        <w:rPr>
          <w:rFonts w:ascii="Arial" w:hAnsi="Arial" w:cs="Arial"/>
          <w:color w:val="000000"/>
          <w:sz w:val="20"/>
          <w:szCs w:val="20"/>
        </w:rPr>
        <w:t>enterprise.*</w:t>
      </w:r>
      <w:proofErr w:type="gramEnd"/>
      <w:r w:rsidRPr="00D31D64">
        <w:rPr>
          <w:rFonts w:ascii="Arial" w:hAnsi="Arial" w:cs="Arial"/>
          <w:color w:val="000000"/>
          <w:sz w:val="20"/>
          <w:szCs w:val="20"/>
        </w:rPr>
        <w:t xml:space="preserve"> Сайт:</w:t>
      </w:r>
      <w:hyperlink r:id="rId4" w:history="1">
        <w:r w:rsidRPr="00D31D64">
          <w:rPr>
            <w:rStyle w:val="a4"/>
            <w:rFonts w:ascii="Arial" w:hAnsi="Arial" w:cs="Arial"/>
            <w:color w:val="000000"/>
            <w:sz w:val="20"/>
            <w:szCs w:val="20"/>
          </w:rPr>
          <w:t xml:space="preserve"> </w:t>
        </w:r>
        <w:r w:rsidRPr="00D31D64">
          <w:rPr>
            <w:rStyle w:val="a4"/>
            <w:rFonts w:ascii="Arial" w:hAnsi="Arial" w:cs="Arial"/>
            <w:color w:val="1155CC"/>
            <w:sz w:val="20"/>
            <w:szCs w:val="20"/>
          </w:rPr>
          <w:t>https://modusbi.ru</w:t>
        </w:r>
      </w:hyperlink>
      <w:r w:rsidRPr="00D31D64">
        <w:rPr>
          <w:rFonts w:ascii="Arial" w:hAnsi="Arial" w:cs="Arial"/>
          <w:color w:val="000000"/>
          <w:sz w:val="20"/>
          <w:szCs w:val="20"/>
        </w:rPr>
        <w:t xml:space="preserve">.   </w:t>
      </w:r>
    </w:p>
    <w:p w14:paraId="06CCA655" w14:textId="77777777" w:rsidR="00FA5726" w:rsidRPr="00D31D64" w:rsidRDefault="00FA5726" w:rsidP="000657A1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0"/>
          <w:szCs w:val="20"/>
        </w:rPr>
      </w:pPr>
      <w:r w:rsidRPr="00D31D64">
        <w:rPr>
          <w:rFonts w:ascii="Arial" w:hAnsi="Arial" w:cs="Arial"/>
          <w:color w:val="000000"/>
          <w:sz w:val="20"/>
          <w:szCs w:val="20"/>
        </w:rPr>
        <w:t xml:space="preserve">*«Круг Громова 2025». </w:t>
      </w:r>
    </w:p>
    <w:p w14:paraId="7415CA57" w14:textId="77777777" w:rsidR="00FA5726" w:rsidRPr="00D31D64" w:rsidRDefault="00FA5726" w:rsidP="000657A1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kern w:val="0"/>
          <w:sz w:val="20"/>
          <w:szCs w:val="20"/>
        </w:rPr>
      </w:pPr>
    </w:p>
    <w:p w14:paraId="19188F8B" w14:textId="54BA2DDA" w:rsidR="00C40939" w:rsidRPr="004E2435" w:rsidRDefault="00C40939" w:rsidP="00C40939">
      <w:pPr>
        <w:rPr>
          <w:rFonts w:ascii="Arial" w:hAnsi="Arial" w:cs="Arial"/>
          <w:color w:val="000000"/>
          <w:sz w:val="20"/>
          <w:szCs w:val="20"/>
        </w:rPr>
      </w:pPr>
      <w:r w:rsidRPr="004E2435">
        <w:rPr>
          <w:rFonts w:ascii="Arial" w:hAnsi="Arial" w:cs="Arial"/>
          <w:color w:val="000000"/>
          <w:sz w:val="20"/>
          <w:szCs w:val="20"/>
        </w:rPr>
        <w:t>«СофтБаланс» (ГК «СофтБаланс)» — ИТ-партн</w:t>
      </w:r>
      <w:r w:rsidR="004E2435">
        <w:rPr>
          <w:rFonts w:ascii="Arial" w:hAnsi="Arial" w:cs="Arial"/>
          <w:color w:val="000000"/>
          <w:sz w:val="20"/>
          <w:szCs w:val="20"/>
        </w:rPr>
        <w:t>е</w:t>
      </w:r>
      <w:r w:rsidRPr="004E2435">
        <w:rPr>
          <w:rFonts w:ascii="Arial" w:hAnsi="Arial" w:cs="Arial"/>
          <w:color w:val="000000"/>
          <w:sz w:val="20"/>
          <w:szCs w:val="20"/>
        </w:rPr>
        <w:t>р для решения бизнес-задач в области учёта и управления с 1993 г. Компания имеет статусы центра компетенции «1С» в таких областях, как: ERP, строительство, производство, торговля, бюджетный учет, медицина, кадровый и электронный документооборот. Имеются собственные тиражные решения для общепита, розницы, автобизнеса и финансового учета: «Трактиръ», «ДАЛИОН», «</w:t>
      </w:r>
      <w:proofErr w:type="gramStart"/>
      <w:r w:rsidRPr="004E2435">
        <w:rPr>
          <w:rFonts w:ascii="Arial" w:hAnsi="Arial" w:cs="Arial"/>
          <w:color w:val="000000"/>
          <w:sz w:val="20"/>
          <w:szCs w:val="20"/>
        </w:rPr>
        <w:t>ДАЛИОН:АВТО</w:t>
      </w:r>
      <w:proofErr w:type="gramEnd"/>
      <w:r w:rsidRPr="004E2435">
        <w:rPr>
          <w:rFonts w:ascii="Arial" w:hAnsi="Arial" w:cs="Arial"/>
          <w:color w:val="000000"/>
          <w:sz w:val="20"/>
          <w:szCs w:val="20"/>
        </w:rPr>
        <w:t xml:space="preserve">», «Финансы 360°», а также серия мобильных приложений </w:t>
      </w:r>
      <w:proofErr w:type="spellStart"/>
      <w:r w:rsidRPr="004E2435">
        <w:rPr>
          <w:rFonts w:ascii="Arial" w:hAnsi="Arial" w:cs="Arial"/>
          <w:color w:val="000000"/>
          <w:sz w:val="20"/>
          <w:szCs w:val="20"/>
        </w:rPr>
        <w:t>iRECA</w:t>
      </w:r>
      <w:proofErr w:type="spellEnd"/>
      <w:r w:rsidRPr="004E2435">
        <w:rPr>
          <w:rFonts w:ascii="Arial" w:hAnsi="Arial" w:cs="Arial"/>
          <w:color w:val="000000"/>
          <w:sz w:val="20"/>
          <w:szCs w:val="20"/>
        </w:rPr>
        <w:t xml:space="preserve">. Специалистами накоплена экспертиза в следующих </w:t>
      </w:r>
      <w:r w:rsidR="0004103E" w:rsidRPr="004E2435">
        <w:rPr>
          <w:rFonts w:ascii="Arial" w:hAnsi="Arial" w:cs="Arial"/>
          <w:color w:val="000000"/>
          <w:sz w:val="20"/>
          <w:szCs w:val="20"/>
        </w:rPr>
        <w:t>направлениях: автоматизация</w:t>
      </w:r>
      <w:r w:rsidRPr="004E2435">
        <w:rPr>
          <w:rFonts w:ascii="Arial" w:hAnsi="Arial" w:cs="Arial"/>
          <w:color w:val="000000"/>
          <w:sz w:val="20"/>
          <w:szCs w:val="20"/>
        </w:rPr>
        <w:t xml:space="preserve"> CRM- и HRM-процессов на базе решений «1С-Битрикс», а также внедрение маркировки и работа с государственными информационными системами, обучение программам «1С» для корпоративных заказчиков, комплексная информационная безопасность, бухгалтерское обслуживание, аренда частного облака для развёртывания корпоративных ИТ</w:t>
      </w:r>
      <w:r w:rsidRPr="004E2435">
        <w:rPr>
          <w:rFonts w:ascii="Cambria Math" w:hAnsi="Cambria Math" w:cs="Cambria Math"/>
          <w:color w:val="000000"/>
          <w:sz w:val="20"/>
          <w:szCs w:val="20"/>
        </w:rPr>
        <w:t>‑</w:t>
      </w:r>
      <w:r w:rsidRPr="004E2435">
        <w:rPr>
          <w:rFonts w:ascii="Arial" w:hAnsi="Arial" w:cs="Arial"/>
          <w:color w:val="000000"/>
          <w:sz w:val="20"/>
          <w:szCs w:val="20"/>
        </w:rPr>
        <w:t xml:space="preserve">решений. </w:t>
      </w:r>
    </w:p>
    <w:p w14:paraId="125B21EC" w14:textId="5E47883C" w:rsidR="006A391D" w:rsidRPr="00623B0E" w:rsidRDefault="00C40939" w:rsidP="00C40939">
      <w:pPr>
        <w:rPr>
          <w:rFonts w:ascii="Arial" w:hAnsi="Arial" w:cs="Arial"/>
          <w:color w:val="000000"/>
          <w:sz w:val="20"/>
          <w:szCs w:val="20"/>
        </w:rPr>
      </w:pPr>
      <w:r w:rsidRPr="004E2435">
        <w:rPr>
          <w:rFonts w:ascii="Arial" w:hAnsi="Arial" w:cs="Arial"/>
          <w:color w:val="000000"/>
          <w:sz w:val="20"/>
          <w:szCs w:val="20"/>
        </w:rPr>
        <w:t>Сайты: https://sb-vnedr.ru/ - отраслевой сайт https://softbalance.ru/ - административный сайт.</w:t>
      </w:r>
    </w:p>
    <w:p w14:paraId="41F11453" w14:textId="77777777" w:rsidR="00BB6B7D" w:rsidRPr="00DE1DB5" w:rsidRDefault="00BB6B7D" w:rsidP="000657A1">
      <w:pPr>
        <w:ind w:firstLine="709"/>
        <w:jc w:val="both"/>
        <w:rPr>
          <w:rFonts w:ascii="Arial" w:hAnsi="Arial" w:cs="Arial"/>
          <w:color w:val="000000"/>
          <w:sz w:val="20"/>
          <w:szCs w:val="20"/>
        </w:rPr>
      </w:pPr>
    </w:p>
    <w:p w14:paraId="5F625C2E" w14:textId="77777777" w:rsidR="00BB6B7D" w:rsidRPr="00DE1DB5" w:rsidRDefault="00BB6B7D" w:rsidP="000657A1">
      <w:pPr>
        <w:ind w:firstLine="709"/>
        <w:jc w:val="both"/>
        <w:rPr>
          <w:rFonts w:ascii="Arial" w:hAnsi="Arial" w:cs="Arial"/>
          <w:color w:val="000000"/>
          <w:sz w:val="23"/>
          <w:szCs w:val="23"/>
        </w:rPr>
      </w:pPr>
    </w:p>
    <w:p w14:paraId="643AB147" w14:textId="77777777" w:rsidR="00BB6B7D" w:rsidRPr="0054717E" w:rsidRDefault="00BB6B7D" w:rsidP="000657A1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kern w:val="0"/>
          <w:sz w:val="23"/>
          <w:szCs w:val="23"/>
        </w:rPr>
      </w:pPr>
    </w:p>
    <w:p w14:paraId="0914ED74" w14:textId="4113ED6A" w:rsidR="00BB6B7D" w:rsidRPr="0054717E" w:rsidRDefault="00BB6B7D" w:rsidP="000657A1">
      <w:pPr>
        <w:ind w:firstLine="709"/>
        <w:jc w:val="both"/>
        <w:rPr>
          <w:rFonts w:ascii="Arial" w:hAnsi="Arial" w:cs="Arial"/>
          <w:b/>
          <w:bCs/>
          <w:sz w:val="23"/>
          <w:szCs w:val="23"/>
        </w:rPr>
      </w:pPr>
    </w:p>
    <w:sectPr w:rsidR="00BB6B7D" w:rsidRPr="005471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2F0B"/>
    <w:rsid w:val="00000513"/>
    <w:rsid w:val="0004103E"/>
    <w:rsid w:val="000657A1"/>
    <w:rsid w:val="001101D8"/>
    <w:rsid w:val="00114970"/>
    <w:rsid w:val="00193CAE"/>
    <w:rsid w:val="001A1C48"/>
    <w:rsid w:val="001E51B3"/>
    <w:rsid w:val="00276660"/>
    <w:rsid w:val="00277572"/>
    <w:rsid w:val="002C5A28"/>
    <w:rsid w:val="0034145A"/>
    <w:rsid w:val="003D27B1"/>
    <w:rsid w:val="003E696D"/>
    <w:rsid w:val="004E2435"/>
    <w:rsid w:val="005129CD"/>
    <w:rsid w:val="0054717E"/>
    <w:rsid w:val="00623B0E"/>
    <w:rsid w:val="006A391D"/>
    <w:rsid w:val="00754418"/>
    <w:rsid w:val="00776710"/>
    <w:rsid w:val="00795B34"/>
    <w:rsid w:val="0087171A"/>
    <w:rsid w:val="00893C1A"/>
    <w:rsid w:val="008A2C99"/>
    <w:rsid w:val="008C30A6"/>
    <w:rsid w:val="00944876"/>
    <w:rsid w:val="0094645B"/>
    <w:rsid w:val="00962F0B"/>
    <w:rsid w:val="009F2137"/>
    <w:rsid w:val="00A22404"/>
    <w:rsid w:val="00AE0EEA"/>
    <w:rsid w:val="00B87BDB"/>
    <w:rsid w:val="00B9530B"/>
    <w:rsid w:val="00BA7470"/>
    <w:rsid w:val="00BA78AA"/>
    <w:rsid w:val="00BB6B7D"/>
    <w:rsid w:val="00BC20D3"/>
    <w:rsid w:val="00C40939"/>
    <w:rsid w:val="00CB35F4"/>
    <w:rsid w:val="00D31D64"/>
    <w:rsid w:val="00DE1DB5"/>
    <w:rsid w:val="00E42A0F"/>
    <w:rsid w:val="00E53530"/>
    <w:rsid w:val="00F15E81"/>
    <w:rsid w:val="00F6006E"/>
    <w:rsid w:val="00FA5726"/>
    <w:rsid w:val="00FD378B"/>
    <w:rsid w:val="00FF1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0CF90"/>
  <w15:chartTrackingRefBased/>
  <w15:docId w15:val="{188506D5-EDED-C84E-A4A0-169EBF87E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A5726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4">
    <w:name w:val="Hyperlink"/>
    <w:basedOn w:val="a0"/>
    <w:uiPriority w:val="99"/>
    <w:unhideWhenUsed/>
    <w:rsid w:val="00FA5726"/>
    <w:rPr>
      <w:color w:val="0000FF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A5726"/>
    <w:rPr>
      <w:color w:val="605E5C"/>
      <w:shd w:val="clear" w:color="auto" w:fill="E1DFDD"/>
    </w:rPr>
  </w:style>
  <w:style w:type="character" w:styleId="a5">
    <w:name w:val="annotation reference"/>
    <w:basedOn w:val="a0"/>
    <w:uiPriority w:val="99"/>
    <w:semiHidden/>
    <w:unhideWhenUsed/>
    <w:rsid w:val="001101D8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1101D8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1101D8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1101D8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1101D8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E42A0F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42A0F"/>
    <w:rPr>
      <w:rFonts w:ascii="Segoe UI" w:hAnsi="Segoe UI" w:cs="Segoe UI"/>
      <w:sz w:val="18"/>
      <w:szCs w:val="18"/>
    </w:rPr>
  </w:style>
  <w:style w:type="character" w:styleId="ac">
    <w:name w:val="Unresolved Mention"/>
    <w:basedOn w:val="a0"/>
    <w:uiPriority w:val="99"/>
    <w:semiHidden/>
    <w:unhideWhenUsed/>
    <w:rsid w:val="006A391D"/>
    <w:rPr>
      <w:color w:val="605E5C"/>
      <w:shd w:val="clear" w:color="auto" w:fill="E1DFDD"/>
    </w:rPr>
  </w:style>
  <w:style w:type="character" w:customStyle="1" w:styleId="markdown-word">
    <w:name w:val="markdown-word"/>
    <w:basedOn w:val="a0"/>
    <w:rsid w:val="001149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24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61001">
          <w:marLeft w:val="660"/>
          <w:marRight w:val="66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329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908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261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odusb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700</Words>
  <Characters>3993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11</cp:revision>
  <dcterms:created xsi:type="dcterms:W3CDTF">2026-02-18T14:59:00Z</dcterms:created>
  <dcterms:modified xsi:type="dcterms:W3CDTF">2026-02-24T11:11:00Z</dcterms:modified>
</cp:coreProperties>
</file>