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1F03" w14:textId="027B695F" w:rsidR="007620A8" w:rsidRPr="007620A8" w:rsidRDefault="007620A8" w:rsidP="007620A8">
      <w:pPr>
        <w:rPr>
          <w:b/>
          <w:bCs/>
          <w:sz w:val="24"/>
          <w:szCs w:val="24"/>
        </w:rPr>
      </w:pPr>
      <w:r w:rsidRPr="007620A8">
        <w:rPr>
          <w:b/>
          <w:bCs/>
          <w:sz w:val="24"/>
          <w:szCs w:val="24"/>
        </w:rPr>
        <w:t xml:space="preserve">«Газпром ЦПС» провел технологический визит в рамках NEFT 4.0 </w:t>
      </w:r>
    </w:p>
    <w:p w14:paraId="571C1D95" w14:textId="77777777" w:rsidR="00170FAC" w:rsidRPr="00170FAC" w:rsidRDefault="00170FAC" w:rsidP="00170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18.03. 2026 в Санкт-Петербурге завершился ежегодный Конгресс по цифровизации нефтегазовой отрасли России NEFT 4.0.</w:t>
      </w:r>
    </w:p>
    <w:p w14:paraId="6CA7D28A" w14:textId="77777777" w:rsidR="00170FAC" w:rsidRPr="00170FAC" w:rsidRDefault="00170FAC" w:rsidP="00170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«Газпром ЦПС» выступил официальным партнером третьего дня конгресса и организовал технологический визит в свой офис для участников. Компания представила десять ИТ-решений, успешно зарекомендовавших себя как на внутреннем, так и на внешнем рынках. Разработки «Газпром ЦПС» охватывают ключевые направления цифровизации нефтегазовой отрасли – от оптимизации производственных процессов до повышения уровня промышленной безопасности на объектах добычи.</w:t>
      </w:r>
    </w:p>
    <w:p w14:paraId="7D44EA2C" w14:textId="77777777" w:rsidR="00170FAC" w:rsidRPr="00170FAC" w:rsidRDefault="00170FAC" w:rsidP="00170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 подробно рассказали о каждом решении и представили реальные кейсы их внедрения. Среди продемонстрированных продуктов:</w:t>
      </w:r>
    </w:p>
    <w:p w14:paraId="57D88581" w14:textId="77777777" w:rsidR="00170FAC" w:rsidRPr="00170FAC" w:rsidRDefault="00170FAC" w:rsidP="00170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«Интегра» – комплексная оценка месторождений в единой цифровой среде от геологии до экономики.</w:t>
      </w:r>
    </w:p>
    <w:p w14:paraId="288698E1" w14:textId="77777777" w:rsidR="00170FAC" w:rsidRPr="00170FAC" w:rsidRDefault="00170FAC" w:rsidP="00170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«Оптима» – построение в ручном или автоматическом режиме единой интегрированной модели месторождений.</w:t>
      </w:r>
    </w:p>
    <w:p w14:paraId="4EA3C29C" w14:textId="77777777" w:rsidR="00170FAC" w:rsidRPr="00170FAC" w:rsidRDefault="00170FAC" w:rsidP="00170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ИИ-ассистент «Афида» – работа с технической документацией с ассистентом ИИ.</w:t>
      </w:r>
    </w:p>
    <w:p w14:paraId="7B6DB076" w14:textId="77777777" w:rsidR="00170FAC" w:rsidRPr="00170FAC" w:rsidRDefault="00170FAC" w:rsidP="00170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«Помощник планировщика» – повышение качества планирования за счет автоматизированного контроля качества календарно-сетевых графиков реализации проектов.</w:t>
      </w:r>
    </w:p>
    <w:p w14:paraId="3A179E3F" w14:textId="77777777" w:rsidR="00170FAC" w:rsidRPr="00170FAC" w:rsidRDefault="00170FAC" w:rsidP="00170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«Аэромониторинг» – объективная картина стройки с высоты птичьего полета.</w:t>
      </w:r>
    </w:p>
    <w:p w14:paraId="371EA8A2" w14:textId="77777777" w:rsidR="00170FAC" w:rsidRPr="00170FAC" w:rsidRDefault="00170FAC" w:rsidP="00170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Focus AI – автоматический контроль безопасности и темпов работ через видеоанализ.</w:t>
      </w:r>
    </w:p>
    <w:p w14:paraId="2E382F36" w14:textId="77777777" w:rsidR="00170FAC" w:rsidRPr="00170FAC" w:rsidRDefault="00170FAC" w:rsidP="00170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«Дистанционный надзор» – контроль (надзор) мероприятий в режиме реального времени, без физического присутствия проверяющего эксперта в месте проведения работ.</w:t>
      </w:r>
    </w:p>
    <w:p w14:paraId="3C77F4B9" w14:textId="77777777" w:rsidR="00170FAC" w:rsidRPr="00170FAC" w:rsidRDefault="00170FAC" w:rsidP="00170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VR-тренажер – снижение рисков аварийности через </w:t>
      </w:r>
      <w:proofErr w:type="spellStart"/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иммерсивную</w:t>
      </w:r>
      <w:proofErr w:type="spellEnd"/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отработку навыков команды.</w:t>
      </w:r>
    </w:p>
    <w:p w14:paraId="60F42955" w14:textId="77777777" w:rsidR="00170FAC" w:rsidRPr="00170FAC" w:rsidRDefault="00170FAC" w:rsidP="00170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«ИТ-ПРОБА» – автоматизация бизнес-процессов, создание приложений, управление жизненным циклом бизнес-объектов и цифровым контентом.</w:t>
      </w:r>
    </w:p>
    <w:p w14:paraId="11E290B3" w14:textId="77777777" w:rsidR="00170FAC" w:rsidRPr="00170FAC" w:rsidRDefault="00170FAC" w:rsidP="00170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Корпоративная экосистема КИС – эффективная командная работа и автоматизация бизнес-процессов, а также универсальный инструмент для управления взаимодействий и обеспечения оперативного доступа к информации.</w:t>
      </w:r>
    </w:p>
    <w:p w14:paraId="3BD5EF4E" w14:textId="77777777" w:rsidR="00170FAC" w:rsidRPr="00170FAC" w:rsidRDefault="00170FAC" w:rsidP="00170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F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визит в рамках Конгресса NEFT 4.0 оставил у участников яркое впечатление: экскурсия и интерактивная зона с VR-тренажером, где все желающие могли на практике познакомиться с технологиями виртуальной реальности, показали, что цифровая трансформация – не абстрактная концепция, а реальные инструменты для развития нефтегазовой отрасли.</w:t>
      </w:r>
    </w:p>
    <w:p w14:paraId="582B7716" w14:textId="77777777" w:rsidR="007238A9" w:rsidRDefault="007238A9" w:rsidP="00170FAC"/>
    <w:sectPr w:rsidR="0072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B37A2"/>
    <w:multiLevelType w:val="multilevel"/>
    <w:tmpl w:val="18A0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1D"/>
    <w:rsid w:val="00170FAC"/>
    <w:rsid w:val="00477EE7"/>
    <w:rsid w:val="007238A9"/>
    <w:rsid w:val="007620A8"/>
    <w:rsid w:val="0084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45DB"/>
  <w15:chartTrackingRefBased/>
  <w15:docId w15:val="{6984108F-9509-4296-BB50-DC6DDA7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Юшина Валерия Игоревна</dc:creator>
  <cp:keywords/>
  <dc:description/>
  <cp:lastModifiedBy>Строева Дарья Николаевна</cp:lastModifiedBy>
  <cp:revision>2</cp:revision>
  <dcterms:created xsi:type="dcterms:W3CDTF">2026-03-18T15:26:00Z</dcterms:created>
  <dcterms:modified xsi:type="dcterms:W3CDTF">2026-03-18T15:26:00Z</dcterms:modified>
</cp:coreProperties>
</file>