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E7718" w14:textId="77777777" w:rsidR="00033429" w:rsidRDefault="00033429" w:rsidP="0003342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8B134C" wp14:editId="2C7007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28D61418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14:paraId="009BA3F9" w14:textId="77777777" w:rsidR="00033429" w:rsidRDefault="00033429" w:rsidP="0003342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DEE292C" w14:textId="77777777" w:rsidR="00033429" w:rsidRDefault="00033429" w:rsidP="0003342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384490E" w14:textId="23E19CDB" w:rsidR="00033429" w:rsidRDefault="00AE75B2" w:rsidP="00956C68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На Ростовском-на-Дону ЭРЗ внедрен цифровой стенд для испытаний тормозного оборудования</w:t>
      </w:r>
    </w:p>
    <w:p w14:paraId="54F3662A" w14:textId="2F2DEC33" w:rsidR="00033429" w:rsidRDefault="005A565A" w:rsidP="00956C68">
      <w:pPr>
        <w:spacing w:before="220" w:after="2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E75B2">
        <w:rPr>
          <w:rFonts w:cstheme="minorHAnsi"/>
          <w:b/>
          <w:bCs/>
        </w:rPr>
        <w:t>6</w:t>
      </w:r>
      <w:r w:rsidR="00D3011F">
        <w:rPr>
          <w:rFonts w:cstheme="minorHAnsi"/>
          <w:b/>
          <w:bCs/>
        </w:rPr>
        <w:t>.0</w:t>
      </w:r>
      <w:r>
        <w:rPr>
          <w:rFonts w:cstheme="minorHAnsi"/>
          <w:b/>
          <w:bCs/>
        </w:rPr>
        <w:t>4</w:t>
      </w:r>
      <w:r w:rsidR="00D3011F">
        <w:rPr>
          <w:rFonts w:cstheme="minorHAnsi"/>
          <w:b/>
          <w:bCs/>
        </w:rPr>
        <w:t>.2026</w:t>
      </w:r>
      <w:r w:rsidR="00033429"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ПРЕСС-РЕЛИЗ</w:t>
      </w:r>
    </w:p>
    <w:p w14:paraId="19F5C675" w14:textId="4E0FA51F" w:rsidR="00AE75B2" w:rsidRPr="00194741" w:rsidRDefault="00AE75B2" w:rsidP="00AE75B2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bookmarkStart w:id="0" w:name="_Hlk201673441"/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На Ростовском-на-Дону ЭРЗ (РЭРЗ, входит в АО «Желдорреммаш») введен в эксплуатацию цифровой стенд для проверки тормозного </w:t>
      </w:r>
      <w:r w:rsidRPr="00E6431A">
        <w:rPr>
          <w:rFonts w:asciiTheme="minorHAnsi" w:hAnsiTheme="minorHAnsi" w:cstheme="minorHAnsi"/>
          <w:b/>
          <w:bCs/>
          <w:color w:val="242424"/>
          <w:sz w:val="22"/>
          <w:szCs w:val="22"/>
        </w:rPr>
        <w:t>оборудования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электровозов ВЛ80 и 2(3)ЭС5К «Ермак». Новое оборудование позволит сократить время контроля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восстановленных узлов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и повысить эффективность производственных процессов.</w:t>
      </w:r>
    </w:p>
    <w:p w14:paraId="3FCBB7B0" w14:textId="77B5C46D" w:rsidR="00AE75B2" w:rsidRDefault="00AE75B2" w:rsidP="00AE75B2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Стенд установлен на автоматном участке предприятия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и предназначен</w:t>
      </w:r>
      <w:r w:rsidRPr="005A565A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для испытаний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приборов управления пневматическими и электропневматическими </w:t>
      </w:r>
      <w:r w:rsidRPr="00E6431A">
        <w:rPr>
          <w:rFonts w:asciiTheme="minorHAnsi" w:hAnsiTheme="minorHAnsi" w:cstheme="minorHAnsi"/>
          <w:bCs/>
          <w:color w:val="242424"/>
          <w:sz w:val="22"/>
          <w:szCs w:val="22"/>
        </w:rPr>
        <w:t>тормозами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 w:rsidRPr="00E6431A">
        <w:rPr>
          <w:rFonts w:asciiTheme="minorHAnsi" w:hAnsiTheme="minorHAnsi" w:cstheme="minorHAnsi"/>
          <w:bCs/>
          <w:color w:val="242424"/>
          <w:sz w:val="22"/>
          <w:szCs w:val="22"/>
        </w:rPr>
        <w:t>электровозов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. Оборудование обеспечивает проведение </w:t>
      </w:r>
      <w:r w:rsidRPr="00120EE4">
        <w:rPr>
          <w:rFonts w:asciiTheme="minorHAnsi" w:hAnsiTheme="minorHAnsi" w:cstheme="minorHAnsi"/>
          <w:bCs/>
          <w:color w:val="242424"/>
          <w:sz w:val="22"/>
          <w:szCs w:val="22"/>
        </w:rPr>
        <w:t>полн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ого комплекса проверок в автоматизированном режиме. </w:t>
      </w:r>
    </w:p>
    <w:p w14:paraId="0B1CACC0" w14:textId="77777777" w:rsidR="00AE75B2" w:rsidRDefault="00AE75B2" w:rsidP="00AE75B2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Новая установка отличается высокой функциональностью и оснащена электронной системой управления, что позволяет оптимизировать время контроля деталей до одного часа. При этом функции специалиста, осуществляющего проверку тормозной системы, сводится к мониторингу процесса, что снижает трудоемкость операций. </w:t>
      </w:r>
    </w:p>
    <w:bookmarkEnd w:id="0"/>
    <w:p w14:paraId="5C9A5F71" w14:textId="36FDE0AA" w:rsidR="00AE75B2" w:rsidRPr="00A65D38" w:rsidRDefault="00AE75B2" w:rsidP="00AE75B2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 w:rsidRPr="00A65D38">
        <w:rPr>
          <w:rFonts w:asciiTheme="minorHAnsi" w:hAnsiTheme="minorHAnsi" w:cstheme="minorHAnsi"/>
          <w:bCs/>
          <w:color w:val="242424"/>
          <w:sz w:val="22"/>
          <w:szCs w:val="22"/>
        </w:rPr>
        <w:t>−</w:t>
      </w:r>
      <w:r w:rsidRPr="00A65D38">
        <w:rPr>
          <w:rFonts w:asciiTheme="minorHAnsi" w:hAnsiTheme="minorHAnsi" w:cstheme="minorHAnsi"/>
          <w:color w:val="242424"/>
          <w:sz w:val="22"/>
          <w:szCs w:val="22"/>
        </w:rPr>
        <w:t xml:space="preserve"> С</w:t>
      </w:r>
      <w:r w:rsidRPr="00A65D3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овременные </w:t>
      </w:r>
      <w:r w:rsidRPr="00A65D38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цифровые</w:t>
      </w:r>
      <w:r w:rsidRPr="00A65D3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 технологии расширяют возможности нашего предприятия.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Использование </w:t>
      </w:r>
      <w:r w:rsidRPr="00A65D3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ново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го</w:t>
      </w:r>
      <w:r w:rsidRPr="00A65D3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стенд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а</w:t>
      </w:r>
      <w:r w:rsidRPr="00A65D3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позвол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ило повысить оперативность контроля и </w:t>
      </w:r>
      <w:r w:rsidRPr="00A65D38">
        <w:rPr>
          <w:rFonts w:asciiTheme="minorHAnsi" w:hAnsiTheme="minorHAnsi" w:cstheme="minorHAnsi"/>
          <w:color w:val="242424"/>
          <w:sz w:val="22"/>
          <w:szCs w:val="22"/>
        </w:rPr>
        <w:t>оптимизировать производственны</w:t>
      </w:r>
      <w:r>
        <w:rPr>
          <w:rFonts w:asciiTheme="minorHAnsi" w:hAnsiTheme="minorHAnsi" w:cstheme="minorHAnsi"/>
          <w:color w:val="242424"/>
          <w:sz w:val="22"/>
          <w:szCs w:val="22"/>
        </w:rPr>
        <w:t>е</w:t>
      </w:r>
      <w:r w:rsidRPr="00A65D38">
        <w:rPr>
          <w:rFonts w:asciiTheme="minorHAnsi" w:hAnsiTheme="minorHAnsi" w:cstheme="minorHAnsi"/>
          <w:color w:val="242424"/>
          <w:sz w:val="22"/>
          <w:szCs w:val="22"/>
        </w:rPr>
        <w:t xml:space="preserve"> процесс</w:t>
      </w:r>
      <w:r>
        <w:rPr>
          <w:rFonts w:asciiTheme="minorHAnsi" w:hAnsiTheme="minorHAnsi" w:cstheme="minorHAnsi"/>
          <w:color w:val="242424"/>
          <w:sz w:val="22"/>
          <w:szCs w:val="22"/>
        </w:rPr>
        <w:t>ы</w:t>
      </w:r>
      <w:r w:rsidRPr="00A65D38">
        <w:rPr>
          <w:rFonts w:asciiTheme="minorHAnsi" w:hAnsiTheme="minorHAnsi" w:cstheme="minorHAnsi"/>
          <w:color w:val="242424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что положительно сказывается на </w:t>
      </w:r>
      <w:r w:rsidRPr="00A65D38">
        <w:rPr>
          <w:rFonts w:asciiTheme="minorHAnsi" w:hAnsiTheme="minorHAnsi" w:cstheme="minorHAnsi"/>
          <w:color w:val="242424"/>
          <w:sz w:val="22"/>
          <w:szCs w:val="22"/>
        </w:rPr>
        <w:t>качеств</w:t>
      </w:r>
      <w:r>
        <w:rPr>
          <w:rFonts w:asciiTheme="minorHAnsi" w:hAnsiTheme="minorHAnsi" w:cstheme="minorHAnsi"/>
          <w:color w:val="242424"/>
          <w:sz w:val="22"/>
          <w:szCs w:val="22"/>
        </w:rPr>
        <w:t>е</w:t>
      </w:r>
      <w:r w:rsidRPr="00A65D38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ремонтируемой </w:t>
      </w:r>
      <w:r w:rsidRPr="00A65D38">
        <w:rPr>
          <w:rFonts w:asciiTheme="minorHAnsi" w:hAnsiTheme="minorHAnsi" w:cstheme="minorHAnsi"/>
          <w:color w:val="242424"/>
          <w:sz w:val="22"/>
          <w:szCs w:val="22"/>
        </w:rPr>
        <w:t>продукции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, </w:t>
      </w:r>
      <w:r w:rsidRPr="00A65D38">
        <w:rPr>
          <w:rFonts w:asciiTheme="minorHAnsi" w:hAnsiTheme="minorHAnsi" w:cstheme="minorHAnsi"/>
          <w:color w:val="242424"/>
          <w:sz w:val="22"/>
          <w:szCs w:val="22"/>
        </w:rPr>
        <w:t>−</w:t>
      </w:r>
      <w:r w:rsidRPr="00A65D38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отметил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заместитель директора по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>технологиям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Ростовского-на-Дону ЭРЗ </w:t>
      </w:r>
      <w:r w:rsidR="004B2A36">
        <w:rPr>
          <w:rFonts w:asciiTheme="minorHAnsi" w:hAnsiTheme="minorHAnsi" w:cstheme="minorHAnsi"/>
          <w:b/>
          <w:color w:val="242424"/>
          <w:sz w:val="22"/>
          <w:szCs w:val="22"/>
        </w:rPr>
        <w:t>Геннадий</w:t>
      </w:r>
      <w:bookmarkStart w:id="1" w:name="_GoBack"/>
      <w:bookmarkEnd w:id="1"/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Воронов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>.</w:t>
      </w:r>
    </w:p>
    <w:p w14:paraId="0D06B428" w14:textId="77777777" w:rsidR="00033429" w:rsidRPr="00956C68" w:rsidRDefault="00033429" w:rsidP="00956C68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 w:rsidRPr="00956C68"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14:paraId="553A1448" w14:textId="77777777" w:rsidR="00033429" w:rsidRPr="00893B41" w:rsidRDefault="00033429" w:rsidP="00956C68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 w:rsidRPr="00893B41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893B41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14:paraId="3028FF60" w14:textId="77777777" w:rsidR="00033429" w:rsidRPr="00893B41" w:rsidRDefault="00033429" w:rsidP="00956C68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2" w:name="_Hlk189501665"/>
      <w:r w:rsidRPr="00893B41">
        <w:rPr>
          <w:rFonts w:cstheme="minorHAnsi"/>
          <w:b/>
          <w:sz w:val="18"/>
          <w:szCs w:val="18"/>
        </w:rPr>
        <w:t>АО «Желдорреммаш»</w:t>
      </w:r>
      <w:r w:rsidRPr="00893B41">
        <w:rPr>
          <w:rFonts w:cstheme="minorHAnsi"/>
          <w:sz w:val="18"/>
          <w:szCs w:val="18"/>
        </w:rPr>
        <w:t xml:space="preserve"> </w:t>
      </w:r>
      <w:bookmarkEnd w:id="2"/>
      <w:r w:rsidRPr="00893B41">
        <w:rPr>
          <w:rFonts w:cstheme="minorHAnsi"/>
          <w:sz w:val="18"/>
          <w:szCs w:val="18"/>
        </w:rPr>
        <w:t>—</w:t>
      </w:r>
      <w:r w:rsidRPr="00893B41">
        <w:rPr>
          <w:rFonts w:cstheme="minorHAnsi"/>
          <w:i/>
          <w:sz w:val="18"/>
          <w:szCs w:val="18"/>
        </w:rPr>
        <w:t xml:space="preserve"> </w:t>
      </w:r>
      <w:r w:rsidRPr="00893B41"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</w:t>
      </w:r>
      <w:r w:rsidR="00893B41">
        <w:rPr>
          <w:rFonts w:cstheme="minorHAnsi"/>
          <w:sz w:val="18"/>
          <w:szCs w:val="18"/>
        </w:rPr>
        <w:t>одно производит ремонт более 2,7</w:t>
      </w:r>
      <w:r w:rsidRPr="00893B41">
        <w:rPr>
          <w:rFonts w:cstheme="minorHAnsi"/>
          <w:sz w:val="18"/>
          <w:szCs w:val="18"/>
        </w:rPr>
        <w:t xml:space="preserve"> тысяч секций локомотивов. Основной заказчик — ОАО «РЖД».</w:t>
      </w:r>
    </w:p>
    <w:p w14:paraId="2FD9CAF6" w14:textId="77777777" w:rsidR="00033429" w:rsidRPr="00893B41" w:rsidRDefault="00033429" w:rsidP="0003342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893B4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proofErr w:type="spellEnd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14C04FA" w14:textId="77777777" w:rsidR="00033429" w:rsidRPr="00893B41" w:rsidRDefault="00033429" w:rsidP="0003342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893B41">
        <w:rPr>
          <w:rFonts w:asciiTheme="minorHAnsi" w:hAnsiTheme="minorHAnsi" w:cstheme="minorHAnsi"/>
          <w:color w:val="242424"/>
          <w:sz w:val="18"/>
          <w:szCs w:val="18"/>
        </w:rPr>
        <w:t>-канал РЭРЗ:</w:t>
      </w:r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C67BAD7" w14:textId="77777777" w:rsidR="00033429" w:rsidRPr="00893B41" w:rsidRDefault="00033429" w:rsidP="0003342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893B41">
        <w:rPr>
          <w:rFonts w:asciiTheme="minorHAnsi" w:hAnsiTheme="minorHAnsi" w:cstheme="minorHAnsi"/>
          <w:sz w:val="18"/>
          <w:szCs w:val="18"/>
        </w:rPr>
        <w:t>Страница «</w:t>
      </w:r>
      <w:proofErr w:type="spellStart"/>
      <w:r w:rsidRPr="00893B41">
        <w:rPr>
          <w:rFonts w:asciiTheme="minorHAnsi" w:hAnsiTheme="minorHAnsi" w:cstheme="minorHAnsi"/>
          <w:sz w:val="18"/>
          <w:szCs w:val="18"/>
        </w:rPr>
        <w:t>ВКонтакте</w:t>
      </w:r>
      <w:proofErr w:type="spellEnd"/>
      <w:r w:rsidRPr="00893B41">
        <w:rPr>
          <w:rFonts w:asciiTheme="minorHAnsi" w:hAnsiTheme="minorHAnsi" w:cstheme="minorHAnsi"/>
          <w:sz w:val="18"/>
          <w:szCs w:val="18"/>
        </w:rPr>
        <w:t xml:space="preserve">» РЭРЗ: </w:t>
      </w:r>
      <w:hyperlink r:id="rId10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 w:rsidRPr="00893B4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277CA02" w14:textId="77777777" w:rsidR="00033429" w:rsidRPr="00893B41" w:rsidRDefault="00033429" w:rsidP="0003342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proofErr w:type="spellStart"/>
      <w:r w:rsidRPr="00893B41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893B41">
        <w:rPr>
          <w:rFonts w:asciiTheme="minorHAnsi" w:hAnsiTheme="minorHAnsi" w:cstheme="minorHAnsi"/>
          <w:color w:val="242424"/>
          <w:sz w:val="18"/>
          <w:szCs w:val="18"/>
        </w:rPr>
        <w:t>-канал АО «Желдорреммаш»:</w:t>
      </w:r>
      <w:r w:rsidRPr="00893B4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proofErr w:type="spellStart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 w:rsidRPr="00893B41"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14:paraId="288D8AF7" w14:textId="77777777" w:rsidR="00033429" w:rsidRPr="00893B41" w:rsidRDefault="00033429" w:rsidP="00033429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14:paraId="5918F035" w14:textId="77777777" w:rsidR="00033429" w:rsidRPr="00893B41" w:rsidRDefault="00033429" w:rsidP="00033429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893B41">
        <w:rPr>
          <w:rFonts w:cstheme="minorHAnsi"/>
          <w:b/>
          <w:sz w:val="18"/>
          <w:szCs w:val="18"/>
        </w:rPr>
        <w:t>Пресс-служба РЭРЗ</w:t>
      </w:r>
    </w:p>
    <w:p w14:paraId="2CC41039" w14:textId="77777777" w:rsidR="00033429" w:rsidRPr="00893B41" w:rsidRDefault="00033429" w:rsidP="00033429">
      <w:pPr>
        <w:spacing w:after="0" w:line="240" w:lineRule="auto"/>
        <w:jc w:val="both"/>
        <w:rPr>
          <w:rFonts w:cstheme="minorHAnsi"/>
          <w:color w:val="242424"/>
          <w:sz w:val="18"/>
          <w:szCs w:val="18"/>
        </w:rPr>
      </w:pPr>
      <w:r w:rsidRPr="00893B41">
        <w:rPr>
          <w:rFonts w:cstheme="minorHAnsi"/>
          <w:color w:val="242424"/>
          <w:sz w:val="18"/>
          <w:szCs w:val="18"/>
        </w:rPr>
        <w:t>+7 (863) 285-48-68 доб. 89-319</w:t>
      </w:r>
    </w:p>
    <w:p w14:paraId="78AF34EB" w14:textId="77777777" w:rsidR="00033429" w:rsidRPr="00893B41" w:rsidRDefault="00033429" w:rsidP="000334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93B41">
        <w:rPr>
          <w:rFonts w:cstheme="minorHAnsi"/>
          <w:sz w:val="18"/>
          <w:szCs w:val="18"/>
        </w:rPr>
        <w:t>+7 (918) 563-20-50</w:t>
      </w:r>
    </w:p>
    <w:p w14:paraId="748E0FE2" w14:textId="77777777" w:rsidR="00033429" w:rsidRPr="00893B41" w:rsidRDefault="004B2A36" w:rsidP="00033429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hyperlink r:id="rId12" w:history="1">
        <w:r w:rsidR="00033429" w:rsidRPr="00893B41">
          <w:rPr>
            <w:rStyle w:val="a3"/>
            <w:rFonts w:cstheme="minorHAnsi"/>
            <w:sz w:val="18"/>
            <w:szCs w:val="18"/>
          </w:rPr>
          <w:t>PodobedDA@ao-zdrm.ru</w:t>
        </w:r>
      </w:hyperlink>
    </w:p>
    <w:p w14:paraId="09043C54" w14:textId="77777777" w:rsidR="004268A3" w:rsidRDefault="004B2A36">
      <w:pPr>
        <w:rPr>
          <w:rFonts w:cstheme="minorHAnsi"/>
          <w:sz w:val="18"/>
          <w:szCs w:val="18"/>
        </w:rPr>
      </w:pPr>
    </w:p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DE"/>
    <w:rsid w:val="00033429"/>
    <w:rsid w:val="00036ECD"/>
    <w:rsid w:val="00042E3B"/>
    <w:rsid w:val="000C2CFA"/>
    <w:rsid w:val="000F2AAB"/>
    <w:rsid w:val="00120EE4"/>
    <w:rsid w:val="0017609F"/>
    <w:rsid w:val="00181269"/>
    <w:rsid w:val="00194741"/>
    <w:rsid w:val="001A5B95"/>
    <w:rsid w:val="001D18E4"/>
    <w:rsid w:val="001F47FA"/>
    <w:rsid w:val="002014F3"/>
    <w:rsid w:val="002B3DEF"/>
    <w:rsid w:val="002C50DE"/>
    <w:rsid w:val="003024D5"/>
    <w:rsid w:val="00342CC5"/>
    <w:rsid w:val="003C6640"/>
    <w:rsid w:val="003E5D84"/>
    <w:rsid w:val="00415844"/>
    <w:rsid w:val="00441D03"/>
    <w:rsid w:val="004420CE"/>
    <w:rsid w:val="004B218D"/>
    <w:rsid w:val="004B2A36"/>
    <w:rsid w:val="00516EDB"/>
    <w:rsid w:val="00537244"/>
    <w:rsid w:val="00576FED"/>
    <w:rsid w:val="005A565A"/>
    <w:rsid w:val="005D628C"/>
    <w:rsid w:val="005F1B82"/>
    <w:rsid w:val="00712AF8"/>
    <w:rsid w:val="00791B67"/>
    <w:rsid w:val="007A47A6"/>
    <w:rsid w:val="00811C3C"/>
    <w:rsid w:val="00893B41"/>
    <w:rsid w:val="00902102"/>
    <w:rsid w:val="00956C68"/>
    <w:rsid w:val="00970CF5"/>
    <w:rsid w:val="009A71EF"/>
    <w:rsid w:val="009B1F48"/>
    <w:rsid w:val="009C5CE0"/>
    <w:rsid w:val="00A44D46"/>
    <w:rsid w:val="00A65D38"/>
    <w:rsid w:val="00AE75B2"/>
    <w:rsid w:val="00B516A0"/>
    <w:rsid w:val="00BB4593"/>
    <w:rsid w:val="00BE1BE0"/>
    <w:rsid w:val="00BE68E7"/>
    <w:rsid w:val="00C457DE"/>
    <w:rsid w:val="00CC51C1"/>
    <w:rsid w:val="00CD2343"/>
    <w:rsid w:val="00D3011F"/>
    <w:rsid w:val="00DC389D"/>
    <w:rsid w:val="00E3021F"/>
    <w:rsid w:val="00E35161"/>
    <w:rsid w:val="00E44B4C"/>
    <w:rsid w:val="00F02C7B"/>
    <w:rsid w:val="00F8691F"/>
    <w:rsid w:val="00F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E944"/>
  <w15:chartTrackingRefBased/>
  <w15:docId w15:val="{8E11F7C8-B252-4782-955F-2138059D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4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42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3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02C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2C7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2C7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2C7B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A71EF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A71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12</cp:revision>
  <cp:lastPrinted>2026-04-15T10:58:00Z</cp:lastPrinted>
  <dcterms:created xsi:type="dcterms:W3CDTF">2026-04-02T05:47:00Z</dcterms:created>
  <dcterms:modified xsi:type="dcterms:W3CDTF">2026-04-15T11:16:00Z</dcterms:modified>
</cp:coreProperties>
</file>