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EC6F" w14:textId="77777777" w:rsidR="005E1123" w:rsidRPr="00E91928" w:rsidRDefault="005E1123" w:rsidP="005E1123">
      <w:pPr>
        <w:jc w:val="center"/>
        <w:rPr>
          <w:b/>
          <w:bCs/>
        </w:rPr>
      </w:pPr>
      <w:r w:rsidRPr="00E91928">
        <w:rPr>
          <w:b/>
          <w:bCs/>
        </w:rPr>
        <w:t>В Алтайском ГАУ прошел «Диктант Победы»</w:t>
      </w:r>
    </w:p>
    <w:p w14:paraId="6232147F" w14:textId="77777777" w:rsidR="005E1123" w:rsidRDefault="005E1123" w:rsidP="005E1123"/>
    <w:p w14:paraId="3649327D" w14:textId="103CC897" w:rsidR="005E1123" w:rsidRPr="00E91928" w:rsidRDefault="005E1123" w:rsidP="005E1123">
      <w:pPr>
        <w:rPr>
          <w:i/>
          <w:iCs/>
        </w:rPr>
      </w:pPr>
      <w:r w:rsidRPr="00E91928">
        <w:rPr>
          <w:i/>
          <w:iCs/>
        </w:rPr>
        <w:t xml:space="preserve">24 апреля Алтайский государственный аграрный университет присоединился к масштабной патриотической акции «Диктант Победы-2026». </w:t>
      </w:r>
    </w:p>
    <w:p w14:paraId="3122C3E5" w14:textId="77777777" w:rsidR="005E1123" w:rsidRDefault="005E1123" w:rsidP="005E1123"/>
    <w:p w14:paraId="1DC203E8" w14:textId="77777777" w:rsidR="005E1123" w:rsidRDefault="005E1123" w:rsidP="005E1123">
      <w:r>
        <w:t xml:space="preserve">В акции приняли участие </w:t>
      </w:r>
      <w:r w:rsidRPr="00E91928">
        <w:rPr>
          <w:b/>
          <w:bCs/>
        </w:rPr>
        <w:t>100</w:t>
      </w:r>
      <w:r>
        <w:t xml:space="preserve"> студентов и преподавателей, которые собрались, чтобы проверить свои знания о событиях Великой Отечественной войны.</w:t>
      </w:r>
    </w:p>
    <w:p w14:paraId="371C9B59" w14:textId="77777777" w:rsidR="005E1123" w:rsidRDefault="005E1123" w:rsidP="005E1123">
      <w:r>
        <w:t xml:space="preserve">Перед началом диктанта перед собравшимися выступил проректор по воспитательной работе и молодежной политике АГАУ </w:t>
      </w:r>
      <w:r w:rsidRPr="00E91928">
        <w:rPr>
          <w:b/>
          <w:bCs/>
        </w:rPr>
        <w:t>Владимир Томчук</w:t>
      </w:r>
      <w:r>
        <w:t xml:space="preserve">. От имени врио ректора Алтайского ГАУ </w:t>
      </w:r>
      <w:r w:rsidRPr="00E91928">
        <w:rPr>
          <w:b/>
          <w:bCs/>
        </w:rPr>
        <w:t>Владимира Плешакова</w:t>
      </w:r>
      <w:r>
        <w:t xml:space="preserve"> он поблагодарил преподавателей и студентов за участие в акции, а также отметил: </w:t>
      </w:r>
    </w:p>
    <w:p w14:paraId="5F80646C" w14:textId="77777777" w:rsidR="005E1123" w:rsidRPr="00E91928" w:rsidRDefault="005E1123" w:rsidP="005E1123">
      <w:pPr>
        <w:rPr>
          <w:i/>
          <w:iCs/>
        </w:rPr>
      </w:pPr>
      <w:r w:rsidRPr="00E91928">
        <w:rPr>
          <w:i/>
          <w:iCs/>
        </w:rPr>
        <w:t>«Для нас, живущих сегодня, важно сохранить и передать следующим поколениям историческую память и уважение к подвигу предков. Каждый гражданин России обязан знать факты о ключевых битвах, выдающихся полководцах и героических страницах истории России!»</w:t>
      </w:r>
    </w:p>
    <w:p w14:paraId="5B995AD3" w14:textId="77777777" w:rsidR="005E1123" w:rsidRDefault="005E1123" w:rsidP="005E1123">
      <w:r>
        <w:t xml:space="preserve">К.и.н., доцент кафедры гуманитарных дисциплин </w:t>
      </w:r>
      <w:r w:rsidRPr="00E91928">
        <w:rPr>
          <w:b/>
          <w:bCs/>
        </w:rPr>
        <w:t>Максим Колокольцев</w:t>
      </w:r>
      <w:r>
        <w:t xml:space="preserve">, который вместе со своими студентами принял участие в «Диктанте Победы», считает, что подобные акции объединяют молодежь и педагогов, формируют чувство гордости за свою страну и ответственность за ее будущее. </w:t>
      </w:r>
    </w:p>
    <w:p w14:paraId="253E3775" w14:textId="77777777" w:rsidR="005E1123" w:rsidRDefault="005E1123" w:rsidP="005E1123">
      <w:r w:rsidRPr="00070C7F">
        <w:rPr>
          <w:i/>
          <w:iCs/>
        </w:rPr>
        <w:t xml:space="preserve">«”Диктант Победы” – это хороший повод вспомнить о подвиге нашего народа в Великой Отечественной войне, ощутить гордость за наших дедов, </w:t>
      </w:r>
      <w:r w:rsidRPr="00070C7F">
        <w:rPr>
          <w:i/>
          <w:iCs/>
        </w:rPr>
        <w:lastRenderedPageBreak/>
        <w:t>спасших Родину от фашизма. Очень рад, что диктант поддержало большое число наших студентов!», -</w:t>
      </w:r>
      <w:r>
        <w:t xml:space="preserve"> подчеркнул </w:t>
      </w:r>
      <w:r w:rsidRPr="00070C7F">
        <w:rPr>
          <w:b/>
          <w:bCs/>
        </w:rPr>
        <w:t>Максим Колокольцев</w:t>
      </w:r>
      <w:r>
        <w:t>.</w:t>
      </w:r>
    </w:p>
    <w:p w14:paraId="5EE23F12" w14:textId="77777777" w:rsidR="005E1123" w:rsidRDefault="005E1123" w:rsidP="005E1123">
      <w:r>
        <w:t xml:space="preserve">После завершения акции все участники получили сертификаты. </w:t>
      </w:r>
    </w:p>
    <w:p w14:paraId="289A7EE4" w14:textId="77777777" w:rsidR="005E1123" w:rsidRDefault="005E1123" w:rsidP="005E1123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52D4" w14:textId="77777777" w:rsidR="0069267A" w:rsidRDefault="0069267A" w:rsidP="00637ACE">
      <w:pPr>
        <w:spacing w:line="240" w:lineRule="auto"/>
      </w:pPr>
      <w:r>
        <w:separator/>
      </w:r>
    </w:p>
  </w:endnote>
  <w:endnote w:type="continuationSeparator" w:id="0">
    <w:p w14:paraId="1467B4DC" w14:textId="77777777" w:rsidR="0069267A" w:rsidRDefault="0069267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8D16" w14:textId="77777777" w:rsidR="0069267A" w:rsidRDefault="0069267A" w:rsidP="00637ACE">
      <w:pPr>
        <w:spacing w:line="240" w:lineRule="auto"/>
      </w:pPr>
      <w:r>
        <w:separator/>
      </w:r>
    </w:p>
  </w:footnote>
  <w:footnote w:type="continuationSeparator" w:id="0">
    <w:p w14:paraId="5A47BFD1" w14:textId="77777777" w:rsidR="0069267A" w:rsidRDefault="0069267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E1123">
      <w:rPr>
        <w:sz w:val="20"/>
        <w:szCs w:val="20"/>
      </w:rPr>
      <w:t xml:space="preserve">                                     </w:t>
    </w:r>
    <w:r w:rsidR="006774B9" w:rsidRPr="005E112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E6463"/>
    <w:rsid w:val="005062D0"/>
    <w:rsid w:val="00522C8B"/>
    <w:rsid w:val="00584191"/>
    <w:rsid w:val="005E00FD"/>
    <w:rsid w:val="005E1123"/>
    <w:rsid w:val="005F6D30"/>
    <w:rsid w:val="00620AF2"/>
    <w:rsid w:val="0062382A"/>
    <w:rsid w:val="00637ACE"/>
    <w:rsid w:val="00640C10"/>
    <w:rsid w:val="00646782"/>
    <w:rsid w:val="006774B9"/>
    <w:rsid w:val="0069267A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2026-04-25T04:12:00Z</dcterms:modified>
</cp:coreProperties>
</file>