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49E8" w14:textId="77777777" w:rsidR="0055208D" w:rsidRPr="008D4843" w:rsidRDefault="0055208D" w:rsidP="0055208D">
      <w:pPr>
        <w:jc w:val="center"/>
        <w:rPr>
          <w:b/>
          <w:bCs/>
        </w:rPr>
      </w:pPr>
      <w:r w:rsidRPr="008D4843">
        <w:rPr>
          <w:b/>
          <w:bCs/>
        </w:rPr>
        <w:t>Более 100 студентов Алтайского ГАУ стали волонтерами интерактивной образовательной площадки Город профессий АПК «Я в Агро»</w:t>
      </w:r>
    </w:p>
    <w:p w14:paraId="4F8AFCD5" w14:textId="77777777" w:rsidR="0055208D" w:rsidRDefault="0055208D" w:rsidP="0055208D"/>
    <w:p w14:paraId="22125006" w14:textId="2F8E33DE" w:rsidR="0055208D" w:rsidRPr="008D4843" w:rsidRDefault="0055208D" w:rsidP="0055208D">
      <w:pPr>
        <w:rPr>
          <w:i/>
          <w:iCs/>
        </w:rPr>
      </w:pPr>
      <w:r w:rsidRPr="008D4843">
        <w:rPr>
          <w:i/>
          <w:iCs/>
        </w:rPr>
        <w:t xml:space="preserve">С 24 по 30 апреля в Алтайском государственном аграрном университете работает </w:t>
      </w:r>
      <w:hyperlink r:id="rId6" w:history="1">
        <w:r w:rsidRPr="0055208D">
          <w:rPr>
            <w:rStyle w:val="a9"/>
            <w:i/>
            <w:iCs/>
          </w:rPr>
          <w:t>интерактивная образовательная площадка Город профессий АПК «Я в Агро»</w:t>
        </w:r>
      </w:hyperlink>
      <w:r w:rsidRPr="008D4843">
        <w:rPr>
          <w:i/>
          <w:iCs/>
        </w:rPr>
        <w:t>, организованная Минсельхозом России.</w:t>
      </w:r>
    </w:p>
    <w:p w14:paraId="3394BC17" w14:textId="77777777" w:rsidR="0055208D" w:rsidRDefault="0055208D" w:rsidP="0055208D"/>
    <w:p w14:paraId="6C0083E3" w14:textId="77777777" w:rsidR="0055208D" w:rsidRDefault="0055208D" w:rsidP="0055208D">
      <w:r w:rsidRPr="008D4843">
        <w:t>Главная задача проекта состоит в том, чтобы в игровой форме познакомить детей и подростков с современными профессиями агропромышленного комплекса, а также узнать о процессах производства продуктов питания, которые каждый день появляются на нашем столе.</w:t>
      </w:r>
    </w:p>
    <w:p w14:paraId="6AD08AE2" w14:textId="77777777" w:rsidR="0055208D" w:rsidRDefault="0055208D" w:rsidP="0055208D">
      <w:r w:rsidRPr="008D4843">
        <w:t xml:space="preserve">В аудиториях Алтайского ГАУ командой проекта смонтированы </w:t>
      </w:r>
      <w:r w:rsidRPr="008D4843">
        <w:rPr>
          <w:b/>
          <w:bCs/>
        </w:rPr>
        <w:t>20</w:t>
      </w:r>
      <w:r w:rsidRPr="008D4843">
        <w:t xml:space="preserve"> локаций, каждая из которых посвящена ключевой отрасли сельского хозяйства и сопутствующим ей профессиям: «Рыбная ферма», «Молочный завод», «Школа фермеров», «Пекарня», «Агробанк», «Умный завод», «Ветеринарная клиника» и др.</w:t>
      </w:r>
    </w:p>
    <w:p w14:paraId="5D6CDDD6" w14:textId="77777777" w:rsidR="0055208D" w:rsidRDefault="0055208D" w:rsidP="0055208D">
      <w:r>
        <w:t xml:space="preserve">Еще </w:t>
      </w:r>
      <w:r w:rsidRPr="008D4843">
        <w:rPr>
          <w:b/>
          <w:bCs/>
        </w:rPr>
        <w:t xml:space="preserve">4 </w:t>
      </w:r>
      <w:r>
        <w:t xml:space="preserve">локации в рамках проекта представляет Алтайский ГАУ. Они знакомят школьников с основами 3D-печати (Молодежная инженерная школа «Импульс»), агродронами и работой оператора БПЛА («Лётная школа» АГАУ), а также профессиями ветеринарного врача и зоотехника (Факультет ветеринарной медицины и Биолого-технологический факультет). </w:t>
      </w:r>
    </w:p>
    <w:p w14:paraId="34873D93" w14:textId="77777777" w:rsidR="0055208D" w:rsidRDefault="0055208D" w:rsidP="0055208D">
      <w:r>
        <w:lastRenderedPageBreak/>
        <w:t xml:space="preserve">Каждая экскурсия длится </w:t>
      </w:r>
      <w:r w:rsidRPr="008D4843">
        <w:rPr>
          <w:b/>
          <w:bCs/>
        </w:rPr>
        <w:t>2</w:t>
      </w:r>
      <w:r>
        <w:t xml:space="preserve"> часа. За выполнение заданий дети получат игровую валюту, которую могут обменять на полезные угощения от алтайских производителей в «Магазине Города профессий АПК».</w:t>
      </w:r>
    </w:p>
    <w:p w14:paraId="4351FA48" w14:textId="77777777" w:rsidR="0055208D" w:rsidRDefault="0055208D" w:rsidP="0055208D">
      <w:r>
        <w:t xml:space="preserve">Кроме представителей организаторов проекта, четкую работу локаций обеспечивают </w:t>
      </w:r>
      <w:r w:rsidRPr="00F80CA4">
        <w:rPr>
          <w:b/>
          <w:bCs/>
        </w:rPr>
        <w:t>102</w:t>
      </w:r>
      <w:r>
        <w:t xml:space="preserve"> волонтера. Это студенты и магистранты разных факультетов и Колледжа агропромышленных технологий АГАУ. </w:t>
      </w:r>
    </w:p>
    <w:p w14:paraId="3AFB79BE" w14:textId="77777777" w:rsidR="0055208D" w:rsidRDefault="0055208D" w:rsidP="0055208D">
      <w:r>
        <w:t xml:space="preserve">Волонтеры выступают в роли администраторов площадок, аниматоров, хелперов, обеспечивают регистрацию и логистику групп школьников во время их передвижения по локациям. </w:t>
      </w:r>
    </w:p>
    <w:p w14:paraId="5C7A42D7" w14:textId="77777777" w:rsidR="0055208D" w:rsidRDefault="0055208D" w:rsidP="0055208D">
      <w:r w:rsidRPr="008D4843">
        <w:rPr>
          <w:i/>
          <w:iCs/>
        </w:rPr>
        <w:t>«Все ребята прошли предварительный отбор со стороны режиссера проекта</w:t>
      </w:r>
      <w:r>
        <w:rPr>
          <w:i/>
          <w:iCs/>
        </w:rPr>
        <w:t xml:space="preserve"> из Москвы</w:t>
      </w:r>
      <w:r w:rsidRPr="008D4843">
        <w:rPr>
          <w:i/>
          <w:iCs/>
        </w:rPr>
        <w:t>. Они с разных факультетов АГАУ и представляют разные профессии АПК в своих локациях. Все наши волонтеры отлично справляются со своими задачами и заслужили высокую оценку организаторов!»,</w:t>
      </w:r>
      <w:r>
        <w:t xml:space="preserve"> - отметил куратор проекты в Алтайском ГАУ, заведующий отделением гуманитарно-художественной подготовки </w:t>
      </w:r>
      <w:r w:rsidRPr="008D4843">
        <w:rPr>
          <w:b/>
          <w:bCs/>
        </w:rPr>
        <w:t>Павел Шабалин</w:t>
      </w:r>
      <w:r>
        <w:t>.</w:t>
      </w:r>
    </w:p>
    <w:p w14:paraId="5963239F" w14:textId="77777777" w:rsidR="0055208D" w:rsidRDefault="0055208D" w:rsidP="0055208D">
      <w:r>
        <w:t xml:space="preserve">Как сообщил </w:t>
      </w:r>
      <w:r w:rsidRPr="00F80CA4">
        <w:rPr>
          <w:b/>
          <w:bCs/>
        </w:rPr>
        <w:t>Павел Шабалин</w:t>
      </w:r>
      <w:r>
        <w:t xml:space="preserve">, студент Факультета ветеринарной медицины и заодно участник университетской театральной студии «Маска» </w:t>
      </w:r>
      <w:r w:rsidRPr="00F80CA4">
        <w:rPr>
          <w:b/>
          <w:bCs/>
        </w:rPr>
        <w:t>Вадим Степанов</w:t>
      </w:r>
      <w:r>
        <w:t xml:space="preserve"> признан командой проекта лучшим гидом «Города профессий АПК </w:t>
      </w:r>
      <w:r w:rsidRPr="00F80CA4">
        <w:t>“</w:t>
      </w:r>
      <w:r>
        <w:t>Я в Агро</w:t>
      </w:r>
      <w:r w:rsidRPr="00F80CA4">
        <w:t>”</w:t>
      </w:r>
      <w:r>
        <w:t xml:space="preserve">» в Алтайском ГАУ. Именно Вадиму доверяют сопровождать самые большие группы школьников и делегации </w:t>
      </w:r>
      <w:proofErr w:type="spellStart"/>
      <w:r>
        <w:rPr>
          <w:lang w:val="en-US"/>
        </w:rPr>
        <w:t>vip</w:t>
      </w:r>
      <w:proofErr w:type="spellEnd"/>
      <w:r w:rsidRPr="00F80CA4">
        <w:t>-</w:t>
      </w:r>
      <w:r>
        <w:t>персон во время интерактивных экскурсий.</w:t>
      </w:r>
    </w:p>
    <w:p w14:paraId="4B5A6BB8" w14:textId="77777777" w:rsidR="0055208D" w:rsidRDefault="0055208D" w:rsidP="0055208D">
      <w:r>
        <w:t xml:space="preserve">Студент-второкурсник Колледжа агропромышленных технологий АГАУ </w:t>
      </w:r>
      <w:r w:rsidRPr="006A13FD">
        <w:rPr>
          <w:b/>
          <w:bCs/>
        </w:rPr>
        <w:t>Тихон Малофеев</w:t>
      </w:r>
      <w:r>
        <w:t xml:space="preserve"> в качестве волонтера работает на площадке Молодежной инженерной школы «Импульс» в рамках университетского блока локаций </w:t>
      </w:r>
      <w:r>
        <w:lastRenderedPageBreak/>
        <w:t>проекта. Тихон в формате экспресс-мастер-класса демонстрирует школьникам работу 3</w:t>
      </w:r>
      <w:r>
        <w:rPr>
          <w:lang w:val="en-US"/>
        </w:rPr>
        <w:t>D</w:t>
      </w:r>
      <w:r>
        <w:t>-принтера и станка для лазерной резки. По окончании любой школьник может забрать домой на память изготовленный тут же с помощью 3</w:t>
      </w:r>
      <w:r>
        <w:rPr>
          <w:lang w:val="en-US"/>
        </w:rPr>
        <w:t>D</w:t>
      </w:r>
      <w:r>
        <w:t xml:space="preserve">-печати брелок для ключей с логотипом АГАУ. </w:t>
      </w:r>
    </w:p>
    <w:p w14:paraId="66E34D54" w14:textId="77777777" w:rsidR="0055208D" w:rsidRDefault="0055208D" w:rsidP="0055208D">
      <w:r w:rsidRPr="001B1D35">
        <w:rPr>
          <w:i/>
          <w:iCs/>
        </w:rPr>
        <w:t>«Школьникам очень нравится наш мастер-класс. Здесь же всегда движение, изделия на столике 3</w:t>
      </w:r>
      <w:r w:rsidRPr="001B1D35">
        <w:rPr>
          <w:i/>
          <w:iCs/>
          <w:lang w:val="en-US"/>
        </w:rPr>
        <w:t>D</w:t>
      </w:r>
      <w:r w:rsidRPr="001B1D35">
        <w:rPr>
          <w:i/>
          <w:iCs/>
        </w:rPr>
        <w:t>-принтера растут буквально на глазах, от фанеры при резке лазером приятный запах дымка! Задал в компьютере задание, а станки его выполняют. Для ребят это выглядит как волшебство, но мы стараемся объяснить, что с помощью 3</w:t>
      </w:r>
      <w:r w:rsidRPr="001B1D35">
        <w:rPr>
          <w:i/>
          <w:iCs/>
          <w:lang w:val="en-US"/>
        </w:rPr>
        <w:t>D</w:t>
      </w:r>
      <w:r w:rsidRPr="001B1D35">
        <w:rPr>
          <w:i/>
          <w:iCs/>
        </w:rPr>
        <w:t>-печати можно создавать серьезные объекты: детали для станков, кинематические конструкции и т.п.»,</w:t>
      </w:r>
      <w:r>
        <w:t xml:space="preserve"> - говорит </w:t>
      </w:r>
      <w:r w:rsidRPr="001B1D35">
        <w:rPr>
          <w:b/>
          <w:bCs/>
        </w:rPr>
        <w:t>Тихон Малофеев</w:t>
      </w:r>
      <w:r>
        <w:t>.</w:t>
      </w:r>
    </w:p>
    <w:p w14:paraId="391A8767" w14:textId="77777777" w:rsidR="0055208D" w:rsidRDefault="0055208D" w:rsidP="0055208D">
      <w:r>
        <w:t xml:space="preserve">Напомним также, что 29 и 30 апреля </w:t>
      </w:r>
      <w:r w:rsidRPr="001B1D35">
        <w:t xml:space="preserve">в рамках проекта </w:t>
      </w:r>
      <w:r>
        <w:t xml:space="preserve">«Город профессий АПК </w:t>
      </w:r>
      <w:r w:rsidRPr="001B1D35">
        <w:t>“</w:t>
      </w:r>
      <w:r>
        <w:t>Я</w:t>
      </w:r>
      <w:r w:rsidRPr="001B1D35">
        <w:t xml:space="preserve"> </w:t>
      </w:r>
      <w:r>
        <w:t>в Агро</w:t>
      </w:r>
      <w:r w:rsidRPr="001B1D35">
        <w:t>”</w:t>
      </w:r>
      <w:r>
        <w:t xml:space="preserve">» в Алтайском ГАУ </w:t>
      </w:r>
      <w:r w:rsidRPr="001B1D35">
        <w:t>единый центр цифровизации АПК, компания «</w:t>
      </w:r>
      <w:proofErr w:type="spellStart"/>
      <w:r w:rsidRPr="001B1D35">
        <w:t>Агропромцифра</w:t>
      </w:r>
      <w:proofErr w:type="spellEnd"/>
      <w:r w:rsidRPr="001B1D35">
        <w:t xml:space="preserve">», проведет «Уроки цифры». </w:t>
      </w:r>
    </w:p>
    <w:p w14:paraId="49C945DF" w14:textId="77777777" w:rsidR="0055208D" w:rsidRDefault="0055208D" w:rsidP="0055208D">
      <w:r>
        <w:t xml:space="preserve">В формате лекций </w:t>
      </w:r>
      <w:r w:rsidRPr="001B1D35">
        <w:t xml:space="preserve">студенты 1–5 курсов узнают, как работать с ФГИС «Зерно», ФГИС «Сатурн», ФГИС «Семеноводство» и ЕФГИС ЗСН, почему они стали «цифровой нервной системой» АПК и какие карьерные возможности открываются для молодых специалистов: от оператора ФГИС и цифрового агронома до бизнес-аналитика и менеджера внедрения. Участников ждут интерактивы и разбор реальных кейсов о том, как данные и цифровые платформы меняют сельское хозяйство и повышают </w:t>
      </w:r>
      <w:r>
        <w:t>э</w:t>
      </w:r>
      <w:r w:rsidRPr="001B1D35">
        <w:t>ффективность агробизнеса.</w:t>
      </w:r>
    </w:p>
    <w:p w14:paraId="498A527B" w14:textId="77777777" w:rsidR="0055208D" w:rsidRPr="006A13FD" w:rsidRDefault="0055208D" w:rsidP="0055208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5CEC" w14:textId="77777777" w:rsidR="000F2988" w:rsidRDefault="000F2988" w:rsidP="00637ACE">
      <w:pPr>
        <w:spacing w:line="240" w:lineRule="auto"/>
      </w:pPr>
      <w:r>
        <w:separator/>
      </w:r>
    </w:p>
  </w:endnote>
  <w:endnote w:type="continuationSeparator" w:id="0">
    <w:p w14:paraId="597C8A53" w14:textId="77777777" w:rsidR="000F2988" w:rsidRDefault="000F298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C22F" w14:textId="77777777" w:rsidR="000F2988" w:rsidRDefault="000F2988" w:rsidP="00637ACE">
      <w:pPr>
        <w:spacing w:line="240" w:lineRule="auto"/>
      </w:pPr>
      <w:r>
        <w:separator/>
      </w:r>
    </w:p>
  </w:footnote>
  <w:footnote w:type="continuationSeparator" w:id="0">
    <w:p w14:paraId="679CDF80" w14:textId="77777777" w:rsidR="000F2988" w:rsidRDefault="000F298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208D">
      <w:rPr>
        <w:sz w:val="20"/>
        <w:szCs w:val="20"/>
      </w:rPr>
      <w:t xml:space="preserve">                                     </w:t>
    </w:r>
    <w:r w:rsidR="006774B9" w:rsidRPr="0055208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F2988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208D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938C2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education/11653-shkolniki-so-vsego-altajskogo-kraya-stanut-uchastnikami-interaktivnoj-obrazovatelnoj-ploshchadki-gorod-professij-apk-ya-v-agro-v-ag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2026-04-28T04:24:00Z</dcterms:modified>
</cp:coreProperties>
</file>