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EF59" w14:textId="77777777" w:rsidR="00AA5905" w:rsidRPr="001A155E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d"/>
          <w:rFonts w:eastAsiaTheme="majorEastAsia"/>
          <w:color w:val="3E454C"/>
          <w:sz w:val="28"/>
          <w:szCs w:val="28"/>
        </w:rPr>
      </w:pPr>
      <w:r w:rsidRPr="001A155E">
        <w:rPr>
          <w:rStyle w:val="ad"/>
          <w:rFonts w:eastAsiaTheme="majorEastAsia"/>
          <w:color w:val="3E454C"/>
          <w:sz w:val="28"/>
          <w:szCs w:val="28"/>
        </w:rPr>
        <w:t>Ученый Алтайского ГАУ стала автором монографии, посвященной пищевой промышленности региона в годы Великой Отечественной войны</w:t>
      </w:r>
    </w:p>
    <w:p w14:paraId="721DE1E6" w14:textId="77777777" w:rsidR="00AA5905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rFonts w:eastAsiaTheme="majorEastAsia"/>
          <w:b w:val="0"/>
          <w:bCs w:val="0"/>
          <w:color w:val="3E454C"/>
          <w:sz w:val="28"/>
          <w:szCs w:val="28"/>
        </w:rPr>
      </w:pPr>
    </w:p>
    <w:p w14:paraId="7F703A13" w14:textId="77777777" w:rsidR="00AA5905" w:rsidRPr="001A155E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3E454C"/>
          <w:sz w:val="28"/>
          <w:szCs w:val="28"/>
        </w:rPr>
      </w:pPr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В канун </w:t>
      </w:r>
      <w:r w:rsidRPr="001A155E">
        <w:rPr>
          <w:i/>
          <w:iCs/>
          <w:color w:val="3E454C"/>
          <w:sz w:val="28"/>
          <w:szCs w:val="28"/>
        </w:rPr>
        <w:t xml:space="preserve">81-й годовщины Победы в Великой Отечественной войне </w:t>
      </w:r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вышла в свет научная монография </w:t>
      </w:r>
      <w:proofErr w:type="spellStart"/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>к.и.н</w:t>
      </w:r>
      <w:proofErr w:type="spellEnd"/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>., доцента</w:t>
      </w:r>
      <w:r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>,</w:t>
      </w:r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 зав</w:t>
      </w:r>
      <w:r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едующего </w:t>
      </w:r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кафедрой гуманитарных дисциплин </w:t>
      </w:r>
      <w:r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Алтайского государственного аграрного университета </w:t>
      </w:r>
      <w:r w:rsidRPr="001A155E">
        <w:rPr>
          <w:rStyle w:val="ad"/>
          <w:rFonts w:eastAsiaTheme="majorEastAsia"/>
          <w:i/>
          <w:iCs/>
          <w:color w:val="3E454C"/>
          <w:sz w:val="28"/>
          <w:szCs w:val="28"/>
        </w:rPr>
        <w:t>«Пищевая промышленность Алтайского края в годы Великой отечественной войны 1941-45 гг</w:t>
      </w:r>
      <w:r w:rsidRPr="001A155E">
        <w:rPr>
          <w:rStyle w:val="ad"/>
          <w:rFonts w:eastAsiaTheme="majorEastAsia"/>
          <w:b w:val="0"/>
          <w:bCs w:val="0"/>
          <w:i/>
          <w:iCs/>
          <w:color w:val="3E454C"/>
          <w:sz w:val="28"/>
          <w:szCs w:val="28"/>
        </w:rPr>
        <w:t xml:space="preserve">. </w:t>
      </w:r>
    </w:p>
    <w:p w14:paraId="0F70DF1F" w14:textId="77777777" w:rsidR="00AA5905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rFonts w:eastAsiaTheme="majorEastAsia"/>
          <w:color w:val="3E454C"/>
          <w:sz w:val="28"/>
          <w:szCs w:val="28"/>
        </w:rPr>
      </w:pPr>
    </w:p>
    <w:p w14:paraId="782C513F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rStyle w:val="ad"/>
          <w:rFonts w:eastAsiaTheme="majorEastAsia"/>
          <w:color w:val="3E454C"/>
          <w:sz w:val="28"/>
          <w:szCs w:val="28"/>
        </w:rPr>
        <w:t>Светлана Бондаренко</w:t>
      </w:r>
      <w:r>
        <w:rPr>
          <w:color w:val="3E454C"/>
          <w:sz w:val="28"/>
          <w:szCs w:val="28"/>
        </w:rPr>
        <w:t xml:space="preserve"> исследовала </w:t>
      </w:r>
      <w:r w:rsidRPr="00D27A80">
        <w:rPr>
          <w:color w:val="3E454C"/>
          <w:sz w:val="28"/>
          <w:szCs w:val="28"/>
        </w:rPr>
        <w:t>работ</w:t>
      </w:r>
      <w:r>
        <w:rPr>
          <w:color w:val="3E454C"/>
          <w:sz w:val="28"/>
          <w:szCs w:val="28"/>
        </w:rPr>
        <w:t>у</w:t>
      </w:r>
      <w:r w:rsidRPr="00D27A80">
        <w:rPr>
          <w:color w:val="3E454C"/>
          <w:sz w:val="28"/>
          <w:szCs w:val="28"/>
        </w:rPr>
        <w:t xml:space="preserve"> предприятий пищевой и перерабатывающей промышленности Алтайского края в </w:t>
      </w:r>
      <w:r>
        <w:rPr>
          <w:color w:val="3E454C"/>
          <w:sz w:val="28"/>
          <w:szCs w:val="28"/>
        </w:rPr>
        <w:t xml:space="preserve">военные </w:t>
      </w:r>
      <w:r w:rsidRPr="00D27A80">
        <w:rPr>
          <w:color w:val="3E454C"/>
          <w:sz w:val="28"/>
          <w:szCs w:val="28"/>
        </w:rPr>
        <w:t>годы. Ученый АГАУ провела комплексное исследование в Государственном архиве Алтайского края и фондах музеев региона, проанализировала большой объем научной литературы и периодики 1941-1945 гг.</w:t>
      </w:r>
    </w:p>
    <w:p w14:paraId="5735C570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Впервые ученый АГАУ нашла и обобщила данные о работе предприятий пищевой и перерабатывающей промышленности по трестам, в которые они структурно объединялись с 1937 г.: «</w:t>
      </w:r>
      <w:proofErr w:type="spellStart"/>
      <w:r w:rsidRPr="00D27A80">
        <w:rPr>
          <w:color w:val="3E454C"/>
          <w:sz w:val="28"/>
          <w:szCs w:val="28"/>
        </w:rPr>
        <w:t>Алтаймельтрест</w:t>
      </w:r>
      <w:proofErr w:type="spellEnd"/>
      <w:r w:rsidRPr="00D27A80">
        <w:rPr>
          <w:color w:val="3E454C"/>
          <w:sz w:val="28"/>
          <w:szCs w:val="28"/>
        </w:rPr>
        <w:t>», «</w:t>
      </w:r>
      <w:proofErr w:type="spellStart"/>
      <w:r w:rsidRPr="00D27A80">
        <w:rPr>
          <w:color w:val="3E454C"/>
          <w:sz w:val="28"/>
          <w:szCs w:val="28"/>
        </w:rPr>
        <w:t>Росглавхлеб</w:t>
      </w:r>
      <w:proofErr w:type="spellEnd"/>
      <w:r w:rsidRPr="00D27A80">
        <w:rPr>
          <w:color w:val="3E454C"/>
          <w:sz w:val="28"/>
          <w:szCs w:val="28"/>
        </w:rPr>
        <w:t xml:space="preserve">», «Алтайский </w:t>
      </w:r>
      <w:proofErr w:type="spellStart"/>
      <w:r w:rsidRPr="00D27A80">
        <w:rPr>
          <w:color w:val="3E454C"/>
          <w:sz w:val="28"/>
          <w:szCs w:val="28"/>
        </w:rPr>
        <w:t>мясопромышленный</w:t>
      </w:r>
      <w:proofErr w:type="spellEnd"/>
      <w:r w:rsidRPr="00D27A80">
        <w:rPr>
          <w:color w:val="3E454C"/>
          <w:sz w:val="28"/>
          <w:szCs w:val="28"/>
        </w:rPr>
        <w:t xml:space="preserve"> трест», «Алтайская краевая контора “</w:t>
      </w:r>
      <w:proofErr w:type="spellStart"/>
      <w:r w:rsidRPr="00D27A80">
        <w:rPr>
          <w:color w:val="3E454C"/>
          <w:sz w:val="28"/>
          <w:szCs w:val="28"/>
        </w:rPr>
        <w:t>Кишпродукт</w:t>
      </w:r>
      <w:proofErr w:type="spellEnd"/>
      <w:r w:rsidRPr="00D27A80">
        <w:rPr>
          <w:color w:val="3E454C"/>
          <w:sz w:val="28"/>
          <w:szCs w:val="28"/>
        </w:rPr>
        <w:t xml:space="preserve">”», «Алтайский </w:t>
      </w:r>
      <w:proofErr w:type="spellStart"/>
      <w:r w:rsidRPr="00D27A80">
        <w:rPr>
          <w:color w:val="3E454C"/>
          <w:sz w:val="28"/>
          <w:szCs w:val="28"/>
        </w:rPr>
        <w:t>птицепромышленный</w:t>
      </w:r>
      <w:proofErr w:type="spellEnd"/>
      <w:r w:rsidRPr="00D27A80">
        <w:rPr>
          <w:color w:val="3E454C"/>
          <w:sz w:val="28"/>
          <w:szCs w:val="28"/>
        </w:rPr>
        <w:t xml:space="preserve"> трест», «Алтайский </w:t>
      </w:r>
      <w:proofErr w:type="spellStart"/>
      <w:r w:rsidRPr="00D27A80">
        <w:rPr>
          <w:color w:val="3E454C"/>
          <w:sz w:val="28"/>
          <w:szCs w:val="28"/>
        </w:rPr>
        <w:t>сахаропромышленный</w:t>
      </w:r>
      <w:proofErr w:type="spellEnd"/>
      <w:r w:rsidRPr="00D27A80">
        <w:rPr>
          <w:color w:val="3E454C"/>
          <w:sz w:val="28"/>
          <w:szCs w:val="28"/>
        </w:rPr>
        <w:t xml:space="preserve"> трест», «Алтайский рыбный трест», «Алтайский краевой трест маслодельной и сыродельной промышленности», а также «Барнаульского городского маслобойного завода» и «Барнаульского городского молочного завода». Многие данные о работе предприятий в годы войны были долгое время засекречены, особенно это касается объемов производства хлеба. </w:t>
      </w:r>
    </w:p>
    <w:p w14:paraId="44E434BA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lastRenderedPageBreak/>
        <w:t>До войны пищевая промышленность была визитной карточкой Алтайского края. Хотя о высоком уровне ее развития говорить сложно.</w:t>
      </w:r>
    </w:p>
    <w:p w14:paraId="01C791A6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rStyle w:val="ac"/>
          <w:rFonts w:eastAsiaTheme="majorEastAsia"/>
          <w:color w:val="3E454C"/>
          <w:sz w:val="28"/>
          <w:szCs w:val="28"/>
        </w:rPr>
        <w:t>«Индустриализация, которая прошла в СССР в 1930-е гг., Алтайский край задела по касательной! Много “оттянул” на себя соседний Кузбасс, где создавалась мощная металлургическая отрасль промышленности», -</w:t>
      </w:r>
      <w:r w:rsidRPr="00D27A80">
        <w:rPr>
          <w:color w:val="3E454C"/>
          <w:sz w:val="28"/>
          <w:szCs w:val="28"/>
        </w:rPr>
        <w:t> </w:t>
      </w:r>
      <w:r>
        <w:rPr>
          <w:color w:val="3E454C"/>
          <w:sz w:val="28"/>
          <w:szCs w:val="28"/>
        </w:rPr>
        <w:t xml:space="preserve">отмечает </w:t>
      </w:r>
      <w:r w:rsidRPr="001A155E">
        <w:rPr>
          <w:b/>
          <w:bCs/>
          <w:color w:val="3E454C"/>
          <w:sz w:val="28"/>
          <w:szCs w:val="28"/>
        </w:rPr>
        <w:t>Светлана Бондаренко</w:t>
      </w:r>
      <w:r>
        <w:rPr>
          <w:color w:val="3E454C"/>
          <w:sz w:val="28"/>
          <w:szCs w:val="28"/>
        </w:rPr>
        <w:t>.</w:t>
      </w:r>
    </w:p>
    <w:p w14:paraId="602B4B1E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Поэтому, например, в конце 1940 г. в структуре «</w:t>
      </w:r>
      <w:proofErr w:type="spellStart"/>
      <w:r w:rsidRPr="00D27A80">
        <w:rPr>
          <w:color w:val="3E454C"/>
          <w:sz w:val="28"/>
          <w:szCs w:val="28"/>
        </w:rPr>
        <w:t>Алтаймельтреста</w:t>
      </w:r>
      <w:proofErr w:type="spellEnd"/>
      <w:r w:rsidRPr="00D27A80">
        <w:rPr>
          <w:color w:val="3E454C"/>
          <w:sz w:val="28"/>
          <w:szCs w:val="28"/>
        </w:rPr>
        <w:t>» имелось всего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 60</w:t>
      </w:r>
      <w:r w:rsidRPr="00D27A80">
        <w:rPr>
          <w:color w:val="3E454C"/>
          <w:sz w:val="28"/>
          <w:szCs w:val="28"/>
        </w:rPr>
        <w:t> мельниц. Произошедшая в декабре 1941 г. ликвидация треста и передача его предприятий Алтайскому районному пищепрому усложнила ситуацию. Если в 1940 г. предприятия треста дали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14971,344</w:t>
      </w:r>
      <w:r w:rsidRPr="00D27A80">
        <w:rPr>
          <w:color w:val="3E454C"/>
          <w:sz w:val="28"/>
          <w:szCs w:val="28"/>
        </w:rPr>
        <w:t> т муки, то в 1942 г. только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7112,2</w:t>
      </w:r>
      <w:r w:rsidRPr="00D27A80">
        <w:rPr>
          <w:color w:val="3E454C"/>
          <w:sz w:val="28"/>
          <w:szCs w:val="28"/>
        </w:rPr>
        <w:t> т, а в 1944 г. всего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3273</w:t>
      </w:r>
      <w:r w:rsidRPr="00D27A80">
        <w:rPr>
          <w:color w:val="3E454C"/>
          <w:sz w:val="28"/>
          <w:szCs w:val="28"/>
        </w:rPr>
        <w:t> т!</w:t>
      </w:r>
    </w:p>
    <w:p w14:paraId="77EDB87B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Великая Отечественная война потребовала от предприятий пищевой и перерабатывающей промышленности Алтайского края полного напряжения производственных и трудовых ресурсов.</w:t>
      </w:r>
    </w:p>
    <w:p w14:paraId="75CB3DD1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Алтайская краевая контора «</w:t>
      </w:r>
      <w:proofErr w:type="spellStart"/>
      <w:r w:rsidRPr="00D27A80">
        <w:rPr>
          <w:color w:val="3E454C"/>
          <w:sz w:val="28"/>
          <w:szCs w:val="28"/>
        </w:rPr>
        <w:t>Кишпродукт</w:t>
      </w:r>
      <w:proofErr w:type="spellEnd"/>
      <w:r w:rsidRPr="00D27A80">
        <w:rPr>
          <w:color w:val="3E454C"/>
          <w:sz w:val="28"/>
          <w:szCs w:val="28"/>
        </w:rPr>
        <w:t>» в 1942 г. выполнила план на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102,5</w:t>
      </w:r>
      <w:r w:rsidRPr="00D27A80">
        <w:rPr>
          <w:color w:val="3E454C"/>
          <w:sz w:val="28"/>
          <w:szCs w:val="28"/>
        </w:rPr>
        <w:t>%. Ее предприятия из субпродуктов производили колбасу, рулеты, студни, кормовую муку, предметы галантереи, хозяйственное мыло, клей. Именно в годы войны на Алтае стали впервые производить гематоген.</w:t>
      </w:r>
    </w:p>
    <w:p w14:paraId="110F73F0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 xml:space="preserve">Барнаульский городской маслобойный завод экспериментировал с выращиванием экзотических масличных культур. Например, в 1941 г. особое внимание было уделено посеву </w:t>
      </w:r>
      <w:proofErr w:type="spellStart"/>
      <w:r w:rsidRPr="00D27A80">
        <w:rPr>
          <w:color w:val="3E454C"/>
          <w:sz w:val="28"/>
          <w:szCs w:val="28"/>
        </w:rPr>
        <w:t>ляллеманции</w:t>
      </w:r>
      <w:proofErr w:type="spellEnd"/>
      <w:r w:rsidRPr="00D27A80">
        <w:rPr>
          <w:color w:val="3E454C"/>
          <w:sz w:val="28"/>
          <w:szCs w:val="28"/>
        </w:rPr>
        <w:t xml:space="preserve">. </w:t>
      </w:r>
      <w:proofErr w:type="spellStart"/>
      <w:r w:rsidRPr="00D27A80">
        <w:rPr>
          <w:color w:val="3E454C"/>
          <w:sz w:val="28"/>
          <w:szCs w:val="28"/>
        </w:rPr>
        <w:t>Ляллеманция</w:t>
      </w:r>
      <w:proofErr w:type="spellEnd"/>
      <w:r w:rsidRPr="00D27A80">
        <w:rPr>
          <w:color w:val="3E454C"/>
          <w:sz w:val="28"/>
          <w:szCs w:val="28"/>
        </w:rPr>
        <w:t xml:space="preserve"> - однолетнее растение высотой 40-50 см. Ее семена содержат от 27 до 35% масла. </w:t>
      </w:r>
      <w:proofErr w:type="spellStart"/>
      <w:r w:rsidRPr="00D27A80">
        <w:rPr>
          <w:color w:val="3E454C"/>
          <w:sz w:val="28"/>
          <w:szCs w:val="28"/>
        </w:rPr>
        <w:t>Ляллеманцевое</w:t>
      </w:r>
      <w:proofErr w:type="spellEnd"/>
      <w:r w:rsidRPr="00D27A80">
        <w:rPr>
          <w:color w:val="3E454C"/>
          <w:sz w:val="28"/>
          <w:szCs w:val="28"/>
        </w:rPr>
        <w:t xml:space="preserve"> масло похоже на конопляное и может быть использовано для пищи и в промышленности. Семена для посева этой культуры были выданы </w:t>
      </w:r>
      <w:r w:rsidRPr="00D27A80">
        <w:rPr>
          <w:color w:val="3E454C"/>
          <w:sz w:val="28"/>
          <w:szCs w:val="28"/>
        </w:rPr>
        <w:lastRenderedPageBreak/>
        <w:t xml:space="preserve">заводом для посевов на площади 12 га. Кроме того, культура была посеяна в 6 колхозах на площади 13 га. Но </w:t>
      </w:r>
      <w:proofErr w:type="spellStart"/>
      <w:r w:rsidRPr="00D27A80">
        <w:rPr>
          <w:color w:val="3E454C"/>
          <w:sz w:val="28"/>
          <w:szCs w:val="28"/>
        </w:rPr>
        <w:t>ляллеманция</w:t>
      </w:r>
      <w:proofErr w:type="spellEnd"/>
      <w:r w:rsidRPr="00D27A80">
        <w:rPr>
          <w:color w:val="3E454C"/>
          <w:sz w:val="28"/>
          <w:szCs w:val="28"/>
        </w:rPr>
        <w:t xml:space="preserve"> распространения в Сибири так и не получила. В настоящее время небольшие площади </w:t>
      </w:r>
      <w:proofErr w:type="spellStart"/>
      <w:r w:rsidRPr="00D27A80">
        <w:rPr>
          <w:color w:val="3E454C"/>
          <w:sz w:val="28"/>
          <w:szCs w:val="28"/>
        </w:rPr>
        <w:t>ляллеманции</w:t>
      </w:r>
      <w:proofErr w:type="spellEnd"/>
      <w:r w:rsidRPr="00D27A80">
        <w:rPr>
          <w:color w:val="3E454C"/>
          <w:sz w:val="28"/>
          <w:szCs w:val="28"/>
        </w:rPr>
        <w:t xml:space="preserve"> засеваются на Северном Кавказе. Из семян производят техническое масло для лакокрасочной продукции.</w:t>
      </w:r>
    </w:p>
    <w:p w14:paraId="18DF7F27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 xml:space="preserve">В 1941 г. заводом впервые в Сибири был освоен новый метод переработки подсолнечных семян и сои без </w:t>
      </w:r>
      <w:proofErr w:type="spellStart"/>
      <w:r w:rsidRPr="00D27A80">
        <w:rPr>
          <w:color w:val="3E454C"/>
          <w:sz w:val="28"/>
          <w:szCs w:val="28"/>
        </w:rPr>
        <w:t>прессукна</w:t>
      </w:r>
      <w:proofErr w:type="spellEnd"/>
      <w:r w:rsidRPr="00D27A80">
        <w:rPr>
          <w:color w:val="3E454C"/>
          <w:sz w:val="28"/>
          <w:szCs w:val="28"/>
        </w:rPr>
        <w:t>. Производительность труда при этом составила 222%, а экономия составила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166 тыс</w:t>
      </w:r>
      <w:r w:rsidRPr="00D27A80">
        <w:rPr>
          <w:color w:val="3E454C"/>
          <w:sz w:val="28"/>
          <w:szCs w:val="28"/>
        </w:rPr>
        <w:t>. руб. Было сэкономлено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4800</w:t>
      </w:r>
      <w:r w:rsidRPr="00D27A80">
        <w:rPr>
          <w:color w:val="3E454C"/>
          <w:sz w:val="28"/>
          <w:szCs w:val="28"/>
        </w:rPr>
        <w:t> кг дорогостоящего сукна из верблюжьей и овечьей шерсти.</w:t>
      </w:r>
    </w:p>
    <w:p w14:paraId="511DC126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 xml:space="preserve">В это время Алтайский край был единственным регионом за Уралом по производству сахара. (Заметим, что таковым наш регион остается и сегодня). В 1942 г. «Алтайский </w:t>
      </w:r>
      <w:proofErr w:type="spellStart"/>
      <w:r w:rsidRPr="00D27A80">
        <w:rPr>
          <w:color w:val="3E454C"/>
          <w:sz w:val="28"/>
          <w:szCs w:val="28"/>
        </w:rPr>
        <w:t>сахаропромышленный</w:t>
      </w:r>
      <w:proofErr w:type="spellEnd"/>
      <w:r w:rsidRPr="00D27A80">
        <w:rPr>
          <w:color w:val="3E454C"/>
          <w:sz w:val="28"/>
          <w:szCs w:val="28"/>
        </w:rPr>
        <w:t xml:space="preserve"> трест» дал фронту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88,2 тыс</w:t>
      </w:r>
      <w:r w:rsidRPr="00D27A80">
        <w:rPr>
          <w:color w:val="3E454C"/>
          <w:sz w:val="28"/>
          <w:szCs w:val="28"/>
        </w:rPr>
        <w:t>. ц сахара-песка, а в 1943 г. уже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100,5 тыс.</w:t>
      </w:r>
      <w:r w:rsidRPr="00D27A80">
        <w:rPr>
          <w:color w:val="3E454C"/>
          <w:sz w:val="28"/>
          <w:szCs w:val="28"/>
        </w:rPr>
        <w:t> ц. На предприятиях сахарной отрасли не хватало специалистов. В 1942 г. потребность в рабочих составляла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4400</w:t>
      </w:r>
      <w:r w:rsidRPr="00D27A80">
        <w:rPr>
          <w:color w:val="3E454C"/>
          <w:sz w:val="28"/>
          <w:szCs w:val="28"/>
        </w:rPr>
        <w:t> чел., а имелось в наличии только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1755</w:t>
      </w:r>
      <w:r w:rsidRPr="00D27A80">
        <w:rPr>
          <w:color w:val="3E454C"/>
          <w:sz w:val="28"/>
          <w:szCs w:val="28"/>
        </w:rPr>
        <w:t>. Недоставало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2645</w:t>
      </w:r>
      <w:r w:rsidRPr="00D27A80">
        <w:rPr>
          <w:color w:val="3E454C"/>
          <w:sz w:val="28"/>
          <w:szCs w:val="28"/>
        </w:rPr>
        <w:t> рабочих! 20 специалистов для треста подготовило ФЗУ при Джамбульском сахарном заводе в Казахстане, а вот рабочих пришлось просить у НКВД.</w:t>
      </w:r>
    </w:p>
    <w:p w14:paraId="7D87C1AB" w14:textId="77777777" w:rsidR="00AA5905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 xml:space="preserve">8 июня 1943 г. между Отделом трудовых и специальных поселений управления НКВД по Алтайскому краю и Алтайским </w:t>
      </w:r>
      <w:proofErr w:type="spellStart"/>
      <w:r w:rsidRPr="00D27A80">
        <w:rPr>
          <w:color w:val="3E454C"/>
          <w:sz w:val="28"/>
          <w:szCs w:val="28"/>
        </w:rPr>
        <w:t>сахсвеклотрестом</w:t>
      </w:r>
      <w:proofErr w:type="spellEnd"/>
      <w:r w:rsidRPr="00D27A80">
        <w:rPr>
          <w:color w:val="3E454C"/>
          <w:sz w:val="28"/>
          <w:szCs w:val="28"/>
        </w:rPr>
        <w:t xml:space="preserve"> был заключен договор о передаче УНКВД </w:t>
      </w:r>
      <w:proofErr w:type="spellStart"/>
      <w:r w:rsidRPr="00D27A80">
        <w:rPr>
          <w:color w:val="3E454C"/>
          <w:sz w:val="28"/>
          <w:szCs w:val="28"/>
        </w:rPr>
        <w:t>сахаросвеклотресту</w:t>
      </w:r>
      <w:proofErr w:type="spellEnd"/>
      <w:r w:rsidRPr="00D27A80">
        <w:rPr>
          <w:color w:val="3E454C"/>
          <w:sz w:val="28"/>
          <w:szCs w:val="28"/>
        </w:rPr>
        <w:t xml:space="preserve"> для работы на предприятиях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736</w:t>
      </w:r>
      <w:r w:rsidRPr="00D27A80">
        <w:rPr>
          <w:color w:val="3E454C"/>
          <w:sz w:val="28"/>
          <w:szCs w:val="28"/>
        </w:rPr>
        <w:t> семей (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1764</w:t>
      </w:r>
      <w:r w:rsidRPr="00D27A80">
        <w:rPr>
          <w:color w:val="3E454C"/>
          <w:sz w:val="28"/>
          <w:szCs w:val="28"/>
        </w:rPr>
        <w:t> чел., из них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1201</w:t>
      </w:r>
      <w:r w:rsidRPr="00D27A80">
        <w:rPr>
          <w:color w:val="3E454C"/>
          <w:sz w:val="28"/>
          <w:szCs w:val="28"/>
        </w:rPr>
        <w:t xml:space="preserve"> трудоспособных) из числа немцев Поволжья, перемещенных на Алтай. </w:t>
      </w:r>
    </w:p>
    <w:p w14:paraId="5C1DA86B" w14:textId="56E5F1D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>
        <w:rPr>
          <w:color w:val="3E454C"/>
          <w:sz w:val="28"/>
          <w:szCs w:val="28"/>
        </w:rPr>
        <w:t>К</w:t>
      </w:r>
      <w:r w:rsidRPr="00D27A80">
        <w:rPr>
          <w:color w:val="3E454C"/>
          <w:sz w:val="28"/>
          <w:szCs w:val="28"/>
        </w:rPr>
        <w:t>ак показ</w:t>
      </w:r>
      <w:r>
        <w:rPr>
          <w:color w:val="3E454C"/>
          <w:sz w:val="28"/>
          <w:szCs w:val="28"/>
        </w:rPr>
        <w:t>али</w:t>
      </w:r>
      <w:r w:rsidRPr="00D27A80">
        <w:rPr>
          <w:color w:val="3E454C"/>
          <w:sz w:val="28"/>
          <w:szCs w:val="28"/>
        </w:rPr>
        <w:t xml:space="preserve"> архивные данные, 1944-ый год, стал критическим для пищевой промышленности страны в целом. Перелом в войне на поле боя уже </w:t>
      </w:r>
      <w:r w:rsidRPr="00D27A80">
        <w:rPr>
          <w:color w:val="3E454C"/>
          <w:sz w:val="28"/>
          <w:szCs w:val="28"/>
        </w:rPr>
        <w:lastRenderedPageBreak/>
        <w:t xml:space="preserve">произошел, </w:t>
      </w:r>
      <w:r>
        <w:rPr>
          <w:color w:val="3E454C"/>
          <w:sz w:val="28"/>
          <w:szCs w:val="28"/>
        </w:rPr>
        <w:t>а вот в тылу</w:t>
      </w:r>
      <w:r w:rsidRPr="00D27A80">
        <w:rPr>
          <w:color w:val="3E454C"/>
          <w:sz w:val="28"/>
          <w:szCs w:val="28"/>
        </w:rPr>
        <w:t xml:space="preserve"> сказалось напряжение первых лет войны, недостаток сельскохозяйственной техники, рабочих рук при росте планов по сдаче продовольствия для нужд фронта.</w:t>
      </w:r>
    </w:p>
    <w:p w14:paraId="78D2EEE7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По выработке продукции в 1944 г. «просели» предприятия почти всех алтайских трестов. Так «</w:t>
      </w:r>
      <w:proofErr w:type="spellStart"/>
      <w:r w:rsidRPr="00D27A80">
        <w:rPr>
          <w:color w:val="3E454C"/>
          <w:sz w:val="28"/>
          <w:szCs w:val="28"/>
        </w:rPr>
        <w:t>Росглавхлеб</w:t>
      </w:r>
      <w:proofErr w:type="spellEnd"/>
      <w:r w:rsidRPr="00D27A80">
        <w:rPr>
          <w:color w:val="3E454C"/>
          <w:sz w:val="28"/>
          <w:szCs w:val="28"/>
        </w:rPr>
        <w:t>» выпекал в 1940 г.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9760</w:t>
      </w:r>
      <w:r w:rsidRPr="00D27A80">
        <w:rPr>
          <w:color w:val="3E454C"/>
          <w:sz w:val="28"/>
          <w:szCs w:val="28"/>
        </w:rPr>
        <w:t> т ржаного хлеба, в 1942 г.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18928</w:t>
      </w:r>
      <w:r w:rsidRPr="00D27A80">
        <w:rPr>
          <w:color w:val="3E454C"/>
          <w:sz w:val="28"/>
          <w:szCs w:val="28"/>
        </w:rPr>
        <w:t> т, в 1943 г.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36333</w:t>
      </w:r>
      <w:r w:rsidRPr="00D27A80">
        <w:rPr>
          <w:color w:val="3E454C"/>
          <w:sz w:val="28"/>
          <w:szCs w:val="28"/>
        </w:rPr>
        <w:t> т, а в 1944 г. – только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18526</w:t>
      </w:r>
      <w:r w:rsidRPr="00D27A80">
        <w:rPr>
          <w:color w:val="3E454C"/>
          <w:sz w:val="28"/>
          <w:szCs w:val="28"/>
        </w:rPr>
        <w:t xml:space="preserve"> т. «Алтайский </w:t>
      </w:r>
      <w:proofErr w:type="spellStart"/>
      <w:r w:rsidRPr="00D27A80">
        <w:rPr>
          <w:color w:val="3E454C"/>
          <w:sz w:val="28"/>
          <w:szCs w:val="28"/>
        </w:rPr>
        <w:t>мясопромышленный</w:t>
      </w:r>
      <w:proofErr w:type="spellEnd"/>
      <w:r w:rsidRPr="00D27A80">
        <w:rPr>
          <w:color w:val="3E454C"/>
          <w:sz w:val="28"/>
          <w:szCs w:val="28"/>
        </w:rPr>
        <w:t xml:space="preserve"> трест» в 1941 г. произвел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4696</w:t>
      </w:r>
      <w:r w:rsidRPr="00D27A80">
        <w:rPr>
          <w:color w:val="3E454C"/>
          <w:sz w:val="28"/>
          <w:szCs w:val="28"/>
        </w:rPr>
        <w:t> т. говядины, в 1942 г.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7000</w:t>
      </w:r>
      <w:r w:rsidRPr="00D27A80">
        <w:rPr>
          <w:color w:val="3E454C"/>
          <w:sz w:val="28"/>
          <w:szCs w:val="28"/>
        </w:rPr>
        <w:t> т, в 1943 г. -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7663,9</w:t>
      </w:r>
      <w:r w:rsidRPr="00D27A80">
        <w:rPr>
          <w:color w:val="3E454C"/>
          <w:sz w:val="28"/>
          <w:szCs w:val="28"/>
        </w:rPr>
        <w:t> т, в роковом 1944 г. – только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3507</w:t>
      </w:r>
      <w:r w:rsidRPr="00D27A80">
        <w:rPr>
          <w:color w:val="3E454C"/>
          <w:sz w:val="28"/>
          <w:szCs w:val="28"/>
        </w:rPr>
        <w:t> т., и уже в победном 1945 г. смог нарастить объем продукции до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6553</w:t>
      </w:r>
      <w:r w:rsidRPr="00D27A80">
        <w:rPr>
          <w:color w:val="3E454C"/>
          <w:sz w:val="28"/>
          <w:szCs w:val="28"/>
        </w:rPr>
        <w:t> т.</w:t>
      </w:r>
    </w:p>
    <w:p w14:paraId="4F24128C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E454C"/>
          <w:sz w:val="28"/>
          <w:szCs w:val="28"/>
        </w:rPr>
      </w:pPr>
      <w:r w:rsidRPr="00D27A80">
        <w:rPr>
          <w:color w:val="3E454C"/>
          <w:sz w:val="28"/>
          <w:szCs w:val="28"/>
        </w:rPr>
        <w:t>Всего же за годы войны труженики пищевой и перерабатывающей промышленности Алтайского края сдали фронту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105908</w:t>
      </w:r>
      <w:r w:rsidRPr="00D27A80">
        <w:rPr>
          <w:color w:val="3E454C"/>
          <w:sz w:val="28"/>
          <w:szCs w:val="28"/>
        </w:rPr>
        <w:t> т мяса и субпродуктов 1 категории,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42598</w:t>
      </w:r>
      <w:r w:rsidRPr="00D27A80">
        <w:rPr>
          <w:color w:val="3E454C"/>
          <w:sz w:val="28"/>
          <w:szCs w:val="28"/>
        </w:rPr>
        <w:t> т масла животного,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20 млн.</w:t>
      </w:r>
      <w:r w:rsidRPr="00D27A80">
        <w:rPr>
          <w:color w:val="3E454C"/>
          <w:sz w:val="28"/>
          <w:szCs w:val="28"/>
        </w:rPr>
        <w:t> гектолитров молока,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51632</w:t>
      </w:r>
      <w:r w:rsidRPr="00D27A80">
        <w:rPr>
          <w:color w:val="3E454C"/>
          <w:sz w:val="28"/>
          <w:szCs w:val="28"/>
        </w:rPr>
        <w:t> т сахара,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17127</w:t>
      </w:r>
      <w:r w:rsidRPr="00D27A80">
        <w:rPr>
          <w:color w:val="3E454C"/>
          <w:sz w:val="28"/>
          <w:szCs w:val="28"/>
        </w:rPr>
        <w:t> т масла растительного, </w:t>
      </w:r>
      <w:r w:rsidRPr="00D27A80">
        <w:rPr>
          <w:rStyle w:val="ad"/>
          <w:rFonts w:eastAsiaTheme="majorEastAsia"/>
          <w:color w:val="3E454C"/>
          <w:sz w:val="28"/>
          <w:szCs w:val="28"/>
        </w:rPr>
        <w:t>7661,86</w:t>
      </w:r>
      <w:r w:rsidRPr="00D27A80">
        <w:rPr>
          <w:color w:val="3E454C"/>
          <w:sz w:val="28"/>
          <w:szCs w:val="28"/>
        </w:rPr>
        <w:t> т рыбы и много другой продукции.</w:t>
      </w:r>
    </w:p>
    <w:p w14:paraId="35E85DCD" w14:textId="77777777" w:rsidR="00AA5905" w:rsidRPr="00D27A80" w:rsidRDefault="00AA5905" w:rsidP="00AA59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7A80">
        <w:rPr>
          <w:color w:val="3E454C"/>
          <w:sz w:val="28"/>
          <w:szCs w:val="28"/>
        </w:rPr>
        <w:t xml:space="preserve">С этими и другими интересными фактами о работе предприятий пищевой и перерабатывающей промышленности Алтайского края в годы Великой Отечественной войны </w:t>
      </w:r>
      <w:r>
        <w:rPr>
          <w:color w:val="3E454C"/>
          <w:sz w:val="28"/>
          <w:szCs w:val="28"/>
        </w:rPr>
        <w:t xml:space="preserve">можно </w:t>
      </w:r>
      <w:r w:rsidRPr="00D27A80">
        <w:rPr>
          <w:color w:val="3E454C"/>
          <w:sz w:val="28"/>
          <w:szCs w:val="28"/>
        </w:rPr>
        <w:t xml:space="preserve">познакомиться в </w:t>
      </w:r>
      <w:r>
        <w:rPr>
          <w:color w:val="3E454C"/>
          <w:sz w:val="28"/>
          <w:szCs w:val="28"/>
        </w:rPr>
        <w:t xml:space="preserve">вышедшей </w:t>
      </w:r>
      <w:r w:rsidRPr="00D27A80">
        <w:rPr>
          <w:color w:val="3E454C"/>
          <w:sz w:val="28"/>
          <w:szCs w:val="28"/>
        </w:rPr>
        <w:t>монографии</w:t>
      </w:r>
      <w:r>
        <w:rPr>
          <w:color w:val="3E454C"/>
          <w:sz w:val="28"/>
          <w:szCs w:val="28"/>
        </w:rPr>
        <w:t>.</w:t>
      </w:r>
      <w:r w:rsidRPr="00D27A80">
        <w:rPr>
          <w:color w:val="3E454C"/>
          <w:sz w:val="28"/>
          <w:szCs w:val="28"/>
        </w:rPr>
        <w:t xml:space="preserve"> </w:t>
      </w:r>
    </w:p>
    <w:p w14:paraId="110565B7" w14:textId="77777777" w:rsidR="00637ACE" w:rsidRPr="00860A27" w:rsidRDefault="00637ACE" w:rsidP="00AA5905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964F" w14:textId="77777777" w:rsidR="0056115F" w:rsidRDefault="0056115F" w:rsidP="00637ACE">
      <w:pPr>
        <w:spacing w:line="240" w:lineRule="auto"/>
      </w:pPr>
      <w:r>
        <w:separator/>
      </w:r>
    </w:p>
  </w:endnote>
  <w:endnote w:type="continuationSeparator" w:id="0">
    <w:p w14:paraId="71D556EB" w14:textId="77777777" w:rsidR="0056115F" w:rsidRDefault="0056115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79B8" w14:textId="77777777" w:rsidR="0056115F" w:rsidRDefault="0056115F" w:rsidP="00637ACE">
      <w:pPr>
        <w:spacing w:line="240" w:lineRule="auto"/>
      </w:pPr>
      <w:r>
        <w:separator/>
      </w:r>
    </w:p>
  </w:footnote>
  <w:footnote w:type="continuationSeparator" w:id="0">
    <w:p w14:paraId="0AC6A04E" w14:textId="77777777" w:rsidR="0056115F" w:rsidRDefault="0056115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A5905">
      <w:rPr>
        <w:sz w:val="20"/>
        <w:szCs w:val="20"/>
      </w:rPr>
      <w:t xml:space="preserve">                                     </w:t>
    </w:r>
    <w:r w:rsidR="006774B9" w:rsidRPr="00AA590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6115F"/>
    <w:rsid w:val="00584191"/>
    <w:rsid w:val="005E00FD"/>
    <w:rsid w:val="005F6D30"/>
    <w:rsid w:val="0062382A"/>
    <w:rsid w:val="00637ACE"/>
    <w:rsid w:val="00640C10"/>
    <w:rsid w:val="00646782"/>
    <w:rsid w:val="006774B9"/>
    <w:rsid w:val="00727D9E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A5905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AA5905"/>
    <w:rPr>
      <w:i/>
      <w:iCs/>
    </w:rPr>
  </w:style>
  <w:style w:type="character" w:styleId="ad">
    <w:name w:val="Strong"/>
    <w:basedOn w:val="a0"/>
    <w:uiPriority w:val="22"/>
    <w:qFormat/>
    <w:rsid w:val="00AA5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2026-04-30T03:03:00Z</dcterms:modified>
</cp:coreProperties>
</file>