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softHyphen/>
      </w:r>
      <w:r>
        <w:rPr/>
        <w:drawing>
          <wp:inline distT="0" distB="0" distL="0" distR="0">
            <wp:extent cx="2064385" cy="716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40" w:after="0"/>
        <w:rPr>
          <w:rFonts w:ascii="Arial" w:hAnsi="Arial"/>
          <w:i/>
          <w:i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Пресс-релиз, Казань, 4 мая 2026 года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80" w:after="80"/>
        <w:rPr>
          <w:rFonts w:ascii="Arial" w:hAnsi="Arial"/>
          <w:highlight w:val="white"/>
        </w:rPr>
      </w:pPr>
      <w:r>
        <w:rPr>
          <w:rFonts w:ascii="Arial" w:hAnsi="Arial"/>
          <w:b/>
          <w:highlight w:val="white"/>
        </w:rPr>
        <w:t>«Ростелеком» презентовал цифровые сервисы отельерам и рестораторам Татарстана</w:t>
      </w:r>
    </w:p>
    <w:p>
      <w:pPr>
        <w:pStyle w:val="Normal"/>
        <w:spacing w:lineRule="auto" w:line="240" w:before="80" w:after="80"/>
        <w:rPr/>
      </w:pPr>
      <w:r>
        <w:rPr>
          <w:rFonts w:ascii="Arial" w:hAnsi="Arial"/>
          <w:highlight w:val="white"/>
        </w:rPr>
        <w:t>«Ростелеком» провел встречу с представителями гостиничного и ресторанного бизнеса в Казани. Специалисты компании презентовали партнерам цифровые сервисы для автоматизации процессов в организациях, работающих в сфере гостеприимства.</w:t>
      </w:r>
      <w:r>
        <w:rPr>
          <w:rFonts w:ascii="Arial" w:hAnsi="Arial"/>
        </w:rPr>
        <w:t xml:space="preserve"> Участники мероприятия </w:t>
      </w:r>
      <w:r>
        <w:rPr>
          <w:rFonts w:ascii="Arial" w:hAnsi="Arial"/>
          <w:highlight w:val="white"/>
        </w:rPr>
        <w:t>узнали про решения «Цифровой отель» и «Рестомания».</w:t>
      </w:r>
    </w:p>
    <w:p>
      <w:pPr>
        <w:pStyle w:val="Normal"/>
        <w:spacing w:lineRule="auto" w:line="240" w:before="80" w:after="80"/>
        <w:rPr/>
      </w:pPr>
      <w:hyperlink r:id="rId3">
        <w:r>
          <w:rPr>
            <w:rStyle w:val="Style4"/>
            <w:rFonts w:ascii="Arial" w:hAnsi="Arial"/>
            <w:color w:val="0000FF"/>
            <w:u w:val="single" w:color="000000"/>
          </w:rPr>
          <w:t>«Цифровой отель»</w:t>
        </w:r>
      </w:hyperlink>
      <w:r>
        <w:rPr>
          <w:rFonts w:ascii="Arial" w:hAnsi="Arial"/>
        </w:rPr>
        <w:t xml:space="preserve"> — многофункциональный облачный сервис для гостиниц, который помогает отельерам управлять бизнес-процессами. Решение </w:t>
      </w:r>
      <w:r>
        <w:rPr>
          <w:rFonts w:ascii="Arial" w:hAnsi="Arial"/>
          <w:color w:val="auto"/>
          <w:szCs w:val="22"/>
          <w:highlight w:val="white"/>
        </w:rPr>
        <w:t xml:space="preserve">имеет более 70 интеграций с различными системами. С помощью платформы </w:t>
      </w:r>
      <w:r>
        <w:rPr>
          <w:rFonts w:ascii="Arial" w:hAnsi="Arial"/>
        </w:rPr>
        <w:t xml:space="preserve">можно отслеживать бронирование, контролировать работу персонала, получать статистику использования услуг, вести финансовый учет, обеспечивать централизованное и безопасное хранение персональных данных. </w:t>
      </w:r>
    </w:p>
    <w:p>
      <w:pPr>
        <w:pStyle w:val="Normal"/>
        <w:spacing w:lineRule="auto" w:line="240" w:before="80" w:after="80"/>
        <w:rPr>
          <w:rFonts w:ascii="Arial" w:hAnsi="Arial"/>
          <w:b/>
          <w:highlight w:val="white"/>
        </w:rPr>
      </w:pPr>
      <w:hyperlink r:id="rId4">
        <w:r>
          <w:rPr>
            <w:rStyle w:val="Style4"/>
            <w:rFonts w:ascii="Arial" w:hAnsi="Arial"/>
            <w:color w:val="0000FF"/>
            <w:u w:val="single" w:color="000000"/>
          </w:rPr>
          <w:t>«Рестомания»</w:t>
        </w:r>
      </w:hyperlink>
      <w:r>
        <w:rPr>
          <w:rFonts w:ascii="Arial" w:hAnsi="Arial"/>
        </w:rPr>
        <w:t> — цифровая экосистема для автоматизации процессов в ресторанном бизнесе. Она позволяет запустить собственный сайт и мобильное приложение, настроить работу курьерской доставки и автоматизировать процесс бронирования столов.</w:t>
      </w:r>
    </w:p>
    <w:p>
      <w:pPr>
        <w:pStyle w:val="Normal"/>
        <w:spacing w:lineRule="auto" w:line="240" w:before="80" w:after="80"/>
        <w:rPr>
          <w:rFonts w:ascii="Arial" w:hAnsi="Arial"/>
          <w:b/>
          <w:highlight w:val="white"/>
        </w:rPr>
      </w:pPr>
      <w:r>
        <w:rPr>
          <w:rFonts w:ascii="Arial" w:hAnsi="Arial"/>
        </w:rPr>
        <w:t>Оба цифровых решения — отечественные разработки «</w:t>
      </w:r>
      <w:r>
        <w:rPr>
          <w:rFonts w:ascii="Arial" w:hAnsi="Arial"/>
        </w:rPr>
        <w:t>Ростелекома</w:t>
      </w:r>
      <w:r>
        <w:rPr>
          <w:rFonts w:ascii="Arial" w:hAnsi="Arial"/>
        </w:rPr>
        <w:t xml:space="preserve">», </w:t>
      </w:r>
      <w:r>
        <w:rPr>
          <w:rFonts w:ascii="Arial" w:hAnsi="Arial"/>
        </w:rPr>
        <w:t xml:space="preserve">работающие </w:t>
      </w:r>
      <w:r>
        <w:rPr>
          <w:rFonts w:ascii="Arial" w:hAnsi="Arial"/>
        </w:rPr>
        <w:t xml:space="preserve">в защищенном контуре </w:t>
      </w:r>
      <w:r>
        <w:rPr>
          <w:rFonts w:ascii="Arial" w:hAnsi="Arial"/>
        </w:rPr>
        <w:t>данных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240" w:before="80" w:after="80"/>
        <w:rPr>
          <w:rFonts w:ascii="Arial" w:hAnsi="Arial"/>
          <w:highlight w:val="white"/>
        </w:rPr>
      </w:pPr>
      <w:r>
        <w:rPr>
          <w:rFonts w:ascii="Arial" w:hAnsi="Arial"/>
          <w:b/>
          <w:highlight w:val="white"/>
        </w:rPr>
        <w:t>Альбина Минхаирова, начальник отдела продаж и обслуживания среднего и малого бизнеса филиала ПАО «Ростелеком» в Республике Татарстан:</w:t>
      </w:r>
    </w:p>
    <w:p>
      <w:pPr>
        <w:pStyle w:val="Normal"/>
        <w:spacing w:lineRule="auto" w:line="240" w:before="80" w:after="80"/>
        <w:rPr>
          <w:rFonts w:ascii="Arial" w:hAnsi="Arial"/>
          <w:color w:val="auto"/>
          <w:szCs w:val="22"/>
          <w:highlight w:val="white"/>
        </w:rPr>
      </w:pPr>
      <w:r>
        <w:rPr>
          <w:rFonts w:ascii="Arial" w:hAnsi="Arial"/>
          <w:color w:val="auto"/>
          <w:szCs w:val="22"/>
          <w:highlight w:val="white"/>
        </w:rPr>
        <w:t xml:space="preserve">«В прошлом туристическом сезоне Казань посетили более трех миллионов человек, в этом году ожидается увеличение числа гостей. </w:t>
      </w:r>
      <w:r>
        <w:rPr>
          <w:rFonts w:ascii="Arial" w:hAnsi="Arial"/>
          <w:color w:val="auto"/>
          <w:szCs w:val="22"/>
          <w:highlight w:val="white"/>
        </w:rPr>
        <w:t xml:space="preserve">Оказывать качественные услуги в сфере HoReCa </w:t>
      </w:r>
      <w:r>
        <w:rPr>
          <w:rFonts w:ascii="Arial" w:hAnsi="Arial"/>
          <w:color w:val="auto"/>
          <w:szCs w:val="22"/>
          <w:highlight w:val="white"/>
        </w:rPr>
        <w:t>помогут многофункциональные цифровые платформы. Наши продукты включены в реестр отечественного программного обеспечения и сохраняют стабильную работу даже при ограничениях мобильного интернета».</w:t>
      </w:r>
    </w:p>
    <w:p>
      <w:pPr>
        <w:pStyle w:val="Normal"/>
        <w:spacing w:lineRule="auto" w:line="240" w:before="80" w:after="80"/>
        <w:rPr>
          <w:rFonts w:ascii="Arial" w:hAnsi="Arial"/>
          <w:highlight w:val="white"/>
        </w:rPr>
      </w:pPr>
      <w:r>
        <w:rPr>
          <w:rFonts w:ascii="Arial" w:hAnsi="Arial"/>
          <w:b/>
          <w:highlight w:val="white"/>
        </w:rPr>
        <w:t>Аида Прохорова, операционный директор ООО «СЗ БРИКС» Millennium Panoramа Hotels:    </w:t>
      </w:r>
    </w:p>
    <w:p>
      <w:pPr>
        <w:pStyle w:val="Normal"/>
        <w:spacing w:lineRule="auto" w:line="240" w:before="80" w:after="80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>«</w:t>
      </w:r>
      <w:r>
        <w:rPr>
          <w:rFonts w:eastAsia="Arial" w:cs="Arial" w:ascii="Arial" w:hAnsi="Arial"/>
          <w:highlight w:val="white"/>
        </w:rPr>
        <w:t>Представленные цифровые решения актуальны для нашей компании, так как на территории отеля, кроме номерного фонда, есть конференц-залы, три ресторана и СПА-центр. Мы заинтересованы в автоматизации процессов под ключ</w:t>
      </w:r>
      <w:r>
        <w:rPr>
          <w:rFonts w:ascii="Arial" w:hAnsi="Arial"/>
          <w:highlight w:val="white"/>
        </w:rPr>
        <w:t>».</w:t>
      </w:r>
    </w:p>
    <w:p>
      <w:pPr>
        <w:pStyle w:val="Normal"/>
        <w:spacing w:lineRule="auto" w:line="240" w:before="80" w:after="80"/>
        <w:rPr>
          <w:rFonts w:ascii="Arial" w:hAnsi="Arial"/>
          <w:color w:val="808080"/>
          <w:sz w:val="20"/>
        </w:rPr>
      </w:pPr>
      <w:r>
        <w:rPr>
          <w:rFonts w:ascii="Arial" w:hAnsi="Arial"/>
          <w:highlight w:val="white"/>
        </w:rPr>
        <w:t>Узнать подробнее об услугах для бизнеса можно на </w:t>
      </w:r>
      <w:hyperlink r:id="rId5">
        <w:r>
          <w:rPr>
            <w:rStyle w:val="Style4"/>
            <w:rFonts w:ascii="Arial" w:hAnsi="Arial"/>
            <w:color w:val="0000FF"/>
            <w:u w:val="single" w:color="000000"/>
          </w:rPr>
          <w:t>сайте</w:t>
        </w:r>
      </w:hyperlink>
      <w:r>
        <w:rPr>
          <w:rFonts w:ascii="Arial" w:hAnsi="Arial"/>
          <w:highlight w:val="white"/>
        </w:rPr>
        <w:t> «Ростелекома» или по телефону горячей линии 8 800 200 16 61.</w:t>
      </w:r>
    </w:p>
    <w:p>
      <w:pPr>
        <w:pStyle w:val="Normal"/>
        <w:spacing w:lineRule="auto" w:line="240" w:before="80" w:after="80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</w:r>
    </w:p>
    <w:p>
      <w:pPr>
        <w:pStyle w:val="Normal"/>
        <w:spacing w:lineRule="auto" w:line="240" w:before="79" w:after="0"/>
        <w:contextualSpacing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>
      <w:pPr>
        <w:pStyle w:val="Normal"/>
        <w:spacing w:lineRule="auto" w:line="240" w:before="79" w:after="0"/>
        <w:contextualSpacing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>
      <w:pPr>
        <w:pStyle w:val="Normal"/>
        <w:spacing w:lineRule="auto" w:line="240" w:before="79" w:after="0"/>
        <w:contextualSpacing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</w:r>
    </w:p>
    <w:p>
      <w:pPr>
        <w:pStyle w:val="Normal"/>
        <w:spacing w:lineRule="auto" w:line="240" w:before="79" w:after="0"/>
        <w:contextualSpacing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  <w:u w:val="single" w:color="000000"/>
        </w:rPr>
        <w:softHyphen/>
      </w:r>
      <w:hyperlink r:id="rId6">
        <w:r>
          <w:rPr>
            <w:rStyle w:val="Style4"/>
            <w:color w:val="0563C1"/>
            <w:u w:val="single" w:color="000000"/>
          </w:rPr>
          <w:t>ПАО «Ростелеком»</w:t>
        </w:r>
      </w:hyperlink>
      <w:r>
        <w:rPr>
          <w:rFonts w:ascii="Sans" w:hAnsi="Sans"/>
          <w:sz w:val="20"/>
        </w:rPr>
        <w:t> —</w:t>
      </w:r>
      <w:r>
        <w:rPr/>
        <w:t xml:space="preserve"> </w:t>
      </w:r>
      <w:r>
        <w:rPr>
          <w:rFonts w:ascii="Arial" w:hAnsi="Arial"/>
          <w:sz w:val="20"/>
        </w:rPr>
        <w:t>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>
      <w:pPr>
        <w:pStyle w:val="Normal"/>
        <w:spacing w:before="246" w:after="0"/>
        <w:rPr/>
      </w:pPr>
      <w:r>
        <w:rPr>
          <w:rFonts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Wink, который входит в топ-3 крупнейших видеосервисов России.</w:t>
      </w:r>
    </w:p>
    <w:p>
      <w:pPr>
        <w:pStyle w:val="Normal"/>
        <w:spacing w:before="246" w:after="0"/>
        <w:rPr/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>
      <w:pPr>
        <w:pStyle w:val="Normal"/>
        <w:spacing w:before="246" w:after="159"/>
        <w:rPr/>
      </w:pPr>
      <w:r>
        <w:rPr>
          <w:rFonts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392b"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Tahoma" w:cs="Noto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rsid w:val="00c2392b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rsid w:val="00c2392b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rsid w:val="00c2392b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c2392b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c2392b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sid w:val="00c2392b"/>
    <w:rPr>
      <w:rFonts w:ascii="XO Thames" w:hAnsi="XO Thames"/>
      <w:sz w:val="28"/>
    </w:rPr>
  </w:style>
  <w:style w:type="character" w:styleId="CommentReference">
    <w:name w:val="annotation reference"/>
    <w:basedOn w:val="DefaultParagraphFont"/>
    <w:link w:val="annotationreference1"/>
    <w:qFormat/>
    <w:rsid w:val="00c2392b"/>
    <w:rPr>
      <w:sz w:val="16"/>
    </w:rPr>
  </w:style>
  <w:style w:type="character" w:styleId="Contents4" w:customStyle="1">
    <w:name w:val="Contents 4"/>
    <w:qFormat/>
    <w:rsid w:val="00c2392b"/>
    <w:rPr>
      <w:rFonts w:ascii="XO Thames" w:hAnsi="XO Thames"/>
      <w:sz w:val="28"/>
    </w:rPr>
  </w:style>
  <w:style w:type="character" w:styleId="Contents6" w:customStyle="1">
    <w:name w:val="Contents 6"/>
    <w:qFormat/>
    <w:rsid w:val="00c2392b"/>
    <w:rPr>
      <w:rFonts w:ascii="XO Thames" w:hAnsi="XO Thames"/>
      <w:sz w:val="28"/>
    </w:rPr>
  </w:style>
  <w:style w:type="character" w:styleId="Contents7" w:customStyle="1">
    <w:name w:val="Contents 7"/>
    <w:qFormat/>
    <w:rsid w:val="00c2392b"/>
    <w:rPr>
      <w:rFonts w:ascii="XO Thames" w:hAnsi="XO Thames"/>
      <w:sz w:val="28"/>
    </w:rPr>
  </w:style>
  <w:style w:type="character" w:styleId="Style9" w:customStyle="1">
    <w:name w:val="Текст примечания Знак"/>
    <w:basedOn w:val="DefaultParagraphFont"/>
    <w:link w:val="14"/>
    <w:qFormat/>
    <w:rsid w:val="00c2392b"/>
    <w:rPr>
      <w:rFonts w:ascii="Calibri" w:hAnsi="Calibri"/>
      <w:color w:val="000000"/>
      <w:sz w:val="20"/>
    </w:rPr>
  </w:style>
  <w:style w:type="character" w:styleId="Endnote" w:customStyle="1">
    <w:name w:val="Endnote"/>
    <w:link w:val="Endnote1"/>
    <w:qFormat/>
    <w:rsid w:val="00c2392b"/>
    <w:rPr>
      <w:rFonts w:ascii="XO Thames" w:hAnsi="XO Thames"/>
      <w:sz w:val="22"/>
    </w:rPr>
  </w:style>
  <w:style w:type="character" w:styleId="Heading31" w:customStyle="1">
    <w:name w:val="Heading 31"/>
    <w:qFormat/>
    <w:rsid w:val="00c2392b"/>
    <w:rPr>
      <w:rFonts w:ascii="XO Thames" w:hAnsi="XO Thames"/>
      <w:b/>
      <w:sz w:val="26"/>
    </w:rPr>
  </w:style>
  <w:style w:type="character" w:styleId="1" w:customStyle="1">
    <w:name w:val="Текст выноски1"/>
    <w:link w:val="BalloonText1"/>
    <w:qFormat/>
    <w:rsid w:val="00c2392b"/>
    <w:rPr>
      <w:rFonts w:ascii="Tahoma" w:hAnsi="Tahoma"/>
      <w:sz w:val="16"/>
    </w:rPr>
  </w:style>
  <w:style w:type="character" w:styleId="Marginalia" w:customStyle="1">
    <w:name w:val="Marginalia"/>
    <w:qFormat/>
    <w:rsid w:val="00c2392b"/>
    <w:rPr>
      <w:sz w:val="20"/>
    </w:rPr>
  </w:style>
  <w:style w:type="character" w:styleId="Contents3" w:customStyle="1">
    <w:name w:val="Contents 3"/>
    <w:qFormat/>
    <w:rsid w:val="00c2392b"/>
    <w:rPr>
      <w:rFonts w:ascii="XO Thames" w:hAnsi="XO Thames"/>
      <w:sz w:val="28"/>
    </w:rPr>
  </w:style>
  <w:style w:type="character" w:styleId="Textbody" w:customStyle="1">
    <w:name w:val="Text body"/>
    <w:qFormat/>
    <w:rsid w:val="00c2392b"/>
    <w:rPr/>
  </w:style>
  <w:style w:type="character" w:styleId="Heading51" w:customStyle="1">
    <w:name w:val="Heading 51"/>
    <w:qFormat/>
    <w:rsid w:val="00c2392b"/>
    <w:rPr>
      <w:rFonts w:ascii="XO Thames" w:hAnsi="XO Thames"/>
      <w:b/>
      <w:sz w:val="22"/>
    </w:rPr>
  </w:style>
  <w:style w:type="character" w:styleId="FollowedHyperlink">
    <w:name w:val="FollowedHyperlink"/>
    <w:rsid w:val="00c2392b"/>
    <w:rPr>
      <w:color w:val="954F72"/>
      <w:u w:val="single"/>
    </w:rPr>
  </w:style>
  <w:style w:type="character" w:styleId="11" w:customStyle="1">
    <w:name w:val="Указатель1"/>
    <w:link w:val="111112"/>
    <w:qFormat/>
    <w:rsid w:val="00c2392b"/>
    <w:rPr/>
  </w:style>
  <w:style w:type="character" w:styleId="Heading11" w:customStyle="1">
    <w:name w:val="Heading 11"/>
    <w:qFormat/>
    <w:rsid w:val="00c2392b"/>
    <w:rPr>
      <w:rFonts w:ascii="XO Thames" w:hAnsi="XO Thames"/>
      <w:b/>
      <w:sz w:val="32"/>
    </w:rPr>
  </w:style>
  <w:style w:type="character" w:styleId="LineNumber">
    <w:name w:val="line number"/>
    <w:rsid w:val="00c2392b"/>
    <w:rPr/>
  </w:style>
  <w:style w:type="character" w:styleId="Hyperlink">
    <w:name w:val="Hyperlink"/>
    <w:rsid w:val="00c2392b"/>
    <w:rPr>
      <w:color w:val="000080"/>
      <w:u w:val="single"/>
    </w:rPr>
  </w:style>
  <w:style w:type="character" w:styleId="Footnote" w:customStyle="1">
    <w:name w:val="Footnote"/>
    <w:link w:val="Footnote1"/>
    <w:qFormat/>
    <w:rsid w:val="00c2392b"/>
    <w:rPr>
      <w:rFonts w:ascii="XO Thames" w:hAnsi="XO Thames"/>
      <w:sz w:val="22"/>
    </w:rPr>
  </w:style>
  <w:style w:type="character" w:styleId="Contents1" w:customStyle="1">
    <w:name w:val="Contents 1"/>
    <w:qFormat/>
    <w:rsid w:val="00c2392b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c2392b"/>
    <w:rPr>
      <w:rFonts w:ascii="XO Thames" w:hAnsi="XO Thames"/>
      <w:sz w:val="28"/>
    </w:rPr>
  </w:style>
  <w:style w:type="character" w:styleId="Caption1" w:customStyle="1">
    <w:name w:val="Caption1"/>
    <w:qFormat/>
    <w:rsid w:val="00c2392b"/>
    <w:rPr>
      <w:i/>
      <w:sz w:val="24"/>
    </w:rPr>
  </w:style>
  <w:style w:type="character" w:styleId="Contents9" w:customStyle="1">
    <w:name w:val="Contents 9"/>
    <w:qFormat/>
    <w:rsid w:val="00c2392b"/>
    <w:rPr>
      <w:rFonts w:ascii="XO Thames" w:hAnsi="XO Thames"/>
      <w:sz w:val="28"/>
    </w:rPr>
  </w:style>
  <w:style w:type="character" w:styleId="12" w:customStyle="1">
    <w:name w:val="Тема примечания1"/>
    <w:basedOn w:val="Marginalia"/>
    <w:link w:val="annotationsubject1"/>
    <w:qFormat/>
    <w:rsid w:val="00c2392b"/>
    <w:rPr>
      <w:b/>
      <w:sz w:val="20"/>
    </w:rPr>
  </w:style>
  <w:style w:type="character" w:styleId="Contents8" w:customStyle="1">
    <w:name w:val="Contents 8"/>
    <w:qFormat/>
    <w:rsid w:val="00c2392b"/>
    <w:rPr>
      <w:rFonts w:ascii="XO Thames" w:hAnsi="XO Thames"/>
      <w:sz w:val="28"/>
    </w:rPr>
  </w:style>
  <w:style w:type="character" w:styleId="13" w:customStyle="1">
    <w:name w:val="Заголовок1"/>
    <w:link w:val="111111"/>
    <w:qFormat/>
    <w:rsid w:val="00c2392b"/>
    <w:rPr>
      <w:rFonts w:ascii="Liberation Sans" w:hAnsi="Liberation Sans"/>
      <w:sz w:val="28"/>
    </w:rPr>
  </w:style>
  <w:style w:type="character" w:styleId="Contents5" w:customStyle="1">
    <w:name w:val="Contents 5"/>
    <w:qFormat/>
    <w:rsid w:val="00c2392b"/>
    <w:rPr>
      <w:rFonts w:ascii="XO Thames" w:hAnsi="XO Thames"/>
      <w:sz w:val="28"/>
    </w:rPr>
  </w:style>
  <w:style w:type="character" w:styleId="List1" w:customStyle="1">
    <w:name w:val="List1"/>
    <w:basedOn w:val="Textbody"/>
    <w:qFormat/>
    <w:rsid w:val="00c2392b"/>
    <w:rPr/>
  </w:style>
  <w:style w:type="character" w:styleId="Subtitle1" w:customStyle="1">
    <w:name w:val="Subtitle1"/>
    <w:qFormat/>
    <w:rsid w:val="00c2392b"/>
    <w:rPr>
      <w:rFonts w:ascii="XO Thames" w:hAnsi="XO Thames"/>
      <w:i/>
      <w:sz w:val="24"/>
    </w:rPr>
  </w:style>
  <w:style w:type="character" w:styleId="Title1" w:customStyle="1">
    <w:name w:val="Title1"/>
    <w:qFormat/>
    <w:rsid w:val="00c2392b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c2392b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c2392b"/>
    <w:rPr>
      <w:rFonts w:ascii="XO Thames" w:hAnsi="XO Thames"/>
      <w:b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cd3376"/>
    <w:rPr>
      <w:rFonts w:ascii="Tahoma" w:hAnsi="Tahoma" w:cs="Mangal"/>
      <w:sz w:val="16"/>
      <w:szCs w:val="14"/>
    </w:rPr>
  </w:style>
  <w:style w:type="character" w:styleId="2" w:customStyle="1">
    <w:name w:val="Текст примечания Знак2"/>
    <w:basedOn w:val="DefaultParagraphFont"/>
    <w:qFormat/>
    <w:rsid w:val="00504abd"/>
    <w:rPr>
      <w:rFonts w:ascii="Calibri" w:hAnsi="Calibri"/>
      <w:sz w:val="20"/>
    </w:rPr>
  </w:style>
  <w:style w:type="character" w:styleId="Style11" w:customStyle="1">
    <w:name w:val="Тема примечания Знак"/>
    <w:basedOn w:val="2"/>
    <w:link w:val="annotationsubject"/>
    <w:uiPriority w:val="99"/>
    <w:semiHidden/>
    <w:qFormat/>
    <w:rsid w:val="00504abd"/>
    <w:rPr>
      <w:rFonts w:ascii="Calibri" w:hAnsi="Calibri" w:cs="Mangal"/>
      <w:b/>
      <w:bCs/>
      <w:sz w:val="20"/>
      <w:szCs w:val="18"/>
    </w:rPr>
  </w:style>
  <w:style w:type="paragraph" w:styleId="Style12" w:customStyle="1">
    <w:name w:val="Заголовок"/>
    <w:basedOn w:val="Normal"/>
    <w:next w:val="BodyText"/>
    <w:qFormat/>
    <w:rsid w:val="00ec72b1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2392b"/>
    <w:pPr>
      <w:spacing w:lineRule="auto" w:line="276" w:before="0" w:after="140"/>
    </w:pPr>
    <w:rPr/>
  </w:style>
  <w:style w:type="paragraph" w:styleId="List">
    <w:name w:val="List"/>
    <w:basedOn w:val="BodyText"/>
    <w:rsid w:val="00c2392b"/>
    <w:pPr/>
    <w:rPr/>
  </w:style>
  <w:style w:type="paragraph" w:styleId="Caption">
    <w:name w:val="caption"/>
    <w:basedOn w:val="Normal"/>
    <w:qFormat/>
    <w:rsid w:val="00c2392b"/>
    <w:pPr>
      <w:spacing w:before="120" w:after="120"/>
    </w:pPr>
    <w:rPr>
      <w:i/>
      <w:sz w:val="24"/>
    </w:rPr>
  </w:style>
  <w:style w:type="paragraph" w:styleId="Style13" w:customStyle="1">
    <w:name w:val="Указатель"/>
    <w:basedOn w:val="Normal"/>
    <w:qFormat/>
    <w:rsid w:val="00ec72b1"/>
    <w:pPr>
      <w:suppressLineNumbers/>
    </w:pPr>
    <w:rPr/>
  </w:style>
  <w:style w:type="paragraph" w:styleId="21" w:customStyle="1">
    <w:name w:val="Заголовок2"/>
    <w:basedOn w:val="Normal"/>
    <w:next w:val="BodyText"/>
    <w:qFormat/>
    <w:rsid w:val="00ec72b1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IndexHeading">
    <w:name w:val="index heading"/>
    <w:basedOn w:val="Normal"/>
    <w:qFormat/>
    <w:rsid w:val="00ec72b1"/>
    <w:pPr>
      <w:suppressLineNumbers/>
    </w:pPr>
    <w:rPr/>
  </w:style>
  <w:style w:type="paragraph" w:styleId="111" w:customStyle="1">
    <w:name w:val="Заголовок11"/>
    <w:basedOn w:val="Normal"/>
    <w:next w:val="BodyText"/>
    <w:qFormat/>
    <w:rsid w:val="00c2392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2" w:customStyle="1">
    <w:name w:val="Указатель11"/>
    <w:basedOn w:val="Normal"/>
    <w:qFormat/>
    <w:rsid w:val="00c2392b"/>
    <w:pPr>
      <w:suppressLineNumbers/>
    </w:pPr>
    <w:rPr/>
  </w:style>
  <w:style w:type="paragraph" w:styleId="1111" w:customStyle="1">
    <w:name w:val="Заголовок111"/>
    <w:basedOn w:val="Normal"/>
    <w:next w:val="BodyText"/>
    <w:qFormat/>
    <w:rsid w:val="00c2392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2" w:customStyle="1">
    <w:name w:val="Указатель111"/>
    <w:basedOn w:val="Normal"/>
    <w:qFormat/>
    <w:rsid w:val="00c2392b"/>
    <w:pPr>
      <w:suppressLineNumbers/>
    </w:pPr>
    <w:rPr/>
  </w:style>
  <w:style w:type="paragraph" w:styleId="11111" w:customStyle="1">
    <w:name w:val="Заголовок1111"/>
    <w:basedOn w:val="Normal"/>
    <w:next w:val="BodyText"/>
    <w:qFormat/>
    <w:rsid w:val="00c2392b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2" w:customStyle="1">
    <w:name w:val="Указатель1111"/>
    <w:basedOn w:val="Normal"/>
    <w:qFormat/>
    <w:rsid w:val="00c2392b"/>
    <w:pPr/>
    <w:rPr/>
  </w:style>
  <w:style w:type="paragraph" w:styleId="111111" w:customStyle="1">
    <w:name w:val="Заголовок11111"/>
    <w:basedOn w:val="Normal"/>
    <w:next w:val="BodyText"/>
    <w:link w:val="13"/>
    <w:qFormat/>
    <w:rsid w:val="00c2392b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1112" w:customStyle="1">
    <w:name w:val="Указатель11111"/>
    <w:basedOn w:val="Normal"/>
    <w:link w:val="11"/>
    <w:qFormat/>
    <w:rsid w:val="00c2392b"/>
    <w:pPr>
      <w:suppressLineNumbers/>
    </w:pPr>
    <w:rPr/>
  </w:style>
  <w:style w:type="paragraph" w:styleId="TOC2">
    <w:name w:val="toc 2"/>
    <w:next w:val="Normal"/>
    <w:uiPriority w:val="39"/>
    <w:rsid w:val="00c2392b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reference1" w:customStyle="1">
    <w:name w:val="annotation reference1"/>
    <w:basedOn w:val="DefaultParagraphFont1"/>
    <w:link w:val="CommentReference"/>
    <w:qFormat/>
    <w:rsid w:val="00c2392b"/>
    <w:pPr/>
    <w:rPr>
      <w:sz w:val="16"/>
    </w:rPr>
  </w:style>
  <w:style w:type="paragraph" w:styleId="TOC4">
    <w:name w:val="toc 4"/>
    <w:next w:val="Normal"/>
    <w:uiPriority w:val="39"/>
    <w:rsid w:val="00c2392b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rsid w:val="00c2392b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rsid w:val="00c2392b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Текст примечания Знак1"/>
    <w:basedOn w:val="DefaultParagraphFont1"/>
    <w:link w:val="Style9"/>
    <w:qFormat/>
    <w:rsid w:val="00c2392b"/>
    <w:pPr/>
    <w:rPr>
      <w:rFonts w:ascii="Calibri" w:hAnsi="Calibri"/>
      <w:sz w:val="20"/>
    </w:rPr>
  </w:style>
  <w:style w:type="paragraph" w:styleId="Endnote1" w:customStyle="1">
    <w:name w:val="Endnote1"/>
    <w:link w:val="Endnote"/>
    <w:qFormat/>
    <w:rsid w:val="00c2392b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"/>
    <w:qFormat/>
    <w:rsid w:val="00c2392b"/>
    <w:pPr>
      <w:spacing w:lineRule="auto" w:line="240" w:before="0" w:after="0"/>
    </w:pPr>
    <w:rPr>
      <w:rFonts w:ascii="Tahoma" w:hAnsi="Tahoma"/>
      <w:sz w:val="16"/>
    </w:rPr>
  </w:style>
  <w:style w:type="paragraph" w:styleId="CommentText">
    <w:name w:val="annotation text"/>
    <w:basedOn w:val="Normal"/>
    <w:link w:val="2"/>
    <w:rsid w:val="00c2392b"/>
    <w:pPr>
      <w:spacing w:lineRule="auto" w:line="240"/>
    </w:pPr>
    <w:rPr>
      <w:sz w:val="20"/>
    </w:rPr>
  </w:style>
  <w:style w:type="paragraph" w:styleId="TOC3">
    <w:name w:val="toc 3"/>
    <w:next w:val="Normal"/>
    <w:uiPriority w:val="39"/>
    <w:rsid w:val="00c2392b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rsid w:val="00c2392b"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VisitedInternetLink" w:customStyle="1">
    <w:name w:val="Visited Internet Link"/>
    <w:qFormat/>
    <w:rsid w:val="00c2392b"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954F72"/>
      <w:kern w:val="0"/>
      <w:sz w:val="22"/>
      <w:szCs w:val="20"/>
      <w:u w:val="single"/>
      <w:lang w:val="ru-RU" w:eastAsia="zh-CN" w:bidi="hi-IN"/>
    </w:rPr>
  </w:style>
  <w:style w:type="paragraph" w:styleId="Linenumbering" w:customStyle="1">
    <w:name w:val="Line numbering"/>
    <w:qFormat/>
    <w:rsid w:val="00c2392b"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Internetlink" w:customStyle="1">
    <w:name w:val="Internet link"/>
    <w:qFormat/>
    <w:rsid w:val="00c2392b"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80"/>
      <w:kern w:val="0"/>
      <w:sz w:val="22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rsid w:val="00c2392b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rsid w:val="00c2392b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user" w:customStyle="1">
    <w:name w:val="Колонтитулы (user)"/>
    <w:qFormat/>
    <w:rsid w:val="00c2392b"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rsid w:val="00c2392b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subject1" w:customStyle="1">
    <w:name w:val="annotation subject1"/>
    <w:basedOn w:val="CommentText"/>
    <w:next w:val="CommentText"/>
    <w:link w:val="12"/>
    <w:qFormat/>
    <w:rsid w:val="00c2392b"/>
    <w:pPr/>
    <w:rPr>
      <w:b/>
    </w:rPr>
  </w:style>
  <w:style w:type="paragraph" w:styleId="TOC8">
    <w:name w:val="toc 8"/>
    <w:next w:val="Normal"/>
    <w:uiPriority w:val="39"/>
    <w:rsid w:val="00c2392b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rsid w:val="00c2392b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rsid w:val="00c2392b"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c2392b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d3376"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annotationsubject">
    <w:name w:val="annotation subject"/>
    <w:basedOn w:val="CommentText"/>
    <w:next w:val="CommentText"/>
    <w:link w:val="Style11"/>
    <w:uiPriority w:val="99"/>
    <w:semiHidden/>
    <w:unhideWhenUsed/>
    <w:qFormat/>
    <w:rsid w:val="00504abd"/>
    <w:pPr/>
    <w:rPr>
      <w:rFonts w:cs="Mangal"/>
      <w:b/>
      <w:bCs/>
      <w:szCs w:val="18"/>
    </w:rPr>
  </w:style>
  <w:style w:type="numbering" w:styleId="Style14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ec72b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kazan.rt.ru/b2b/cifrovoy-otel" TargetMode="External"/><Relationship Id="rId4" Type="http://schemas.openxmlformats.org/officeDocument/2006/relationships/hyperlink" Target="https://restomania.ru/" TargetMode="External"/><Relationship Id="rId5" Type="http://schemas.openxmlformats.org/officeDocument/2006/relationships/hyperlink" Target="https://kazan.rt.ru/b2b/internet/fix" TargetMode="External"/><Relationship Id="rId6" Type="http://schemas.openxmlformats.org/officeDocument/2006/relationships/hyperlink" Target="https://www.company.rt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LibreOffice/25.8.0.4$Linux_X86_64 LibreOffice_project/48f00303701489684e67c38c28aff00cd5929e67</Application>
  <AppVersion>15.0000</AppVersion>
  <Pages>2</Pages>
  <Words>422</Words>
  <Characters>3167</Characters>
  <CharactersWithSpaces>3583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2026-05-04T10:51:00Z</dcterms:created>
  <dc:creator>Lis</dc:creator>
  <dc:description/>
  <dc:language>ru-RU</dc:language>
  <cp:lastModifiedBy/>
  <dcterms:modified xsi:type="dcterms:W3CDTF">2026-05-04T15:47:33Z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