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532E" w14:textId="77777777" w:rsidR="00C51F1C" w:rsidRPr="00F65249" w:rsidRDefault="00C51F1C" w:rsidP="00C51F1C">
      <w:pPr>
        <w:jc w:val="center"/>
        <w:rPr>
          <w:b/>
          <w:bCs/>
        </w:rPr>
      </w:pPr>
      <w:r w:rsidRPr="00F65249">
        <w:rPr>
          <w:b/>
          <w:bCs/>
        </w:rPr>
        <w:t xml:space="preserve">Молодые ученые Алтайского ГАУ предложили приемы идеального </w:t>
      </w:r>
      <w:proofErr w:type="spellStart"/>
      <w:r w:rsidRPr="00F65249">
        <w:rPr>
          <w:b/>
          <w:bCs/>
        </w:rPr>
        <w:t>промтинга</w:t>
      </w:r>
      <w:proofErr w:type="spellEnd"/>
      <w:r w:rsidRPr="00F65249">
        <w:rPr>
          <w:b/>
          <w:bCs/>
        </w:rPr>
        <w:t xml:space="preserve"> для работы с ИИ</w:t>
      </w:r>
    </w:p>
    <w:p w14:paraId="4986C987" w14:textId="77777777" w:rsidR="00C51F1C" w:rsidRDefault="00C51F1C" w:rsidP="00C51F1C"/>
    <w:p w14:paraId="52EE1443" w14:textId="77777777" w:rsidR="00C51F1C" w:rsidRDefault="00C51F1C" w:rsidP="00C51F1C">
      <w:pPr>
        <w:rPr>
          <w:i/>
          <w:iCs/>
        </w:rPr>
      </w:pPr>
      <w:r w:rsidRPr="00F65249">
        <w:rPr>
          <w:i/>
          <w:iCs/>
        </w:rPr>
        <w:t>В Алтайском государственном аграрном университете состоялся митап «</w:t>
      </w:r>
      <w:proofErr w:type="spellStart"/>
      <w:r w:rsidRPr="00F65249">
        <w:rPr>
          <w:i/>
          <w:iCs/>
        </w:rPr>
        <w:t>Промпт</w:t>
      </w:r>
      <w:proofErr w:type="spellEnd"/>
      <w:r w:rsidRPr="00F65249">
        <w:rPr>
          <w:i/>
          <w:iCs/>
        </w:rPr>
        <w:t xml:space="preserve">-инжиниринг. Архитектура запросов для науки и инженерии», в ходе которого молодые ученые </w:t>
      </w:r>
      <w:r>
        <w:rPr>
          <w:i/>
          <w:iCs/>
        </w:rPr>
        <w:t>представили проекты по созданию промптов для эффективной работы с большими данными и решения агроинженерных задач с помощью искусственного интеллекта.</w:t>
      </w:r>
    </w:p>
    <w:p w14:paraId="128C2E7A" w14:textId="77777777" w:rsidR="00C51F1C" w:rsidRDefault="00C51F1C" w:rsidP="00C51F1C">
      <w:pPr>
        <w:rPr>
          <w:i/>
          <w:iCs/>
        </w:rPr>
      </w:pPr>
    </w:p>
    <w:p w14:paraId="26DFB385" w14:textId="77777777" w:rsidR="00C51F1C" w:rsidRDefault="00C51F1C" w:rsidP="00C51F1C">
      <w:r>
        <w:t>Митап организован Алтайским ГАУ совместно с Алтайским институтом цифровых технологий и оценки качества образования им. О.Р. Львова и Алтайским центром кластерного развития.</w:t>
      </w:r>
    </w:p>
    <w:p w14:paraId="6EF6CDCE" w14:textId="77777777" w:rsidR="00C51F1C" w:rsidRDefault="00C51F1C" w:rsidP="00C51F1C">
      <w:r>
        <w:t>Уникальность мероприятия в том, что фактически оно представляло собой прием зачета по дисциплине «И</w:t>
      </w:r>
      <w:r w:rsidRPr="00F65249">
        <w:t>нформационные технологии в науке и производстве</w:t>
      </w:r>
      <w:r>
        <w:t>» у студентов 1 курса м</w:t>
      </w:r>
      <w:r w:rsidRPr="00F65249">
        <w:t>агистратур</w:t>
      </w:r>
      <w:r>
        <w:t>ы</w:t>
      </w:r>
      <w:r w:rsidRPr="00F65249">
        <w:t xml:space="preserve"> по направлению </w:t>
      </w:r>
      <w:r>
        <w:t>«</w:t>
      </w:r>
      <w:proofErr w:type="spellStart"/>
      <w:r w:rsidRPr="00F65249">
        <w:t>Агроинженерия</w:t>
      </w:r>
      <w:proofErr w:type="spellEnd"/>
      <w:r>
        <w:t xml:space="preserve">». Такой формат в АГАУ используется впервые. Магистранты в форме публичной презентации представили собственные кейсы по созданию эффективных промптов для решения конкретных задач в области </w:t>
      </w:r>
      <w:proofErr w:type="spellStart"/>
      <w:r>
        <w:t>агроинженерии</w:t>
      </w:r>
      <w:proofErr w:type="spellEnd"/>
      <w:r>
        <w:t xml:space="preserve"> с помощью ИИ. Проекты касались мелиорации, анализа и интерпретации больших данных, педагогического дизайна в </w:t>
      </w:r>
      <w:proofErr w:type="spellStart"/>
      <w:r>
        <w:t>агрообразовании</w:t>
      </w:r>
      <w:proofErr w:type="spellEnd"/>
      <w:r>
        <w:t xml:space="preserve"> и генерации достоверных научных текстов.</w:t>
      </w:r>
    </w:p>
    <w:p w14:paraId="0D424589" w14:textId="77777777" w:rsidR="00C51F1C" w:rsidRDefault="00C51F1C" w:rsidP="00C51F1C">
      <w:r>
        <w:t xml:space="preserve">В качестве экспертов выступили проректор по научной и инновационной работе АГАУ </w:t>
      </w:r>
      <w:r w:rsidRPr="00346FF3">
        <w:rPr>
          <w:b/>
          <w:bCs/>
        </w:rPr>
        <w:t>Андрей Смышляев</w:t>
      </w:r>
      <w:r>
        <w:t xml:space="preserve">, начальник отдела информационных ресурсов </w:t>
      </w:r>
      <w:proofErr w:type="spellStart"/>
      <w:r>
        <w:t>АИЦТиОКО</w:t>
      </w:r>
      <w:proofErr w:type="spellEnd"/>
      <w:r>
        <w:t xml:space="preserve"> им. О.Р. Львова </w:t>
      </w:r>
      <w:r w:rsidRPr="00346FF3">
        <w:rPr>
          <w:b/>
          <w:bCs/>
        </w:rPr>
        <w:t xml:space="preserve">Александра </w:t>
      </w:r>
      <w:proofErr w:type="spellStart"/>
      <w:r w:rsidRPr="00346FF3">
        <w:rPr>
          <w:b/>
          <w:bCs/>
        </w:rPr>
        <w:t>Бускина</w:t>
      </w:r>
      <w:proofErr w:type="spellEnd"/>
      <w:r>
        <w:t xml:space="preserve"> и з</w:t>
      </w:r>
      <w:r w:rsidRPr="00346FF3">
        <w:t xml:space="preserve">аместитель </w:t>
      </w:r>
      <w:r w:rsidRPr="00346FF3">
        <w:lastRenderedPageBreak/>
        <w:t>директора, начальник отдела инжиниринга</w:t>
      </w:r>
      <w:r>
        <w:t xml:space="preserve"> Алтайского центра кластерного развития </w:t>
      </w:r>
      <w:r w:rsidRPr="00346FF3">
        <w:rPr>
          <w:b/>
          <w:bCs/>
        </w:rPr>
        <w:t>Иннокентий Жихарев</w:t>
      </w:r>
      <w:r>
        <w:t xml:space="preserve">. Участие в митапе также приняли сотрудники научно-инновационного управления, заместители деканов по научной работе, молодые ученые Алтайского ГАУ. </w:t>
      </w:r>
    </w:p>
    <w:p w14:paraId="42724940" w14:textId="77777777" w:rsidR="00C51F1C" w:rsidRDefault="00C51F1C" w:rsidP="00C51F1C">
      <w:r w:rsidRPr="005445A2">
        <w:rPr>
          <w:i/>
          <w:iCs/>
        </w:rPr>
        <w:t xml:space="preserve">«В рамках дисциплины “Информационные технологии в науке и производстве” у магистрантов Инженерного факультета мы изучали работу с нейросетями. А зачет решили провести в формате митапа по </w:t>
      </w:r>
      <w:proofErr w:type="spellStart"/>
      <w:r w:rsidRPr="005445A2">
        <w:rPr>
          <w:i/>
          <w:iCs/>
        </w:rPr>
        <w:t>промпт</w:t>
      </w:r>
      <w:proofErr w:type="spellEnd"/>
      <w:r w:rsidRPr="005445A2">
        <w:rPr>
          <w:i/>
          <w:iCs/>
        </w:rPr>
        <w:t>-инжинирингу. Восемь ребят из группы оказались готовы провести за время обучения проектную работу и защитить свои проекты публично. Мы преследовали здесь две цели: введение инновационных технологий в образовании, а также знакомство преподавателей и молодых ученых АГАУ с приемами работы с ИИ. Ведь среди участников митапа не только сами авторы проектов и эксперты, но и те, кто непосредственно связан с научно-исследовательской работой, в том числе наши молодые ученые. Некоторые из магистрантов, кстати. Сами уже являются преподавателями Колледжа агропромышленных технологий АГАУ и сегодня поделятся опытом использования ИИ в своей педагогической деятельности!»,</w:t>
      </w:r>
      <w:r>
        <w:t xml:space="preserve"> - отметил </w:t>
      </w:r>
      <w:r w:rsidRPr="005445A2">
        <w:rPr>
          <w:b/>
          <w:bCs/>
        </w:rPr>
        <w:t>Андрей Смышляев</w:t>
      </w:r>
      <w:r>
        <w:t>.</w:t>
      </w:r>
    </w:p>
    <w:p w14:paraId="3570E3BC" w14:textId="77777777" w:rsidR="00C51F1C" w:rsidRDefault="00C51F1C" w:rsidP="00C51F1C">
      <w:r w:rsidRPr="005445A2">
        <w:rPr>
          <w:b/>
          <w:bCs/>
        </w:rPr>
        <w:t>Андрей Смышляев</w:t>
      </w:r>
      <w:r>
        <w:t xml:space="preserve"> подчеркнул, что подобный формат итогового контроля был задуман заранее, а проектную работу в течение семестра помогли реализовать партнеры из </w:t>
      </w:r>
      <w:proofErr w:type="spellStart"/>
      <w:r>
        <w:t>АИЦТиОКО</w:t>
      </w:r>
      <w:proofErr w:type="spellEnd"/>
      <w:r>
        <w:t xml:space="preserve"> им. О.Р. Львова. Тьютором курса выступила </w:t>
      </w:r>
      <w:r w:rsidRPr="00CA4620">
        <w:t xml:space="preserve">начальник отдела информационных ресурсов </w:t>
      </w:r>
      <w:proofErr w:type="spellStart"/>
      <w:r w:rsidRPr="00CA4620">
        <w:t>АИЦТиОКО</w:t>
      </w:r>
      <w:proofErr w:type="spellEnd"/>
      <w:r w:rsidRPr="00CA4620">
        <w:t xml:space="preserve"> им. О.Р. Львова </w:t>
      </w:r>
      <w:r w:rsidRPr="00CA4620">
        <w:rPr>
          <w:b/>
          <w:bCs/>
        </w:rPr>
        <w:t xml:space="preserve">Александра </w:t>
      </w:r>
      <w:proofErr w:type="spellStart"/>
      <w:r w:rsidRPr="00CA4620">
        <w:rPr>
          <w:b/>
          <w:bCs/>
        </w:rPr>
        <w:t>Бускина</w:t>
      </w:r>
      <w:proofErr w:type="spellEnd"/>
      <w:r>
        <w:rPr>
          <w:b/>
          <w:bCs/>
        </w:rPr>
        <w:t xml:space="preserve">. </w:t>
      </w:r>
      <w:r w:rsidRPr="00CA4620">
        <w:t xml:space="preserve">Она провела практикум по работе с нейросетями, </w:t>
      </w:r>
      <w:r>
        <w:t xml:space="preserve">в ходе которого магистранты освоили восемь стратегий </w:t>
      </w:r>
      <w:proofErr w:type="spellStart"/>
      <w:r>
        <w:t>промптинга</w:t>
      </w:r>
      <w:proofErr w:type="spellEnd"/>
      <w:r>
        <w:t xml:space="preserve"> для </w:t>
      </w:r>
      <w:r>
        <w:lastRenderedPageBreak/>
        <w:t xml:space="preserve">генерации научных текстов, верификации научных гипотез, решения инженерных задач, выполнения инженерных расчетов, в особенности для верификации ГОСТов, отраслевых стандартов и т.п. </w:t>
      </w:r>
    </w:p>
    <w:p w14:paraId="46DD61B6" w14:textId="77777777" w:rsidR="00C51F1C" w:rsidRDefault="00C51F1C" w:rsidP="00C51F1C">
      <w:r>
        <w:t xml:space="preserve">Напомним, что </w:t>
      </w:r>
      <w:proofErr w:type="spellStart"/>
      <w:r>
        <w:t>п</w:t>
      </w:r>
      <w:r w:rsidRPr="00CA4620">
        <w:t>ромпт</w:t>
      </w:r>
      <w:proofErr w:type="spellEnd"/>
      <w:r w:rsidRPr="00CA4620">
        <w:t xml:space="preserve"> (от англ. </w:t>
      </w:r>
      <w:proofErr w:type="spellStart"/>
      <w:r w:rsidRPr="00CA4620">
        <w:t>prompt</w:t>
      </w:r>
      <w:proofErr w:type="spellEnd"/>
      <w:r w:rsidRPr="00CA4620">
        <w:t xml:space="preserve"> </w:t>
      </w:r>
      <w:r>
        <w:t>-</w:t>
      </w:r>
      <w:r w:rsidRPr="00CA4620">
        <w:t xml:space="preserve"> побуждать, подсказывать) </w:t>
      </w:r>
      <w:proofErr w:type="gramStart"/>
      <w:r>
        <w:t>-</w:t>
      </w:r>
      <w:r w:rsidRPr="00CA4620">
        <w:t xml:space="preserve"> это</w:t>
      </w:r>
      <w:proofErr w:type="gramEnd"/>
      <w:r w:rsidRPr="00CA4620">
        <w:t xml:space="preserve"> текстовая команда, запрос или инструкция, которую вы даете искусственному интеллекту (нейросети) для выполнения конкретной задачи. От четкости и полноты </w:t>
      </w:r>
      <w:proofErr w:type="spellStart"/>
      <w:r w:rsidRPr="00CA4620">
        <w:t>промпта</w:t>
      </w:r>
      <w:proofErr w:type="spellEnd"/>
      <w:r w:rsidRPr="00CA4620">
        <w:t xml:space="preserve"> напрямую зависит качество и релевантность ответа нейросети.</w:t>
      </w:r>
      <w:r>
        <w:t xml:space="preserve"> </w:t>
      </w:r>
    </w:p>
    <w:p w14:paraId="35FA68B9" w14:textId="77777777" w:rsidR="00C51F1C" w:rsidRDefault="00C51F1C" w:rsidP="00C51F1C">
      <w:r w:rsidRPr="00EA2774">
        <w:rPr>
          <w:i/>
          <w:iCs/>
        </w:rPr>
        <w:t xml:space="preserve">«Формат митапа подразумевает возможность поделиться опытом проб и ошибок при представлении конкретных кейсов. Не всем ребятам было легко выступать публично! Но этот тот опыт, который помогает им посмотреть на свою работу с другой стороны и в будущем усовершенствовать ее. Сегодня оптимально составленный </w:t>
      </w:r>
      <w:proofErr w:type="spellStart"/>
      <w:r w:rsidRPr="00EA2774">
        <w:rPr>
          <w:i/>
          <w:iCs/>
        </w:rPr>
        <w:t>промпт</w:t>
      </w:r>
      <w:proofErr w:type="spellEnd"/>
      <w:r w:rsidRPr="00EA2774">
        <w:rPr>
          <w:i/>
          <w:iCs/>
        </w:rPr>
        <w:t xml:space="preserve"> позволяет эффективно решать многие задачи с помощью ИИ, а главное – экономит время. Защита проектов показала, что лучше всего ребятам удалась проверка вычислений больших массивов данных в </w:t>
      </w:r>
      <w:r w:rsidRPr="00EA2774">
        <w:rPr>
          <w:i/>
          <w:iCs/>
          <w:lang w:val="en-US"/>
        </w:rPr>
        <w:t>Excel</w:t>
      </w:r>
      <w:r w:rsidRPr="00EA2774">
        <w:rPr>
          <w:i/>
          <w:iCs/>
        </w:rPr>
        <w:t>, что важно для инженерных профессий»,</w:t>
      </w:r>
      <w:r>
        <w:t xml:space="preserve"> - сообщила </w:t>
      </w:r>
      <w:r w:rsidRPr="00A8303E">
        <w:rPr>
          <w:b/>
          <w:bCs/>
        </w:rPr>
        <w:t xml:space="preserve">Александра </w:t>
      </w:r>
      <w:proofErr w:type="spellStart"/>
      <w:r w:rsidRPr="00A8303E">
        <w:rPr>
          <w:b/>
          <w:bCs/>
        </w:rPr>
        <w:t>Бускина</w:t>
      </w:r>
      <w:proofErr w:type="spellEnd"/>
      <w:r>
        <w:t>.</w:t>
      </w:r>
    </w:p>
    <w:p w14:paraId="6290405F" w14:textId="77777777" w:rsidR="00C51F1C" w:rsidRDefault="00C51F1C" w:rsidP="00C51F1C">
      <w:r>
        <w:t xml:space="preserve">Эксперт добавила, что пока не существует базовой методики обучения </w:t>
      </w:r>
      <w:proofErr w:type="spellStart"/>
      <w:r>
        <w:t>промпт</w:t>
      </w:r>
      <w:proofErr w:type="spellEnd"/>
      <w:r>
        <w:t xml:space="preserve">-инжинирингу. Поэтому митап помогает апробировать модель адаптивного подхода, разрабатываемую специалистами АИЦТИОКО, под весь ролевой диапазон агроинженерных профессий. </w:t>
      </w:r>
    </w:p>
    <w:p w14:paraId="53025B12" w14:textId="77777777" w:rsidR="00C51F1C" w:rsidRDefault="00C51F1C" w:rsidP="00C51F1C">
      <w:r>
        <w:t>Несколько из представленных проектов были особо отмечены экспертами по итогам защиты.</w:t>
      </w:r>
    </w:p>
    <w:p w14:paraId="1C6CA439" w14:textId="77777777" w:rsidR="00C51F1C" w:rsidRDefault="00C51F1C" w:rsidP="00C51F1C">
      <w:r>
        <w:lastRenderedPageBreak/>
        <w:t xml:space="preserve">Магистрант </w:t>
      </w:r>
      <w:r w:rsidRPr="00A8303E">
        <w:rPr>
          <w:b/>
          <w:bCs/>
        </w:rPr>
        <w:t>Влад Холкин</w:t>
      </w:r>
      <w:r>
        <w:t xml:space="preserve"> уже преподает в Колледже агропромышленных технологий АГАУ. Его проект «Приемы построения </w:t>
      </w:r>
      <w:proofErr w:type="spellStart"/>
      <w:r>
        <w:t>промтинга</w:t>
      </w:r>
      <w:proofErr w:type="spellEnd"/>
      <w:r>
        <w:t xml:space="preserve"> для инженерных задач» касается сферы </w:t>
      </w:r>
      <w:proofErr w:type="spellStart"/>
      <w:r>
        <w:t>педдизайна</w:t>
      </w:r>
      <w:proofErr w:type="spellEnd"/>
      <w:r>
        <w:t xml:space="preserve">. </w:t>
      </w:r>
    </w:p>
    <w:p w14:paraId="0EE4DAA7" w14:textId="77777777" w:rsidR="00C51F1C" w:rsidRDefault="00C51F1C" w:rsidP="00C51F1C">
      <w:r w:rsidRPr="0024177A">
        <w:rPr>
          <w:i/>
          <w:iCs/>
        </w:rPr>
        <w:t xml:space="preserve">«Наш проект представляет реальный опыт разработки с помощью ИИ разных типов заданий для студентов нашего колледжа. Например, с помощью ИИ нами были разработаны 16 типов заданий по теме “Симметрия”. Кроме того, эффективный </w:t>
      </w:r>
      <w:proofErr w:type="spellStart"/>
      <w:r w:rsidRPr="0024177A">
        <w:rPr>
          <w:i/>
          <w:iCs/>
        </w:rPr>
        <w:t>промпт</w:t>
      </w:r>
      <w:proofErr w:type="spellEnd"/>
      <w:r w:rsidRPr="0024177A">
        <w:rPr>
          <w:i/>
          <w:iCs/>
        </w:rPr>
        <w:t xml:space="preserve"> помогает нейросети генерировать объяснения для предметных задач, что помогает студентам в освоении сложных теоретических аспектов. Это уже опробовано нами в процессе преподавательской деятельности в колледже», </w:t>
      </w:r>
      <w:r>
        <w:t xml:space="preserve">- рассказал </w:t>
      </w:r>
      <w:r w:rsidRPr="0024177A">
        <w:rPr>
          <w:b/>
          <w:bCs/>
        </w:rPr>
        <w:t>Влад Холкин</w:t>
      </w:r>
      <w:r>
        <w:t>.</w:t>
      </w:r>
    </w:p>
    <w:p w14:paraId="7CA4F821" w14:textId="77777777" w:rsidR="00C51F1C" w:rsidRDefault="00C51F1C" w:rsidP="00C51F1C">
      <w:r w:rsidRPr="00A8303E">
        <w:t>Были среди проектов и неожиданные для экспертов.</w:t>
      </w:r>
      <w:r>
        <w:rPr>
          <w:b/>
          <w:bCs/>
        </w:rPr>
        <w:t xml:space="preserve"> </w:t>
      </w:r>
      <w:r w:rsidRPr="00A8303E">
        <w:rPr>
          <w:b/>
          <w:bCs/>
        </w:rPr>
        <w:t xml:space="preserve">Сергей </w:t>
      </w:r>
      <w:proofErr w:type="spellStart"/>
      <w:r w:rsidRPr="00A8303E">
        <w:rPr>
          <w:b/>
          <w:bCs/>
        </w:rPr>
        <w:t>Запрягаев</w:t>
      </w:r>
      <w:proofErr w:type="spellEnd"/>
      <w:r>
        <w:t xml:space="preserve"> представил проект </w:t>
      </w:r>
      <w:r w:rsidRPr="00A8303E">
        <w:t>«</w:t>
      </w:r>
      <w:r>
        <w:rPr>
          <w:lang w:val="en-US"/>
        </w:rPr>
        <w:t>Steam</w:t>
      </w:r>
      <w:r w:rsidRPr="00A8303E">
        <w:t>-</w:t>
      </w:r>
      <w:r>
        <w:t xml:space="preserve">подход к </w:t>
      </w:r>
      <w:proofErr w:type="spellStart"/>
      <w:r>
        <w:t>промтингу</w:t>
      </w:r>
      <w:proofErr w:type="spellEnd"/>
      <w:r>
        <w:t xml:space="preserve">: итерационный анализ визуальных данных для агроинженерных задач на примере картины Ф. Васильева </w:t>
      </w:r>
      <w:r w:rsidRPr="00A8303E">
        <w:t>“</w:t>
      </w:r>
      <w:r>
        <w:t>Оттепель</w:t>
      </w:r>
      <w:r w:rsidRPr="00A8303E">
        <w:t>”</w:t>
      </w:r>
      <w:r>
        <w:t xml:space="preserve">». С помощью ИИ магистрант АГАУ проанализировал известную картину 1881 г. из собрания Третьяковской галереи в аспекте решения проблем мелиорации сельхозземель в </w:t>
      </w:r>
      <w:r>
        <w:rPr>
          <w:lang w:val="en-US"/>
        </w:rPr>
        <w:t>XIX</w:t>
      </w:r>
      <w:r>
        <w:t xml:space="preserve"> в. и в </w:t>
      </w:r>
      <w:r>
        <w:rPr>
          <w:lang w:val="en-US"/>
        </w:rPr>
        <w:t>XXI</w:t>
      </w:r>
      <w:r>
        <w:t xml:space="preserve"> в. </w:t>
      </w:r>
    </w:p>
    <w:p w14:paraId="5FD0046B" w14:textId="77777777" w:rsidR="00C51F1C" w:rsidRDefault="00C51F1C" w:rsidP="00C51F1C">
      <w:r>
        <w:t>З</w:t>
      </w:r>
      <w:r w:rsidRPr="00EB27DB">
        <w:t xml:space="preserve">аместитель директора, начальник отдела инжиниринга Алтайского центра кластерного развития </w:t>
      </w:r>
      <w:r w:rsidRPr="00EB27DB">
        <w:rPr>
          <w:b/>
          <w:bCs/>
        </w:rPr>
        <w:t>Иннокентий Жихарев</w:t>
      </w:r>
      <w:r>
        <w:t xml:space="preserve"> уверен, что магистранты АГАУ не только продемонстрировали умение эффективно использовать инструменты ИИ, но и повысили свою привлекательность для будущих работодателей.</w:t>
      </w:r>
    </w:p>
    <w:p w14:paraId="4A467595" w14:textId="77777777" w:rsidR="00C51F1C" w:rsidRDefault="00C51F1C" w:rsidP="00C51F1C">
      <w:r w:rsidRPr="00EB27DB">
        <w:rPr>
          <w:i/>
          <w:iCs/>
        </w:rPr>
        <w:t>«Сегодня использование цифровых инструментов, искусственного интеллекта “зашита” в</w:t>
      </w:r>
      <w:r>
        <w:rPr>
          <w:i/>
          <w:iCs/>
        </w:rPr>
        <w:t>о все ключевые</w:t>
      </w:r>
      <w:r w:rsidRPr="00EB27DB">
        <w:rPr>
          <w:i/>
          <w:iCs/>
        </w:rPr>
        <w:t xml:space="preserve"> стратегические задачи развития экономики </w:t>
      </w:r>
      <w:r>
        <w:rPr>
          <w:i/>
          <w:iCs/>
        </w:rPr>
        <w:t>России</w:t>
      </w:r>
      <w:r w:rsidRPr="00EB27DB">
        <w:rPr>
          <w:i/>
          <w:iCs/>
        </w:rPr>
        <w:t>.</w:t>
      </w:r>
      <w:r>
        <w:rPr>
          <w:i/>
          <w:iCs/>
        </w:rPr>
        <w:t xml:space="preserve"> Алтайский край здесь один из лидеров. Например, </w:t>
      </w:r>
      <w:r>
        <w:rPr>
          <w:i/>
          <w:iCs/>
        </w:rPr>
        <w:lastRenderedPageBreak/>
        <w:t xml:space="preserve">производимые нашей компанией </w:t>
      </w:r>
      <w:r w:rsidRPr="00EB27DB">
        <w:rPr>
          <w:i/>
          <w:iCs/>
        </w:rPr>
        <w:t>“</w:t>
      </w:r>
      <w:r>
        <w:rPr>
          <w:i/>
          <w:iCs/>
        </w:rPr>
        <w:t>Си Сорт</w:t>
      </w:r>
      <w:r w:rsidRPr="00EB27DB">
        <w:rPr>
          <w:i/>
          <w:iCs/>
        </w:rPr>
        <w:t>”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фотосепараторы</w:t>
      </w:r>
      <w:proofErr w:type="spellEnd"/>
      <w:r>
        <w:rPr>
          <w:i/>
          <w:iCs/>
        </w:rPr>
        <w:t xml:space="preserve"> оснащены ИИ,</w:t>
      </w:r>
      <w:r w:rsidRPr="00EB27DB">
        <w:rPr>
          <w:i/>
          <w:iCs/>
        </w:rPr>
        <w:t xml:space="preserve"> который самостоятельно создает алгоритм сортировки</w:t>
      </w:r>
      <w:r>
        <w:rPr>
          <w:i/>
          <w:iCs/>
        </w:rPr>
        <w:t xml:space="preserve"> зерна</w:t>
      </w:r>
      <w:r w:rsidRPr="00EB27DB">
        <w:rPr>
          <w:i/>
          <w:iCs/>
        </w:rPr>
        <w:t xml:space="preserve">. Вам больше не нужно вручную подбирать параметры. </w:t>
      </w:r>
      <w:r>
        <w:rPr>
          <w:i/>
          <w:iCs/>
        </w:rPr>
        <w:t xml:space="preserve">Более того, компетенции работы с ИИ закладываются в программы образовательных учреждений. В условиях дефицита кадров, которая существует во многих областях, профессиональные компетенции работы с ИИ становятся очень важными. Поэтому я уверен, что руководители предприятий уже ждут сегодняшних авторов проектов на работу!», - </w:t>
      </w:r>
      <w:r>
        <w:t xml:space="preserve">поделился впечатлениями </w:t>
      </w:r>
      <w:r w:rsidRPr="00301695">
        <w:rPr>
          <w:b/>
          <w:bCs/>
        </w:rPr>
        <w:t>Иннокентий Жихарев</w:t>
      </w:r>
      <w:r>
        <w:t>.</w:t>
      </w:r>
    </w:p>
    <w:p w14:paraId="0C19A083" w14:textId="77777777" w:rsidR="00C51F1C" w:rsidRDefault="00C51F1C" w:rsidP="00C51F1C">
      <w:r>
        <w:t>Все участники митапа сошлись во мнении продолжить работу в подобном формате по совершенствованию компетенций работы с инструментами ИИ.</w:t>
      </w:r>
    </w:p>
    <w:p w14:paraId="4E2F6ABA" w14:textId="77777777" w:rsidR="00C51F1C" w:rsidRPr="00301695" w:rsidRDefault="00C51F1C" w:rsidP="00C51F1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8711" w14:textId="77777777" w:rsidR="005E2551" w:rsidRDefault="005E2551" w:rsidP="00637ACE">
      <w:pPr>
        <w:spacing w:line="240" w:lineRule="auto"/>
      </w:pPr>
      <w:r>
        <w:separator/>
      </w:r>
    </w:p>
  </w:endnote>
  <w:endnote w:type="continuationSeparator" w:id="0">
    <w:p w14:paraId="6C1D9F8D" w14:textId="77777777" w:rsidR="005E2551" w:rsidRDefault="005E2551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E87F" w14:textId="77777777" w:rsidR="005E2551" w:rsidRDefault="005E2551" w:rsidP="00637ACE">
      <w:pPr>
        <w:spacing w:line="240" w:lineRule="auto"/>
      </w:pPr>
      <w:r>
        <w:separator/>
      </w:r>
    </w:p>
  </w:footnote>
  <w:footnote w:type="continuationSeparator" w:id="0">
    <w:p w14:paraId="5E1F1180" w14:textId="77777777" w:rsidR="005E2551" w:rsidRDefault="005E2551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B5013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E2551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51F1C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2026-05-20T03:26:00Z</dcterms:modified>
</cp:coreProperties>
</file>