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3D68471" w:rsidR="005F5169" w:rsidRDefault="00E05195">
      <w:pPr>
        <w:jc w:val="center"/>
        <w:rPr>
          <w:b/>
          <w:bCs/>
          <w:color w:val="70AD47"/>
          <w:highlight w:val="white"/>
        </w:rPr>
      </w:pPr>
      <w:r>
        <w:rPr>
          <w:b/>
          <w:bCs/>
          <w:color w:val="70AD47"/>
          <w:highlight w:val="white"/>
        </w:rPr>
        <w:t>ГК «</w:t>
      </w:r>
      <w:proofErr w:type="spellStart"/>
      <w:r>
        <w:rPr>
          <w:b/>
          <w:bCs/>
          <w:color w:val="70AD47"/>
          <w:highlight w:val="white"/>
        </w:rPr>
        <w:t>Юзтех</w:t>
      </w:r>
      <w:proofErr w:type="spellEnd"/>
      <w:r>
        <w:rPr>
          <w:b/>
          <w:bCs/>
          <w:color w:val="70AD47"/>
          <w:highlight w:val="white"/>
        </w:rPr>
        <w:t>» и MWS</w:t>
      </w:r>
      <w:r w:rsidR="008E7260" w:rsidRPr="008E7260">
        <w:rPr>
          <w:b/>
          <w:bCs/>
          <w:color w:val="70AD47"/>
          <w:highlight w:val="white"/>
          <w:lang w:val="ru-RU"/>
        </w:rPr>
        <w:t xml:space="preserve"> </w:t>
      </w:r>
      <w:r w:rsidR="008E7260">
        <w:rPr>
          <w:b/>
          <w:bCs/>
          <w:color w:val="70AD47"/>
          <w:highlight w:val="white"/>
          <w:lang w:val="en-US"/>
        </w:rPr>
        <w:t>Cloud</w:t>
      </w:r>
      <w:r>
        <w:rPr>
          <w:b/>
          <w:bCs/>
          <w:color w:val="70AD47"/>
          <w:highlight w:val="white"/>
        </w:rPr>
        <w:t xml:space="preserve"> подписали меморандум о сотрудничестве</w:t>
      </w:r>
      <w:r>
        <w:rPr>
          <w:b/>
          <w:bCs/>
          <w:color w:val="70AD47"/>
          <w:highlight w:val="white"/>
          <w:lang w:val="ru-RU"/>
        </w:rPr>
        <w:t xml:space="preserve"> </w:t>
      </w:r>
      <w:r w:rsidRPr="00E05195">
        <w:rPr>
          <w:b/>
          <w:bCs/>
          <w:color w:val="70AD47"/>
          <w:highlight w:val="white"/>
        </w:rPr>
        <w:t>в области искусственного интеллекта и цифровых инноваций</w:t>
      </w:r>
      <w:bookmarkStart w:id="0" w:name="_GoBack"/>
      <w:bookmarkEnd w:id="0"/>
      <w:r>
        <w:rPr>
          <w:b/>
          <w:bCs/>
          <w:color w:val="70AD47"/>
          <w:highlight w:val="white"/>
        </w:rPr>
        <w:t xml:space="preserve"> </w:t>
      </w:r>
    </w:p>
    <w:p w14:paraId="00000002" w14:textId="77777777" w:rsidR="005F5169" w:rsidRDefault="00E05195">
      <w:pPr>
        <w:jc w:val="both"/>
        <w:rPr>
          <w:b/>
          <w:bCs/>
          <w:color w:val="70AD47"/>
          <w:highlight w:val="white"/>
        </w:rPr>
      </w:pPr>
      <w:r>
        <w:rPr>
          <w:b/>
          <w:bCs/>
          <w:color w:val="70AD47"/>
          <w:highlight w:val="white"/>
        </w:rPr>
        <w:t xml:space="preserve"> </w:t>
      </w:r>
    </w:p>
    <w:p w14:paraId="00000003" w14:textId="4532255B" w:rsidR="005F5169" w:rsidRDefault="00E05195">
      <w:pPr>
        <w:spacing w:before="40" w:after="80"/>
        <w:jc w:val="both"/>
        <w:rPr>
          <w:b/>
          <w:bCs/>
        </w:rPr>
      </w:pPr>
      <w:r>
        <w:rPr>
          <w:b/>
          <w:bCs/>
        </w:rPr>
        <w:t>21 мая 2026 г., Москва. – ГК «</w:t>
      </w:r>
      <w:proofErr w:type="spellStart"/>
      <w:r>
        <w:rPr>
          <w:b/>
          <w:bCs/>
        </w:rPr>
        <w:t>Юзтех</w:t>
      </w:r>
      <w:proofErr w:type="spellEnd"/>
      <w:r>
        <w:rPr>
          <w:b/>
          <w:bCs/>
        </w:rPr>
        <w:t>» и MWS</w:t>
      </w:r>
      <w:r w:rsidR="008E7260" w:rsidRPr="008E7260">
        <w:rPr>
          <w:b/>
          <w:bCs/>
          <w:lang w:val="ru-RU"/>
        </w:rPr>
        <w:t xml:space="preserve"> </w:t>
      </w:r>
      <w:r w:rsidR="008E7260">
        <w:rPr>
          <w:b/>
          <w:bCs/>
          <w:lang w:val="en-US"/>
        </w:rPr>
        <w:t>Cloud</w:t>
      </w:r>
      <w:r>
        <w:rPr>
          <w:b/>
          <w:bCs/>
        </w:rPr>
        <w:t xml:space="preserve"> объявили о начале стратегического партнерства на главном событии по </w:t>
      </w:r>
      <w:proofErr w:type="spellStart"/>
      <w:r>
        <w:rPr>
          <w:b/>
          <w:bCs/>
        </w:rPr>
        <w:t>цифровизации</w:t>
      </w:r>
      <w:proofErr w:type="spellEnd"/>
      <w:r>
        <w:rPr>
          <w:b/>
          <w:bCs/>
        </w:rPr>
        <w:t xml:space="preserve"> – ЦИПР. Стороны подписали меморандум о сотрудничестве в области искусственного интеллекта и цифровых инноваций. В рамках соглашения </w:t>
      </w:r>
      <w:r>
        <w:rPr>
          <w:b/>
          <w:bCs/>
        </w:rPr>
        <w:t>компании намерены совместно разрабатывать цифровые решения, направленные на оптимизацию технологических и бизнес</w:t>
      </w:r>
      <w:r>
        <w:rPr>
          <w:rFonts w:ascii="Times New Roman" w:eastAsia="Times New Roman" w:hAnsi="Times New Roman" w:cs="Times New Roman"/>
          <w:b/>
          <w:bCs/>
        </w:rPr>
        <w:t>‑</w:t>
      </w:r>
      <w:r>
        <w:rPr>
          <w:b/>
          <w:bCs/>
        </w:rPr>
        <w:t xml:space="preserve">процессов </w:t>
      </w:r>
      <w:r w:rsidR="008E7260">
        <w:rPr>
          <w:b/>
          <w:bCs/>
          <w:lang w:val="ru-RU"/>
        </w:rPr>
        <w:t>российских компаний и предприятий</w:t>
      </w:r>
      <w:r>
        <w:rPr>
          <w:b/>
          <w:bCs/>
        </w:rPr>
        <w:t>.</w:t>
      </w:r>
    </w:p>
    <w:p w14:paraId="00000004" w14:textId="77777777" w:rsidR="005F5169" w:rsidRDefault="00E05195">
      <w:pPr>
        <w:jc w:val="center"/>
        <w:rPr>
          <w:b/>
          <w:bCs/>
          <w:color w:val="70AD47"/>
        </w:rPr>
      </w:pPr>
      <w:r>
        <w:rPr>
          <w:b/>
          <w:bCs/>
          <w:color w:val="70AD47"/>
        </w:rPr>
        <w:t>__</w:t>
      </w:r>
    </w:p>
    <w:p w14:paraId="00000005" w14:textId="77777777" w:rsidR="005F5169" w:rsidRDefault="00E05195">
      <w:pPr>
        <w:jc w:val="center"/>
        <w:rPr>
          <w:b/>
          <w:bCs/>
          <w:color w:val="70AD47"/>
        </w:rPr>
      </w:pPr>
      <w:r>
        <w:rPr>
          <w:b/>
          <w:bCs/>
          <w:color w:val="70AD47"/>
        </w:rPr>
        <w:t xml:space="preserve"> </w:t>
      </w:r>
    </w:p>
    <w:p w14:paraId="00000006" w14:textId="05678DD4" w:rsidR="005F5169" w:rsidRDefault="00E05195">
      <w:pPr>
        <w:spacing w:before="40" w:after="80"/>
        <w:jc w:val="both"/>
      </w:pPr>
      <w:r>
        <w:t xml:space="preserve">Меморандум направлен на создание и развитие совместных решений в области искусственного интеллекта, а </w:t>
      </w:r>
      <w:r>
        <w:t xml:space="preserve">также разработку отечественного программного обеспечения в условиях </w:t>
      </w:r>
      <w:proofErr w:type="spellStart"/>
      <w:r>
        <w:t>импортонезависимости</w:t>
      </w:r>
      <w:proofErr w:type="spellEnd"/>
      <w:r>
        <w:t>. ГК «</w:t>
      </w:r>
      <w:proofErr w:type="spellStart"/>
      <w:r>
        <w:t>Юзтех</w:t>
      </w:r>
      <w:proofErr w:type="spellEnd"/>
      <w:r>
        <w:t xml:space="preserve">» и MWS </w:t>
      </w:r>
      <w:r w:rsidR="008E7260">
        <w:rPr>
          <w:lang w:val="en-US"/>
        </w:rPr>
        <w:t>Cloud</w:t>
      </w:r>
      <w:r w:rsidR="008E7260" w:rsidRPr="008E7260">
        <w:rPr>
          <w:lang w:val="ru-RU"/>
        </w:rPr>
        <w:t xml:space="preserve"> </w:t>
      </w:r>
      <w:r>
        <w:t xml:space="preserve">планируют создать проверенную и эффективную экосистему ИИ-решений, которая будет способствовать улучшению работы </w:t>
      </w:r>
      <w:r w:rsidR="008E7260">
        <w:rPr>
          <w:lang w:val="ru-RU"/>
        </w:rPr>
        <w:t>российских компаний</w:t>
      </w:r>
      <w:r>
        <w:t xml:space="preserve"> предприятий и повыш</w:t>
      </w:r>
      <w:r>
        <w:t>ению их конкурентоспособности на рынке. Такое сотрудничество позволит обеим компаниям комплексно подходить к решению задач, стоящие перед их клиентами из производственного сектора.</w:t>
      </w:r>
    </w:p>
    <w:p w14:paraId="00000007" w14:textId="77777777" w:rsidR="005F5169" w:rsidRDefault="00E05195">
      <w:pPr>
        <w:spacing w:before="40" w:after="80"/>
        <w:jc w:val="both"/>
      </w:pPr>
      <w:r>
        <w:t xml:space="preserve"> </w:t>
      </w:r>
    </w:p>
    <w:p w14:paraId="00000008" w14:textId="4A6EE5DB" w:rsidR="005F5169" w:rsidRDefault="00E05195">
      <w:pPr>
        <w:spacing w:before="40" w:after="80"/>
        <w:jc w:val="both"/>
        <w:rPr>
          <w:b/>
          <w:bCs/>
        </w:rPr>
      </w:pPr>
      <w:r>
        <w:rPr>
          <w:i/>
          <w:iCs/>
        </w:rPr>
        <w:t>«Сотрудничество с MWS для нас важный шаг в развитии готовых ИИ-решений. О</w:t>
      </w:r>
      <w:r>
        <w:rPr>
          <w:i/>
          <w:iCs/>
        </w:rPr>
        <w:t>бъединив наши компетенции и экспертизу, мы сможем предложить рынку комплексные решения, которые будут работать на производство. Реализация намеченных планов позволит ускорить внедрение инноваций на предприятиях за счёт готовых платформенных решений. Наша ц</w:t>
      </w:r>
      <w:r>
        <w:rPr>
          <w:i/>
          <w:iCs/>
        </w:rPr>
        <w:t>ель — сделать ИИ-технологии доступными для российских</w:t>
      </w:r>
      <w:r w:rsidR="008E7260">
        <w:rPr>
          <w:i/>
          <w:iCs/>
          <w:lang w:val="ru-RU"/>
        </w:rPr>
        <w:t xml:space="preserve"> компаний и</w:t>
      </w:r>
      <w:r>
        <w:rPr>
          <w:i/>
          <w:iCs/>
        </w:rPr>
        <w:t xml:space="preserve"> предприятий и обеспечить получение ощутимого экономического эффекта уже на ранних этапах их использования»,</w:t>
      </w:r>
      <w:r>
        <w:t xml:space="preserve"> – комментирует </w:t>
      </w:r>
      <w:r>
        <w:rPr>
          <w:b/>
          <w:bCs/>
        </w:rPr>
        <w:t>Александр Корякин, заместитель председателя Совета Директоров, ГК «</w:t>
      </w:r>
      <w:proofErr w:type="spellStart"/>
      <w:r>
        <w:rPr>
          <w:b/>
          <w:bCs/>
        </w:rPr>
        <w:t>Юзтех</w:t>
      </w:r>
      <w:proofErr w:type="spellEnd"/>
      <w:r>
        <w:rPr>
          <w:b/>
          <w:bCs/>
        </w:rPr>
        <w:t>».</w:t>
      </w:r>
    </w:p>
    <w:p w14:paraId="00000009" w14:textId="77777777" w:rsidR="005F5169" w:rsidRDefault="00E05195">
      <w:pPr>
        <w:spacing w:before="40" w:after="80"/>
        <w:jc w:val="both"/>
        <w:rPr>
          <w:i/>
          <w:iCs/>
        </w:rPr>
      </w:pPr>
      <w:r>
        <w:rPr>
          <w:i/>
          <w:iCs/>
        </w:rPr>
        <w:t xml:space="preserve"> </w:t>
      </w:r>
    </w:p>
    <w:p w14:paraId="0000000A" w14:textId="426D4442" w:rsidR="005F5169" w:rsidRPr="008E7260" w:rsidRDefault="00E05195">
      <w:pPr>
        <w:spacing w:before="40" w:after="80"/>
        <w:jc w:val="both"/>
        <w:rPr>
          <w:b/>
          <w:bCs/>
          <w:lang w:val="ru-RU"/>
        </w:rPr>
      </w:pPr>
      <w:r>
        <w:rPr>
          <w:i/>
          <w:iCs/>
        </w:rPr>
        <w:t>«Б</w:t>
      </w:r>
      <w:r>
        <w:rPr>
          <w:i/>
          <w:iCs/>
        </w:rPr>
        <w:t>лагодаря синергии опыта MWS и ГК «</w:t>
      </w:r>
      <w:proofErr w:type="spellStart"/>
      <w:r>
        <w:rPr>
          <w:i/>
          <w:iCs/>
        </w:rPr>
        <w:t>Юзтех</w:t>
      </w:r>
      <w:proofErr w:type="spellEnd"/>
      <w:r>
        <w:rPr>
          <w:i/>
          <w:iCs/>
        </w:rPr>
        <w:t>» мы сможем создавать ИИ</w:t>
      </w:r>
      <w:r>
        <w:rPr>
          <w:rFonts w:ascii="Times New Roman" w:eastAsia="Times New Roman" w:hAnsi="Times New Roman" w:cs="Times New Roman"/>
          <w:i/>
          <w:iCs/>
        </w:rPr>
        <w:t>‑</w:t>
      </w:r>
      <w:r>
        <w:rPr>
          <w:i/>
          <w:iCs/>
        </w:rPr>
        <w:t>решения, которые максимально отвечают потребностям пользователей и отличаются высокой практической ценностью. Мы сосредоточимся на создании готовых, апробированных решений – от систем предикти</w:t>
      </w:r>
      <w:r>
        <w:rPr>
          <w:i/>
          <w:iCs/>
        </w:rPr>
        <w:t xml:space="preserve">вной аналитики до цифровых двойников. Совместная работа позволит сделать цифровую трансформацию предприятий максимально быстрой, прозрачной и результативной». – </w:t>
      </w:r>
      <w:r>
        <w:t xml:space="preserve">отметил </w:t>
      </w:r>
      <w:r w:rsidR="008E7260">
        <w:rPr>
          <w:b/>
          <w:bCs/>
          <w:lang w:val="ru-RU"/>
        </w:rPr>
        <w:t xml:space="preserve">коммерческий директор </w:t>
      </w:r>
      <w:r w:rsidR="008E7260">
        <w:rPr>
          <w:b/>
          <w:bCs/>
          <w:lang w:val="en-US"/>
        </w:rPr>
        <w:t>MWS</w:t>
      </w:r>
      <w:r w:rsidR="008E7260" w:rsidRPr="008E7260">
        <w:rPr>
          <w:b/>
          <w:bCs/>
          <w:lang w:val="ru-RU"/>
        </w:rPr>
        <w:t xml:space="preserve"> </w:t>
      </w:r>
      <w:r w:rsidR="008E7260">
        <w:rPr>
          <w:b/>
          <w:bCs/>
          <w:lang w:val="ru-RU"/>
        </w:rPr>
        <w:t>Александр Чеснавский.</w:t>
      </w:r>
    </w:p>
    <w:p w14:paraId="0000000B" w14:textId="77777777" w:rsidR="005F5169" w:rsidRDefault="00E05195">
      <w:pPr>
        <w:jc w:val="both"/>
      </w:pPr>
      <w:r>
        <w:t xml:space="preserve"> </w:t>
      </w:r>
    </w:p>
    <w:p w14:paraId="0000000C" w14:textId="77777777" w:rsidR="005F5169" w:rsidRDefault="00E05195">
      <w:pPr>
        <w:spacing w:before="40" w:after="80"/>
        <w:jc w:val="center"/>
        <w:rPr>
          <w:b/>
          <w:bCs/>
          <w:color w:val="70AD47"/>
        </w:rPr>
      </w:pPr>
      <w:r>
        <w:rPr>
          <w:b/>
          <w:bCs/>
          <w:color w:val="70AD47"/>
        </w:rPr>
        <w:t>***</w:t>
      </w:r>
    </w:p>
    <w:p w14:paraId="0000000D" w14:textId="77777777" w:rsidR="005F5169" w:rsidRDefault="00E0519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000000E" w14:textId="77777777" w:rsidR="005F5169" w:rsidRDefault="00E05195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О ГК «</w:t>
      </w:r>
      <w:proofErr w:type="spellStart"/>
      <w:r>
        <w:rPr>
          <w:b/>
          <w:bCs/>
          <w:sz w:val="18"/>
          <w:szCs w:val="18"/>
        </w:rPr>
        <w:t>Юзтех</w:t>
      </w:r>
      <w:proofErr w:type="spellEnd"/>
      <w:r>
        <w:rPr>
          <w:b/>
          <w:bCs/>
          <w:sz w:val="18"/>
          <w:szCs w:val="18"/>
        </w:rPr>
        <w:t>»:</w:t>
      </w:r>
    </w:p>
    <w:p w14:paraId="0000000F" w14:textId="77777777" w:rsidR="005F5169" w:rsidRDefault="00E05195">
      <w:pPr>
        <w:rPr>
          <w:sz w:val="18"/>
          <w:szCs w:val="18"/>
        </w:rPr>
      </w:pPr>
      <w:r>
        <w:rPr>
          <w:sz w:val="18"/>
          <w:szCs w:val="18"/>
        </w:rPr>
        <w:t>Группа компаний «</w:t>
      </w:r>
      <w:proofErr w:type="spellStart"/>
      <w:r>
        <w:rPr>
          <w:sz w:val="18"/>
          <w:szCs w:val="18"/>
        </w:rPr>
        <w:t>Юзтех</w:t>
      </w:r>
      <w:proofErr w:type="spellEnd"/>
      <w:r>
        <w:rPr>
          <w:sz w:val="18"/>
          <w:szCs w:val="18"/>
        </w:rPr>
        <w:t>» – ведущий те</w:t>
      </w:r>
      <w:r>
        <w:rPr>
          <w:sz w:val="18"/>
          <w:szCs w:val="18"/>
        </w:rPr>
        <w:t>хнологический и бизнес-партнер лидеров российского и зарубежного бизнеса, разработчик ИТ-продуктов и сервисов. С 2006 года работает на рынке системной интеграции, реализуя сложные и масштабные проекты. Штат – более 1200 сотрудников. Компания располагает 10</w:t>
      </w:r>
      <w:r>
        <w:rPr>
          <w:sz w:val="18"/>
          <w:szCs w:val="18"/>
        </w:rPr>
        <w:t xml:space="preserve"> офисами и представительствами в России и мире. На счету компании более 2 000 реализованных проектов в различных отраслях экономики и линейка продуктов: «</w:t>
      </w:r>
      <w:proofErr w:type="spellStart"/>
      <w:r>
        <w:rPr>
          <w:sz w:val="18"/>
          <w:szCs w:val="18"/>
        </w:rPr>
        <w:t>Октопус</w:t>
      </w:r>
      <w:proofErr w:type="spellEnd"/>
      <w:r>
        <w:rPr>
          <w:sz w:val="18"/>
          <w:szCs w:val="18"/>
        </w:rPr>
        <w:t>», «</w:t>
      </w:r>
      <w:proofErr w:type="spellStart"/>
      <w:r>
        <w:rPr>
          <w:sz w:val="18"/>
          <w:szCs w:val="18"/>
        </w:rPr>
        <w:t>Лонч</w:t>
      </w:r>
      <w:proofErr w:type="spellEnd"/>
      <w:r>
        <w:rPr>
          <w:sz w:val="18"/>
          <w:szCs w:val="18"/>
        </w:rPr>
        <w:t>», «ЮЗБАС», «</w:t>
      </w:r>
      <w:proofErr w:type="spellStart"/>
      <w:r>
        <w:rPr>
          <w:sz w:val="18"/>
          <w:szCs w:val="18"/>
        </w:rPr>
        <w:t>Тил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Эйчар</w:t>
      </w:r>
      <w:proofErr w:type="spellEnd"/>
      <w:r>
        <w:rPr>
          <w:sz w:val="18"/>
          <w:szCs w:val="18"/>
        </w:rPr>
        <w:t>», «Цифровой двойник рисков», «</w:t>
      </w:r>
      <w:proofErr w:type="spellStart"/>
      <w:r>
        <w:rPr>
          <w:sz w:val="18"/>
          <w:szCs w:val="18"/>
        </w:rPr>
        <w:t>Юзкерн</w:t>
      </w:r>
      <w:proofErr w:type="spellEnd"/>
      <w:r>
        <w:rPr>
          <w:sz w:val="18"/>
          <w:szCs w:val="18"/>
        </w:rPr>
        <w:t>».</w:t>
      </w:r>
    </w:p>
    <w:p w14:paraId="00000010" w14:textId="77777777" w:rsidR="005F5169" w:rsidRDefault="00E05195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</w:t>
      </w:r>
    </w:p>
    <w:p w14:paraId="00000011" w14:textId="77777777" w:rsidR="005F5169" w:rsidRDefault="00E05195">
      <w:pPr>
        <w:rPr>
          <w:sz w:val="18"/>
          <w:szCs w:val="18"/>
        </w:rPr>
      </w:pPr>
      <w:r>
        <w:rPr>
          <w:sz w:val="18"/>
          <w:szCs w:val="18"/>
        </w:rPr>
        <w:t>Контакты для СМИ:</w:t>
      </w:r>
    </w:p>
    <w:p w14:paraId="00000012" w14:textId="77777777" w:rsidR="005F5169" w:rsidRDefault="00E05195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00000013" w14:textId="77777777" w:rsidR="005F5169" w:rsidRDefault="00E05195">
      <w:pPr>
        <w:rPr>
          <w:color w:val="1155CC"/>
          <w:sz w:val="18"/>
          <w:szCs w:val="18"/>
        </w:rPr>
      </w:pPr>
      <w:proofErr w:type="spellStart"/>
      <w:r>
        <w:rPr>
          <w:sz w:val="18"/>
          <w:szCs w:val="18"/>
        </w:rPr>
        <w:t>Email</w:t>
      </w:r>
      <w:proofErr w:type="spellEnd"/>
      <w:r>
        <w:rPr>
          <w:sz w:val="18"/>
          <w:szCs w:val="18"/>
        </w:rPr>
        <w:t xml:space="preserve">: </w:t>
      </w:r>
      <w:r>
        <w:rPr>
          <w:color w:val="1155CC"/>
          <w:sz w:val="18"/>
          <w:szCs w:val="18"/>
        </w:rPr>
        <w:t>pr@usetech.ru</w:t>
      </w:r>
    </w:p>
    <w:p w14:paraId="00000014" w14:textId="77777777" w:rsidR="005F5169" w:rsidRDefault="00E05195">
      <w:pPr>
        <w:rPr>
          <w:sz w:val="20"/>
          <w:szCs w:val="20"/>
        </w:rPr>
      </w:pPr>
      <w:r>
        <w:rPr>
          <w:sz w:val="18"/>
          <w:szCs w:val="18"/>
        </w:rPr>
        <w:t>Телефон: +7 (495) 796-35-95</w:t>
      </w:r>
    </w:p>
    <w:sectPr w:rsidR="005F516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20784F2-CF97-42F3-8D74-E33A91AE55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A5FC005-B1DC-4C30-BE5E-F20261BB87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169"/>
    <w:rsid w:val="005F5169"/>
    <w:rsid w:val="008E7260"/>
    <w:rsid w:val="00E0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43792"/>
  <w15:docId w15:val="{CF60099E-E988-4697-B4E5-70DC14412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"МТС"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Чалов Алексей</cp:lastModifiedBy>
  <cp:revision>2</cp:revision>
  <dcterms:created xsi:type="dcterms:W3CDTF">2026-05-20T13:11:00Z</dcterms:created>
  <dcterms:modified xsi:type="dcterms:W3CDTF">2026-05-20T13:40:00Z</dcterms:modified>
</cp:coreProperties>
</file>