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70380B" w:rsidRPr="00A150B1" w:rsidTr="00057F3F">
        <w:trPr>
          <w:trHeight w:val="1719"/>
        </w:trPr>
        <w:tc>
          <w:tcPr>
            <w:tcW w:w="7054" w:type="dxa"/>
          </w:tcPr>
          <w:p w:rsidR="0070380B" w:rsidRDefault="0070380B" w:rsidP="00057F3F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bookmarkStart w:id="0" w:name="_Hlk219109036"/>
          </w:p>
          <w:p w:rsidR="0070380B" w:rsidRDefault="0070380B" w:rsidP="00057F3F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:rsidR="0070380B" w:rsidRPr="006C6318" w:rsidRDefault="0070380B" w:rsidP="00057F3F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  <w:t xml:space="preserve">ПРЕСС-РЕЛИЗ                                                                        </w:t>
            </w:r>
          </w:p>
          <w:p w:rsidR="0070380B" w:rsidRPr="00FB0193" w:rsidRDefault="004D612E" w:rsidP="0070380B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26</w:t>
            </w:r>
            <w:r w:rsidR="0070380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мая</w:t>
            </w:r>
            <w:r w:rsidR="0070380B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202</w:t>
            </w:r>
            <w:r w:rsidR="0070380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6</w:t>
            </w:r>
            <w:r w:rsidR="0070380B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  <w:r w:rsidR="0070380B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4A9C6" wp14:editId="7291D9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E1BC0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70380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</w:p>
        </w:tc>
        <w:tc>
          <w:tcPr>
            <w:tcW w:w="2517" w:type="dxa"/>
          </w:tcPr>
          <w:p w:rsidR="0070380B" w:rsidRPr="006C6318" w:rsidRDefault="0070380B" w:rsidP="00057F3F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605EB677" wp14:editId="2C8AD743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80B" w:rsidRDefault="0070380B" w:rsidP="0070380B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0380B" w:rsidRPr="0084116C" w:rsidRDefault="0070380B" w:rsidP="0070380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80B">
        <w:rPr>
          <w:rFonts w:ascii="Times New Roman" w:hAnsi="Times New Roman" w:cs="Times New Roman"/>
          <w:b/>
          <w:bCs/>
          <w:sz w:val="28"/>
          <w:szCs w:val="28"/>
        </w:rPr>
        <w:t>В Челябинске наградили лучших земских почтальонов 2026 года</w:t>
      </w:r>
    </w:p>
    <w:p w:rsidR="0070380B" w:rsidRPr="00214EE0" w:rsidRDefault="007F47DE" w:rsidP="007038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7DE">
        <w:rPr>
          <w:rFonts w:ascii="Times New Roman" w:hAnsi="Times New Roman" w:cs="Times New Roman"/>
          <w:b/>
          <w:bCs/>
          <w:sz w:val="24"/>
          <w:szCs w:val="24"/>
        </w:rPr>
        <w:t>В Челябинске состоялось торжественное подведение итогов регионального этапа II Всероссийского конкур</w:t>
      </w:r>
      <w:bookmarkStart w:id="1" w:name="_GoBack"/>
      <w:bookmarkEnd w:id="1"/>
      <w:r w:rsidRPr="007F47DE">
        <w:rPr>
          <w:rFonts w:ascii="Times New Roman" w:hAnsi="Times New Roman" w:cs="Times New Roman"/>
          <w:b/>
          <w:bCs/>
          <w:sz w:val="24"/>
          <w:szCs w:val="24"/>
        </w:rPr>
        <w:t xml:space="preserve">са «Земский почтальон — 2026». Проект реализуется партией «Единая Россия» (в рамках направления «Российское село») совместно с Почтой России, Минсельхозом, </w:t>
      </w:r>
      <w:proofErr w:type="spellStart"/>
      <w:r w:rsidRPr="007F47DE">
        <w:rPr>
          <w:rFonts w:ascii="Times New Roman" w:hAnsi="Times New Roman" w:cs="Times New Roman"/>
          <w:b/>
          <w:bCs/>
          <w:sz w:val="24"/>
          <w:szCs w:val="24"/>
        </w:rPr>
        <w:t>Минцифры</w:t>
      </w:r>
      <w:proofErr w:type="spellEnd"/>
      <w:r w:rsidRPr="007F47DE">
        <w:rPr>
          <w:rFonts w:ascii="Times New Roman" w:hAnsi="Times New Roman" w:cs="Times New Roman"/>
          <w:b/>
          <w:bCs/>
          <w:sz w:val="24"/>
          <w:szCs w:val="24"/>
        </w:rPr>
        <w:t xml:space="preserve"> и Профсоюзом работников с</w:t>
      </w:r>
      <w:r w:rsidR="000B49B4">
        <w:rPr>
          <w:rFonts w:ascii="Times New Roman" w:hAnsi="Times New Roman" w:cs="Times New Roman"/>
          <w:b/>
          <w:bCs/>
          <w:sz w:val="24"/>
          <w:szCs w:val="24"/>
        </w:rPr>
        <w:t xml:space="preserve">вязи России. Его главная цель — </w:t>
      </w:r>
      <w:r w:rsidRPr="007F47DE">
        <w:rPr>
          <w:rFonts w:ascii="Times New Roman" w:hAnsi="Times New Roman" w:cs="Times New Roman"/>
          <w:b/>
          <w:bCs/>
          <w:sz w:val="24"/>
          <w:szCs w:val="24"/>
        </w:rPr>
        <w:t>поддержка специалистов почтовой связи в малых населённых пунктах и повышение престижа этой социально значимой профессии.</w:t>
      </w:r>
    </w:p>
    <w:p w:rsidR="0070380B" w:rsidRPr="00214EE0" w:rsidRDefault="007F47DE" w:rsidP="007038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DE">
        <w:rPr>
          <w:rFonts w:ascii="Times New Roman" w:hAnsi="Times New Roman" w:cs="Times New Roman"/>
          <w:sz w:val="24"/>
          <w:szCs w:val="24"/>
        </w:rPr>
        <w:t>В Челябинской области на се</w:t>
      </w:r>
      <w:r w:rsidR="000B49B4">
        <w:rPr>
          <w:rFonts w:ascii="Times New Roman" w:hAnsi="Times New Roman" w:cs="Times New Roman"/>
          <w:sz w:val="24"/>
          <w:szCs w:val="24"/>
        </w:rPr>
        <w:t>годняшний день работают почти 1 </w:t>
      </w:r>
      <w:r w:rsidRPr="007F47DE">
        <w:rPr>
          <w:rFonts w:ascii="Times New Roman" w:hAnsi="Times New Roman" w:cs="Times New Roman"/>
          <w:sz w:val="24"/>
          <w:szCs w:val="24"/>
        </w:rPr>
        <w:t>800 почтальонов, из которых практически треть трудится в сельской местности. На региональный этап конкурса поступило 78 заявок из 60 городов и сельских поселений Южного Ура</w:t>
      </w:r>
      <w:r w:rsidR="000B49B4">
        <w:rPr>
          <w:rFonts w:ascii="Times New Roman" w:hAnsi="Times New Roman" w:cs="Times New Roman"/>
          <w:sz w:val="24"/>
          <w:szCs w:val="24"/>
        </w:rPr>
        <w:t>ла с численностью жителей до 50 </w:t>
      </w:r>
      <w:r w:rsidRPr="007F47DE">
        <w:rPr>
          <w:rFonts w:ascii="Times New Roman" w:hAnsi="Times New Roman" w:cs="Times New Roman"/>
          <w:sz w:val="24"/>
          <w:szCs w:val="24"/>
        </w:rPr>
        <w:t>000 человек. Экспертная комиссия оценивала стаж, профессиональные достижения и личный вклад каждого номинанта в помощь односельчанам.</w:t>
      </w:r>
    </w:p>
    <w:p w:rsidR="007F47DE" w:rsidRPr="007F47DE" w:rsidRDefault="007F47DE" w:rsidP="007F47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DE">
        <w:rPr>
          <w:rFonts w:ascii="Times New Roman" w:hAnsi="Times New Roman" w:cs="Times New Roman"/>
          <w:sz w:val="24"/>
          <w:szCs w:val="24"/>
        </w:rPr>
        <w:t xml:space="preserve">За профессионализм и преданность делу заслуженными наградами и подарками были отмечены 10 лучших почтальонов со всей Челябинской области. Победителем регионального этапа стала Елена </w:t>
      </w:r>
      <w:proofErr w:type="spellStart"/>
      <w:r w:rsidRPr="007F47DE">
        <w:rPr>
          <w:rFonts w:ascii="Times New Roman" w:hAnsi="Times New Roman" w:cs="Times New Roman"/>
          <w:sz w:val="24"/>
          <w:szCs w:val="24"/>
        </w:rPr>
        <w:t>Колтакова</w:t>
      </w:r>
      <w:proofErr w:type="spellEnd"/>
      <w:r w:rsidRPr="007F47DE">
        <w:rPr>
          <w:rFonts w:ascii="Times New Roman" w:hAnsi="Times New Roman" w:cs="Times New Roman"/>
          <w:sz w:val="24"/>
          <w:szCs w:val="24"/>
        </w:rPr>
        <w:t xml:space="preserve"> из посёлка Путь Октября Кизильского района. Отдельные слова благодарности прозвучали в адрес ветеранов отрасли, включая Татьяну Федякину, проработавшую в почтовой службе 45 лет.</w:t>
      </w:r>
    </w:p>
    <w:p w:rsidR="0070380B" w:rsidRDefault="007F47DE" w:rsidP="007038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DE">
        <w:rPr>
          <w:rFonts w:ascii="Times New Roman" w:hAnsi="Times New Roman" w:cs="Times New Roman"/>
          <w:sz w:val="24"/>
          <w:szCs w:val="24"/>
        </w:rPr>
        <w:t xml:space="preserve">Награды лидерам профессии вручили директор Управления федеральной почтовой связи Челябинской области Анна Куликова, заместитель председателя Законодательного Собрания Челябинской области Евгений </w:t>
      </w:r>
      <w:proofErr w:type="spellStart"/>
      <w:r w:rsidRPr="007F47DE">
        <w:rPr>
          <w:rFonts w:ascii="Times New Roman" w:hAnsi="Times New Roman" w:cs="Times New Roman"/>
          <w:sz w:val="24"/>
          <w:szCs w:val="24"/>
        </w:rPr>
        <w:t>Илле</w:t>
      </w:r>
      <w:proofErr w:type="spellEnd"/>
      <w:r w:rsidRPr="007F47DE">
        <w:rPr>
          <w:rFonts w:ascii="Times New Roman" w:hAnsi="Times New Roman" w:cs="Times New Roman"/>
          <w:sz w:val="24"/>
          <w:szCs w:val="24"/>
        </w:rPr>
        <w:t>, а также министр информационных технологий, связи и цифрового развития региона Игорь Фетисов.</w:t>
      </w:r>
    </w:p>
    <w:p w:rsidR="00F340F7" w:rsidRPr="00F340F7" w:rsidRDefault="00520D2F" w:rsidP="00F340F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0B49B4">
        <w:rPr>
          <w:rFonts w:ascii="Times New Roman" w:hAnsi="Times New Roman" w:cs="Times New Roman"/>
          <w:i/>
          <w:iCs/>
          <w:sz w:val="24"/>
          <w:szCs w:val="24"/>
        </w:rPr>
        <w:t xml:space="preserve">Почтальон на селе — </w:t>
      </w:r>
      <w:r w:rsidR="007F47DE" w:rsidRPr="007F47DE">
        <w:rPr>
          <w:rFonts w:ascii="Times New Roman" w:hAnsi="Times New Roman" w:cs="Times New Roman"/>
          <w:i/>
          <w:iCs/>
          <w:sz w:val="24"/>
          <w:szCs w:val="24"/>
        </w:rPr>
        <w:t xml:space="preserve">это зачастую главный связующий </w:t>
      </w:r>
      <w:r w:rsidR="000B49B4">
        <w:rPr>
          <w:rFonts w:ascii="Times New Roman" w:hAnsi="Times New Roman" w:cs="Times New Roman"/>
          <w:i/>
          <w:iCs/>
          <w:sz w:val="24"/>
          <w:szCs w:val="24"/>
        </w:rPr>
        <w:t>элемент</w:t>
      </w:r>
      <w:r w:rsidR="007F47DE" w:rsidRPr="007F47DE">
        <w:rPr>
          <w:rFonts w:ascii="Times New Roman" w:hAnsi="Times New Roman" w:cs="Times New Roman"/>
          <w:i/>
          <w:iCs/>
          <w:sz w:val="24"/>
          <w:szCs w:val="24"/>
        </w:rPr>
        <w:t xml:space="preserve"> между жителями и государством, человек, которого знают</w:t>
      </w:r>
      <w:r w:rsidR="000B49B4">
        <w:rPr>
          <w:rFonts w:ascii="Times New Roman" w:hAnsi="Times New Roman" w:cs="Times New Roman"/>
          <w:i/>
          <w:iCs/>
          <w:sz w:val="24"/>
          <w:szCs w:val="24"/>
        </w:rPr>
        <w:t xml:space="preserve"> и ждут в каждом доме. Проект «</w:t>
      </w:r>
      <w:r w:rsidR="007F47DE" w:rsidRPr="007F47DE">
        <w:rPr>
          <w:rFonts w:ascii="Times New Roman" w:hAnsi="Times New Roman" w:cs="Times New Roman"/>
          <w:i/>
          <w:iCs/>
          <w:sz w:val="24"/>
          <w:szCs w:val="24"/>
        </w:rPr>
        <w:t>Земский почтальон</w:t>
      </w:r>
      <w:r w:rsidR="000B49B4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F47DE" w:rsidRPr="007F47DE">
        <w:rPr>
          <w:rFonts w:ascii="Times New Roman" w:hAnsi="Times New Roman" w:cs="Times New Roman"/>
          <w:i/>
          <w:iCs/>
          <w:sz w:val="24"/>
          <w:szCs w:val="24"/>
        </w:rPr>
        <w:t xml:space="preserve"> позволяет нам не просто выявить лидеров профессии, но и сказать искреннее спасибо тем, кто ежедневно, в любую погоду, доставляет письма, газеты, пенсии и социальную помощь жителям нашей области</w:t>
      </w:r>
      <w:r w:rsidR="000B49B4">
        <w:rPr>
          <w:rFonts w:ascii="Times New Roman" w:hAnsi="Times New Roman" w:cs="Times New Roman"/>
          <w:i/>
          <w:iCs/>
          <w:sz w:val="24"/>
          <w:szCs w:val="24"/>
        </w:rPr>
        <w:t xml:space="preserve">», — </w:t>
      </w:r>
      <w:r w:rsidR="00F340F7" w:rsidRPr="00520D2F">
        <w:rPr>
          <w:rFonts w:ascii="Times New Roman" w:hAnsi="Times New Roman" w:cs="Times New Roman"/>
          <w:iCs/>
          <w:sz w:val="24"/>
          <w:szCs w:val="24"/>
        </w:rPr>
        <w:t xml:space="preserve">подчеркнула директор </w:t>
      </w:r>
      <w:r>
        <w:rPr>
          <w:rFonts w:ascii="Times New Roman" w:hAnsi="Times New Roman" w:cs="Times New Roman"/>
          <w:iCs/>
          <w:sz w:val="24"/>
          <w:szCs w:val="24"/>
        </w:rPr>
        <w:t>УФПС</w:t>
      </w:r>
      <w:r w:rsidR="00F340F7" w:rsidRPr="00520D2F">
        <w:rPr>
          <w:rFonts w:ascii="Times New Roman" w:hAnsi="Times New Roman" w:cs="Times New Roman"/>
          <w:iCs/>
          <w:sz w:val="24"/>
          <w:szCs w:val="24"/>
        </w:rPr>
        <w:t xml:space="preserve"> Челябинской области </w:t>
      </w:r>
      <w:r w:rsidR="00F340F7" w:rsidRPr="00520D2F">
        <w:rPr>
          <w:rFonts w:ascii="Times New Roman" w:hAnsi="Times New Roman" w:cs="Times New Roman"/>
          <w:b/>
          <w:iCs/>
          <w:sz w:val="24"/>
          <w:szCs w:val="24"/>
        </w:rPr>
        <w:t>Анна Куликова</w:t>
      </w:r>
      <w:r w:rsidR="00F340F7" w:rsidRPr="00520D2F">
        <w:rPr>
          <w:rFonts w:ascii="Times New Roman" w:hAnsi="Times New Roman" w:cs="Times New Roman"/>
          <w:iCs/>
          <w:sz w:val="24"/>
          <w:szCs w:val="24"/>
        </w:rPr>
        <w:t>.</w:t>
      </w:r>
    </w:p>
    <w:p w:rsidR="007F47DE" w:rsidRDefault="000B49B4" w:rsidP="007038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9B4">
        <w:rPr>
          <w:rFonts w:ascii="Times New Roman" w:hAnsi="Times New Roman" w:cs="Times New Roman"/>
          <w:sz w:val="24"/>
          <w:szCs w:val="24"/>
        </w:rPr>
        <w:t xml:space="preserve">После завершения официальной части для гостей праздника организовали экскурсии в Законодательное Собрание Челябинской области и в музей СВО. Также в рамках встречи было подписано соглашение о сотрудничестве между областным Профсоюзом работников связи и региональным </w:t>
      </w:r>
      <w:proofErr w:type="spellStart"/>
      <w:r w:rsidRPr="000B49B4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0B49B4">
        <w:rPr>
          <w:rFonts w:ascii="Times New Roman" w:hAnsi="Times New Roman" w:cs="Times New Roman"/>
          <w:sz w:val="24"/>
          <w:szCs w:val="24"/>
        </w:rPr>
        <w:t>.</w:t>
      </w:r>
    </w:p>
    <w:p w:rsidR="0070380B" w:rsidRPr="00214EE0" w:rsidRDefault="0070380B" w:rsidP="007038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380B" w:rsidRDefault="0070380B" w:rsidP="0070380B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:rsidR="0070380B" w:rsidRDefault="0070380B" w:rsidP="0070380B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>АО «Почта России»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70380B" w:rsidRDefault="0070380B" w:rsidP="0070380B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2" w:name="_Hlk221110505"/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2"/>
    <w:p w:rsidR="0070380B" w:rsidRDefault="0070380B" w:rsidP="0070380B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70380B" w:rsidRPr="000E34A6" w:rsidRDefault="0070380B" w:rsidP="0070380B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:rsidR="0070380B" w:rsidRPr="009D5EBA" w:rsidRDefault="0070380B" w:rsidP="0070380B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70380B" w:rsidRPr="009D5EBA" w:rsidRDefault="004D612E" w:rsidP="0070380B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="0070380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70380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70380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70380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70380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bookmarkEnd w:id="0"/>
    </w:p>
    <w:sectPr w:rsidR="0070380B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0B"/>
    <w:rsid w:val="000B49B4"/>
    <w:rsid w:val="004D612E"/>
    <w:rsid w:val="00520D2F"/>
    <w:rsid w:val="0070380B"/>
    <w:rsid w:val="007F47DE"/>
    <w:rsid w:val="00CB46FD"/>
    <w:rsid w:val="00D44073"/>
    <w:rsid w:val="00F3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1661"/>
  <w15:chartTrackingRefBased/>
  <w15:docId w15:val="{EA5ED069-FECF-446D-8DF2-C3195E3C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80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4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2</cp:revision>
  <dcterms:created xsi:type="dcterms:W3CDTF">2026-05-25T09:39:00Z</dcterms:created>
  <dcterms:modified xsi:type="dcterms:W3CDTF">2026-05-26T03:39:00Z</dcterms:modified>
</cp:coreProperties>
</file>