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23C9" w14:textId="4A4BD8C7" w:rsidR="00DF3562" w:rsidRPr="00DF3562" w:rsidRDefault="00DF3562" w:rsidP="00DF3562">
      <w:pPr>
        <w:jc w:val="center"/>
        <w:rPr>
          <w:b/>
          <w:bCs/>
        </w:rPr>
      </w:pPr>
      <w:r w:rsidRPr="001520B6">
        <w:rPr>
          <w:b/>
          <w:bCs/>
        </w:rPr>
        <w:t>Делегация Алтайского ГАУ принимает участие в VI Международной конференции по цифровизации сельского хозяйства и органическому производству ADOP 2026</w:t>
      </w:r>
      <w:r w:rsidRPr="00DF3562">
        <w:rPr>
          <w:b/>
          <w:bCs/>
        </w:rPr>
        <w:t xml:space="preserve"> </w:t>
      </w:r>
      <w:r>
        <w:rPr>
          <w:b/>
          <w:bCs/>
        </w:rPr>
        <w:t>в Калининграде</w:t>
      </w:r>
    </w:p>
    <w:p w14:paraId="4936841A" w14:textId="77777777" w:rsidR="00DF3562" w:rsidRDefault="00DF3562" w:rsidP="00DF3562"/>
    <w:p w14:paraId="4B76A81F" w14:textId="77777777" w:rsidR="00DF3562" w:rsidRPr="001520B6" w:rsidRDefault="00DF3562" w:rsidP="00DF3562">
      <w:pPr>
        <w:rPr>
          <w:i/>
          <w:iCs/>
        </w:rPr>
      </w:pPr>
      <w:r w:rsidRPr="001520B6">
        <w:rPr>
          <w:i/>
          <w:iCs/>
        </w:rPr>
        <w:t xml:space="preserve">VI Международная конференция по цифровизации сельского хозяйства и органическому производству ADOP 2026 проходит с 1 по 5 июня в Калининграде. </w:t>
      </w:r>
    </w:p>
    <w:p w14:paraId="221C7C77" w14:textId="77777777" w:rsidR="00DF3562" w:rsidRDefault="00DF3562" w:rsidP="00DF3562"/>
    <w:p w14:paraId="39DF947B" w14:textId="77777777" w:rsidR="00DF3562" w:rsidRDefault="00DF3562" w:rsidP="00DF3562">
      <w:r>
        <w:t xml:space="preserve">Конференция проходит на базе </w:t>
      </w:r>
      <w:r w:rsidRPr="00FE5464">
        <w:t>Калининградско</w:t>
      </w:r>
      <w:r>
        <w:t>го</w:t>
      </w:r>
      <w:r w:rsidRPr="00FE5464">
        <w:t xml:space="preserve"> государственно</w:t>
      </w:r>
      <w:r>
        <w:t>го</w:t>
      </w:r>
      <w:r w:rsidRPr="00FE5464">
        <w:t xml:space="preserve"> техническо</w:t>
      </w:r>
      <w:r>
        <w:t>го</w:t>
      </w:r>
      <w:r w:rsidRPr="00FE5464">
        <w:t xml:space="preserve"> университет</w:t>
      </w:r>
      <w:r>
        <w:t xml:space="preserve">а. </w:t>
      </w:r>
      <w:r w:rsidRPr="00B07F0E">
        <w:t xml:space="preserve">Ключевая цель мероприятия </w:t>
      </w:r>
      <w:r>
        <w:t>-</w:t>
      </w:r>
      <w:r w:rsidRPr="00B07F0E">
        <w:t xml:space="preserve"> интеграция ИТ, робототехники и фундаментальной науки для решения задач в сельском хозяйстве и животноводстве.</w:t>
      </w:r>
    </w:p>
    <w:p w14:paraId="515015D0" w14:textId="77777777" w:rsidR="00DF3562" w:rsidRDefault="00DF3562" w:rsidP="00DF3562">
      <w:r w:rsidRPr="002A2A80">
        <w:t xml:space="preserve">Основные тематические блоки </w:t>
      </w:r>
      <w:r>
        <w:t xml:space="preserve">выступлений ученых из России и 8 стран ближнего и дальнего зарубежья </w:t>
      </w:r>
      <w:r w:rsidRPr="002A2A80">
        <w:t>включают в себя</w:t>
      </w:r>
      <w:r>
        <w:t xml:space="preserve"> «</w:t>
      </w:r>
      <w:r w:rsidRPr="002A2A80">
        <w:t>Цифровые технологии: Автоматизация и роботизация в растениеводстве и животноводстве</w:t>
      </w:r>
      <w:r>
        <w:t>», «</w:t>
      </w:r>
      <w:r w:rsidRPr="002A2A80">
        <w:t>Органическое сельское хозяйство: Экономические и правовые аспекты, рациональное природопользование</w:t>
      </w:r>
      <w:r>
        <w:t>» и «</w:t>
      </w:r>
      <w:r w:rsidRPr="002A2A80">
        <w:t>Инновации и наука: Применение биологических подходов и робототехники в агропромышленном комплексе (АПК)</w:t>
      </w:r>
      <w:r>
        <w:t>»</w:t>
      </w:r>
      <w:r w:rsidRPr="002A2A80">
        <w:t>.</w:t>
      </w:r>
    </w:p>
    <w:p w14:paraId="0861B252" w14:textId="77777777" w:rsidR="00DF3562" w:rsidRDefault="00DF3562" w:rsidP="00DF3562">
      <w:r>
        <w:t xml:space="preserve">Напомним, что в прошлом году </w:t>
      </w:r>
      <w:hyperlink r:id="rId6" w:history="1">
        <w:r w:rsidRPr="00FE5464">
          <w:rPr>
            <w:rStyle w:val="a9"/>
          </w:rPr>
          <w:t xml:space="preserve">конференция </w:t>
        </w:r>
        <w:r w:rsidRPr="00FE5464">
          <w:rPr>
            <w:rStyle w:val="a9"/>
            <w:lang w:val="en-US"/>
          </w:rPr>
          <w:t>ADOP</w:t>
        </w:r>
        <w:r w:rsidRPr="00FE5464">
          <w:rPr>
            <w:rStyle w:val="a9"/>
          </w:rPr>
          <w:t xml:space="preserve"> 2025 состоялась в Алтайском ГАУ</w:t>
        </w:r>
      </w:hyperlink>
      <w:r>
        <w:t xml:space="preserve">, и в программе форума был представлен большой блок докладов от ученых Аграрного университета. В этом году участие АГАУ в работе конференции оказалось не менее масштабным. </w:t>
      </w:r>
    </w:p>
    <w:p w14:paraId="27029A87" w14:textId="77777777" w:rsidR="00DF3562" w:rsidRDefault="00DF3562" w:rsidP="00DF3562">
      <w:r>
        <w:lastRenderedPageBreak/>
        <w:t xml:space="preserve">Алтайский ГАУ на форуме в Калининграде представляла делегация в составе к.с.-х.н., доцента, заведующего кафедрой общего земледелия, растениеводства и защиты растений, руководителя «Лётной школы» </w:t>
      </w:r>
      <w:r w:rsidRPr="00FE5464">
        <w:rPr>
          <w:b/>
          <w:bCs/>
        </w:rPr>
        <w:t>Владимир</w:t>
      </w:r>
      <w:r>
        <w:rPr>
          <w:b/>
          <w:bCs/>
        </w:rPr>
        <w:t>а</w:t>
      </w:r>
      <w:r w:rsidRPr="00FE5464">
        <w:rPr>
          <w:b/>
          <w:bCs/>
        </w:rPr>
        <w:t xml:space="preserve"> Чернышков</w:t>
      </w:r>
      <w:r>
        <w:rPr>
          <w:b/>
          <w:bCs/>
        </w:rPr>
        <w:t>а</w:t>
      </w:r>
      <w:r>
        <w:t xml:space="preserve">, к.с.-х.н., доцента кафедры </w:t>
      </w:r>
      <w:r w:rsidRPr="00FE5464">
        <w:t>общего земледелия, растениеводства и защиты растений, руководителя</w:t>
      </w:r>
      <w:r>
        <w:t xml:space="preserve"> Центра развития компетенций производства органической и «зеленой» продукции Роскачества в Алтайском крае на базе АГАУ </w:t>
      </w:r>
      <w:r w:rsidRPr="00FE5464">
        <w:rPr>
          <w:b/>
          <w:bCs/>
        </w:rPr>
        <w:t>Ольги Черепановой</w:t>
      </w:r>
      <w:r>
        <w:t xml:space="preserve"> и д.э.н., профессора кафедры экономики, анализа и информационных технологий </w:t>
      </w:r>
      <w:r w:rsidRPr="002A2A80">
        <w:rPr>
          <w:b/>
          <w:bCs/>
        </w:rPr>
        <w:t>Валентины Кундиус</w:t>
      </w:r>
      <w:r>
        <w:t xml:space="preserve">. </w:t>
      </w:r>
    </w:p>
    <w:p w14:paraId="29EF035D" w14:textId="77777777" w:rsidR="00DF3562" w:rsidRDefault="00DF3562" w:rsidP="00DF3562">
      <w:r>
        <w:t xml:space="preserve">Доклад </w:t>
      </w:r>
      <w:r w:rsidRPr="002A2A80">
        <w:rPr>
          <w:b/>
          <w:bCs/>
        </w:rPr>
        <w:t>Владимира Чернышкова</w:t>
      </w:r>
      <w:r>
        <w:t xml:space="preserve"> был посвящен практике применения беспилотных авиационных систем (БАС) в сельском хозяйстве. Ученый рассказал об истории развития «Лётной школы» на базе Алтайского ГАУ, о том, какие сегодня реализуются школой программы ДПО в области БАС.</w:t>
      </w:r>
    </w:p>
    <w:p w14:paraId="5160C3DA" w14:textId="77777777" w:rsidR="00DF3562" w:rsidRDefault="00DF3562" w:rsidP="00DF3562">
      <w:r w:rsidRPr="003C792A">
        <w:rPr>
          <w:i/>
          <w:iCs/>
        </w:rPr>
        <w:t>«В докладе мы сообщили краткие результаты научной работы в области применения БАС в Алтайском крае, а также дальнейшие перспективы развития данной отрасли в регионе»,</w:t>
      </w:r>
      <w:r>
        <w:t xml:space="preserve"> - сообщил </w:t>
      </w:r>
      <w:r w:rsidRPr="003C792A">
        <w:rPr>
          <w:b/>
          <w:bCs/>
        </w:rPr>
        <w:t>Владимир Чернышков</w:t>
      </w:r>
      <w:r>
        <w:t>.</w:t>
      </w:r>
    </w:p>
    <w:p w14:paraId="08465D76" w14:textId="77777777" w:rsidR="00DF3562" w:rsidRDefault="00DF3562" w:rsidP="00DF3562">
      <w:r w:rsidRPr="003C792A">
        <w:rPr>
          <w:b/>
          <w:bCs/>
        </w:rPr>
        <w:t>Ольга Черепанова</w:t>
      </w:r>
      <w:r>
        <w:rPr>
          <w:b/>
          <w:bCs/>
        </w:rPr>
        <w:t>,</w:t>
      </w:r>
      <w:r>
        <w:t xml:space="preserve"> выступившая модератором секции, посвященной экономическим и организационным аспектам производства сельскохозяйственной продукции, также представила участникам секции результаты научных исследований по оценке эффективности органических и биологизированных технологий возделывания сои, поддержанных грантом губернатора Алтайского края.</w:t>
      </w:r>
    </w:p>
    <w:p w14:paraId="0E7C347D" w14:textId="77777777" w:rsidR="00DF3562" w:rsidRPr="00FE5464" w:rsidRDefault="00DF3562" w:rsidP="00DF3562">
      <w:r>
        <w:t xml:space="preserve">Кроме того, в онлайн формате с докладами выступили д.т.н., профессор, заведующий кафедрой сельскохозяйственной техники и технологий </w:t>
      </w:r>
      <w:r w:rsidRPr="002A2A80">
        <w:rPr>
          <w:b/>
          <w:bCs/>
        </w:rPr>
        <w:t xml:space="preserve">Владимир </w:t>
      </w:r>
      <w:r w:rsidRPr="002A2A80">
        <w:rPr>
          <w:b/>
          <w:bCs/>
        </w:rPr>
        <w:lastRenderedPageBreak/>
        <w:t>Беляев</w:t>
      </w:r>
      <w:r>
        <w:t xml:space="preserve">, д.с.-х.н., профессор кафедры почвоведения и агрохимии </w:t>
      </w:r>
      <w:r w:rsidRPr="002A2A80">
        <w:rPr>
          <w:b/>
          <w:bCs/>
        </w:rPr>
        <w:t>Ольга Антонова</w:t>
      </w:r>
      <w:r>
        <w:t xml:space="preserve"> и к.с.-х.н., доцент кафедры ботаники, плодоовощеводства и лесного хозяйства </w:t>
      </w:r>
      <w:r w:rsidRPr="002A2A80">
        <w:rPr>
          <w:b/>
          <w:bCs/>
        </w:rPr>
        <w:t>Лилия Ступина</w:t>
      </w:r>
      <w:r>
        <w:t xml:space="preserve">. </w:t>
      </w:r>
    </w:p>
    <w:p w14:paraId="4DF650DD" w14:textId="77777777" w:rsidR="00DF3562" w:rsidRDefault="00DF3562" w:rsidP="00DF3562">
      <w:r>
        <w:t>В рамках программы конференции о</w:t>
      </w:r>
      <w:r w:rsidRPr="00C83942">
        <w:t xml:space="preserve">рганизаторы провели </w:t>
      </w:r>
      <w:r>
        <w:t xml:space="preserve">интерактивные </w:t>
      </w:r>
      <w:r w:rsidRPr="00C83942">
        <w:t>экскурси</w:t>
      </w:r>
      <w:r>
        <w:t>ю</w:t>
      </w:r>
      <w:r w:rsidRPr="00C83942">
        <w:t xml:space="preserve"> </w:t>
      </w:r>
      <w:r>
        <w:t xml:space="preserve">для участников </w:t>
      </w:r>
      <w:r w:rsidRPr="00C83942">
        <w:t>по научным центрам, лабораториям и институтам</w:t>
      </w:r>
      <w:r>
        <w:t xml:space="preserve"> </w:t>
      </w:r>
      <w:r w:rsidRPr="00C83942">
        <w:t>Калининградского технического университета</w:t>
      </w:r>
      <w:r>
        <w:t>.</w:t>
      </w:r>
    </w:p>
    <w:p w14:paraId="3914EE3C" w14:textId="77777777" w:rsidR="00284216" w:rsidRDefault="00DF3562" w:rsidP="00284216">
      <w:r>
        <w:t xml:space="preserve">Обязательным условием работы конференции </w:t>
      </w:r>
      <w:r>
        <w:rPr>
          <w:lang w:val="en-US"/>
        </w:rPr>
        <w:t>ADOP</w:t>
      </w:r>
      <w:r>
        <w:t xml:space="preserve"> является организованный выезд участников в передовые предприятия АПК региона. Ученые Алтайского ГАУ совместно с коллегами из КГТУ познакомились с особенностями технологий растениеводства, с парком сельскохозяйственной техники, цифровизацией производства, приемами дифференцированного применения средств защиты на базе ХК «Агро Маршальское» (п. Рожково, Гурьевский район Калининградской обл.). Исполнительный директор хозяйства </w:t>
      </w:r>
      <w:r w:rsidRPr="00C83942">
        <w:rPr>
          <w:b/>
          <w:bCs/>
        </w:rPr>
        <w:t>Виталий Гирнык</w:t>
      </w:r>
      <w:r>
        <w:t xml:space="preserve"> и агроном хозяйства </w:t>
      </w:r>
      <w:r w:rsidRPr="00C83942">
        <w:rPr>
          <w:b/>
          <w:bCs/>
        </w:rPr>
        <w:t>Марина Менг</w:t>
      </w:r>
      <w:r>
        <w:t xml:space="preserve"> провели экскурсию по территории хозяйства. </w:t>
      </w:r>
    </w:p>
    <w:p w14:paraId="68CABCB5" w14:textId="69FA0EC1" w:rsidR="00DF3562" w:rsidRDefault="00DF3562" w:rsidP="00284216">
      <w:r w:rsidRPr="00C83942">
        <w:rPr>
          <w:i/>
          <w:iCs/>
        </w:rPr>
        <w:t>«В ходе поездки с директором Института агроинженирии и пищевых систем КГТУ Василием Владимировичем Верхотуровым мы обсудили перспективы научного взаимодействия»,</w:t>
      </w:r>
      <w:r>
        <w:t xml:space="preserve"> - рассказала </w:t>
      </w:r>
      <w:r w:rsidRPr="00C83942">
        <w:rPr>
          <w:b/>
          <w:bCs/>
        </w:rPr>
        <w:t>Ольга Черепанова</w:t>
      </w:r>
      <w:r>
        <w:t>.</w:t>
      </w:r>
    </w:p>
    <w:p w14:paraId="44B657CD" w14:textId="77777777" w:rsidR="00DF3562" w:rsidRDefault="00DF3562" w:rsidP="00DF3562">
      <w:r w:rsidRPr="00B07F0E">
        <w:t xml:space="preserve">Материалы конференции </w:t>
      </w:r>
      <w:r w:rsidRPr="001A102F">
        <w:t>ADOP 2026</w:t>
      </w:r>
      <w:r>
        <w:t xml:space="preserve"> будут опубликованы </w:t>
      </w:r>
      <w:r w:rsidRPr="00B07F0E">
        <w:t>в сборниках, индексируемых в наукометрических базах Scopus и SpringerLink.</w:t>
      </w:r>
    </w:p>
    <w:p w14:paraId="22532A77" w14:textId="77777777" w:rsidR="00DF3562" w:rsidRDefault="00DF3562" w:rsidP="00DF356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5ECB" w14:textId="77777777" w:rsidR="00824672" w:rsidRDefault="00824672" w:rsidP="00637ACE">
      <w:pPr>
        <w:spacing w:line="240" w:lineRule="auto"/>
      </w:pPr>
      <w:r>
        <w:separator/>
      </w:r>
    </w:p>
  </w:endnote>
  <w:endnote w:type="continuationSeparator" w:id="0">
    <w:p w14:paraId="0AB39608" w14:textId="77777777" w:rsidR="00824672" w:rsidRDefault="0082467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6F70" w14:textId="77777777" w:rsidR="00824672" w:rsidRDefault="00824672" w:rsidP="00637ACE">
      <w:pPr>
        <w:spacing w:line="240" w:lineRule="auto"/>
      </w:pPr>
      <w:r>
        <w:separator/>
      </w:r>
    </w:p>
  </w:footnote>
  <w:footnote w:type="continuationSeparator" w:id="0">
    <w:p w14:paraId="08C92269" w14:textId="77777777" w:rsidR="00824672" w:rsidRDefault="0082467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1809"/>
    <w:rsid w:val="001C4EF2"/>
    <w:rsid w:val="001C6F7C"/>
    <w:rsid w:val="002207CA"/>
    <w:rsid w:val="00284216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24672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D7421"/>
    <w:rsid w:val="00CE573C"/>
    <w:rsid w:val="00D545E1"/>
    <w:rsid w:val="00DF3562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mi-o-nas/10786-sajt-pravitelstva-regiona-uchenye-16-stran-obsuzhdayut-v-altajskom-krae-aktualnye-voprosy-tsifrovizatsii-selskogo-khozyajstva-i-organicheskogo-proizvodstv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2026-06-05T05:29:00Z</dcterms:modified>
</cp:coreProperties>
</file>