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21C4" w14:textId="77777777" w:rsidR="00A84BA5" w:rsidRPr="00971B22" w:rsidRDefault="00A84BA5" w:rsidP="00A84BA5">
      <w:pPr>
        <w:jc w:val="center"/>
        <w:rPr>
          <w:b/>
          <w:bCs/>
        </w:rPr>
      </w:pPr>
      <w:r w:rsidRPr="00971B22">
        <w:rPr>
          <w:b/>
          <w:bCs/>
        </w:rPr>
        <w:t>В Приемной комиссии Алтайского ГАУ отмечают повышенный интерес абитуриентов к обучению в магистратуре</w:t>
      </w:r>
    </w:p>
    <w:p w14:paraId="48314C98" w14:textId="77777777" w:rsidR="00A84BA5" w:rsidRDefault="00A84BA5" w:rsidP="00A84BA5"/>
    <w:p w14:paraId="26544EBE" w14:textId="77777777" w:rsidR="00A84BA5" w:rsidRDefault="00A84BA5" w:rsidP="00A84BA5"/>
    <w:p w14:paraId="0B5D9B9B" w14:textId="77777777" w:rsidR="00A84BA5" w:rsidRPr="00BC28C0" w:rsidRDefault="00A84BA5" w:rsidP="00A84BA5">
      <w:pPr>
        <w:rPr>
          <w:i/>
          <w:iCs/>
        </w:rPr>
      </w:pPr>
      <w:r w:rsidRPr="00BC28C0">
        <w:rPr>
          <w:i/>
          <w:iCs/>
        </w:rPr>
        <w:t xml:space="preserve">Сегодня, 14 июля, в Приемную комиссию Алтайского государственного аграрного университета подал документ </w:t>
      </w:r>
      <w:r w:rsidRPr="00BC28C0">
        <w:rPr>
          <w:b/>
          <w:bCs/>
          <w:i/>
          <w:iCs/>
        </w:rPr>
        <w:t>170-ый</w:t>
      </w:r>
      <w:r w:rsidRPr="00BC28C0">
        <w:rPr>
          <w:i/>
          <w:iCs/>
        </w:rPr>
        <w:t xml:space="preserve"> абитуриент, желающий продолжить обучение в магистратуре вуза.</w:t>
      </w:r>
    </w:p>
    <w:p w14:paraId="21272EDA" w14:textId="77777777" w:rsidR="00A84BA5" w:rsidRDefault="00A84BA5" w:rsidP="00A84BA5"/>
    <w:p w14:paraId="773D14BE" w14:textId="77777777" w:rsidR="00A84BA5" w:rsidRDefault="00A84BA5" w:rsidP="00A84BA5">
      <w:r>
        <w:t xml:space="preserve">Как сообщила ответственный секретарь Приемной комиссии Алтайского ГАУ </w:t>
      </w:r>
      <w:r w:rsidRPr="00524373">
        <w:rPr>
          <w:b/>
          <w:bCs/>
        </w:rPr>
        <w:t>Марина Кокшарова</w:t>
      </w:r>
      <w:r>
        <w:t xml:space="preserve">, текущая неделя ознаменовалась активной подачей документов от абитуриентов, которые хотят обучаться в магистратуре Алтайского ГАУ. </w:t>
      </w:r>
    </w:p>
    <w:p w14:paraId="7D51BC06" w14:textId="77777777" w:rsidR="00A84BA5" w:rsidRDefault="00A84BA5" w:rsidP="00A84BA5">
      <w:r w:rsidRPr="00524373">
        <w:rPr>
          <w:i/>
          <w:iCs/>
        </w:rPr>
        <w:t>«Это объяснимо: выпускники бакалавриата на прошлой неделе получили дипломы и теперь решают свою дальнейшую судьбу. Спрос на магистратуру в этом году большой. Всего в 2026 году запланировано 72 бюджетных места в магистратуру, но уже сейчас количество претендентов гораздо выше. Причем к нам приходят выпускники и из других вузов Барнаула</w:t>
      </w:r>
      <w:r>
        <w:rPr>
          <w:i/>
          <w:iCs/>
        </w:rPr>
        <w:t xml:space="preserve"> – технического университета, президентской академии</w:t>
      </w:r>
      <w:r w:rsidRPr="00524373">
        <w:rPr>
          <w:i/>
          <w:iCs/>
        </w:rPr>
        <w:t>»,</w:t>
      </w:r>
      <w:r>
        <w:t xml:space="preserve"> - рассказала </w:t>
      </w:r>
      <w:r w:rsidRPr="00524373">
        <w:rPr>
          <w:b/>
          <w:bCs/>
        </w:rPr>
        <w:t>Марина Кокшарова</w:t>
      </w:r>
      <w:r>
        <w:t>.</w:t>
      </w:r>
    </w:p>
    <w:p w14:paraId="43A72DE3" w14:textId="77777777" w:rsidR="00A84BA5" w:rsidRDefault="00A84BA5" w:rsidP="00A84BA5">
      <w:r>
        <w:t xml:space="preserve">Сегодня документы в Приемную комиссию на обучение в магистратуре по направлению «Агрономия» подал </w:t>
      </w:r>
      <w:r w:rsidRPr="00524373">
        <w:rPr>
          <w:b/>
          <w:bCs/>
        </w:rPr>
        <w:t>170-ый</w:t>
      </w:r>
      <w:r>
        <w:t xml:space="preserve"> абитуриент. Им стал выпускник Агрономического факультета АГАУ </w:t>
      </w:r>
      <w:r w:rsidRPr="00524373">
        <w:rPr>
          <w:b/>
          <w:bCs/>
        </w:rPr>
        <w:t xml:space="preserve">Левон </w:t>
      </w:r>
      <w:proofErr w:type="spellStart"/>
      <w:r w:rsidRPr="00524373">
        <w:rPr>
          <w:b/>
          <w:bCs/>
        </w:rPr>
        <w:t>До</w:t>
      </w:r>
      <w:r>
        <w:rPr>
          <w:b/>
          <w:bCs/>
        </w:rPr>
        <w:t>в</w:t>
      </w:r>
      <w:r w:rsidRPr="00524373">
        <w:rPr>
          <w:b/>
          <w:bCs/>
        </w:rPr>
        <w:t>латянц</w:t>
      </w:r>
      <w:proofErr w:type="spellEnd"/>
      <w:r>
        <w:t>.</w:t>
      </w:r>
    </w:p>
    <w:p w14:paraId="7F98331B" w14:textId="77777777" w:rsidR="00A84BA5" w:rsidRDefault="00A84BA5" w:rsidP="00A84BA5">
      <w:r>
        <w:t>Левон – представитель династии аграриев, он уже со студенчества работает в семейной компании «</w:t>
      </w:r>
      <w:proofErr w:type="spellStart"/>
      <w:r>
        <w:t>Агрозащита</w:t>
      </w:r>
      <w:proofErr w:type="spellEnd"/>
      <w:r>
        <w:t>». Компания занимается</w:t>
      </w:r>
      <w:r w:rsidRPr="00524373">
        <w:t xml:space="preserve"> </w:t>
      </w:r>
      <w:r>
        <w:t xml:space="preserve">на территории Алтайского края </w:t>
      </w:r>
      <w:r w:rsidRPr="00524373">
        <w:t>реали</w:t>
      </w:r>
      <w:r>
        <w:t>зацией</w:t>
      </w:r>
      <w:r w:rsidRPr="00524373">
        <w:t xml:space="preserve"> средств защиты растений и сем</w:t>
      </w:r>
      <w:r>
        <w:t>ян</w:t>
      </w:r>
      <w:r w:rsidRPr="00524373">
        <w:t xml:space="preserve"> </w:t>
      </w:r>
      <w:r w:rsidRPr="00524373">
        <w:lastRenderedPageBreak/>
        <w:t xml:space="preserve">полевых культур, </w:t>
      </w:r>
      <w:r>
        <w:t xml:space="preserve">а также оказывает </w:t>
      </w:r>
      <w:r w:rsidRPr="00524373">
        <w:t xml:space="preserve">услуги по обработке </w:t>
      </w:r>
      <w:r>
        <w:t>посевов как</w:t>
      </w:r>
      <w:r w:rsidRPr="00524373">
        <w:t xml:space="preserve"> наземными опрыскивателями</w:t>
      </w:r>
      <w:r>
        <w:t>, так</w:t>
      </w:r>
      <w:r w:rsidRPr="00524373">
        <w:t xml:space="preserve"> и агродрона</w:t>
      </w:r>
      <w:r>
        <w:t>м</w:t>
      </w:r>
      <w:r w:rsidRPr="00524373">
        <w:t>и.</w:t>
      </w:r>
    </w:p>
    <w:p w14:paraId="0CED8441" w14:textId="77777777" w:rsidR="00A84BA5" w:rsidRPr="007D444C" w:rsidRDefault="00A84BA5" w:rsidP="00A84BA5">
      <w:pPr>
        <w:rPr>
          <w:b/>
        </w:rPr>
      </w:pPr>
      <w:r w:rsidRPr="00514393">
        <w:rPr>
          <w:i/>
          <w:iCs/>
        </w:rPr>
        <w:t>«В нашей компании я отвечаю за сферу БАС. У нас два агродрона, модели XAG P100P</w:t>
      </w:r>
      <w:r>
        <w:rPr>
          <w:i/>
          <w:iCs/>
          <w:lang w:val="en-US"/>
        </w:rPr>
        <w:t>RO</w:t>
      </w:r>
      <w:r w:rsidRPr="00514393">
        <w:rPr>
          <w:i/>
          <w:iCs/>
        </w:rPr>
        <w:t>. Спрос на услуги огромный. Сейчас проводим инсектицидную обработку рапса, фунгицидную обработку подсолнечника и кукурузы. Сам я закончил “Лётную школу” АГАУ, дипломную работу делал под руководством Владимира Николаевича Чернышкова как раз по теме применения беспилотников в растениеводстве. В магистратуре надеюсь эту тему развивать. Накопилось много практических наблюдений, которые хочу обобщить и научно обосновать. Сегодня в сфере БАС еще много неустановившегося, много исключительно опытного материала, того, что требует научного осмысления. Но это очень интересно! А главное, - необходимо аграриям!», -</w:t>
      </w:r>
      <w:r>
        <w:t xml:space="preserve"> говорит </w:t>
      </w:r>
      <w:r w:rsidRPr="00514393">
        <w:rPr>
          <w:b/>
          <w:bCs/>
        </w:rPr>
        <w:t xml:space="preserve">Левон </w:t>
      </w:r>
      <w:proofErr w:type="spellStart"/>
      <w:r w:rsidRPr="00514393">
        <w:rPr>
          <w:b/>
          <w:bCs/>
        </w:rPr>
        <w:t>Довлатянц</w:t>
      </w:r>
      <w:proofErr w:type="spellEnd"/>
      <w:r w:rsidRPr="00514393">
        <w:rPr>
          <w:b/>
          <w:bCs/>
        </w:rPr>
        <w:t>.</w:t>
      </w:r>
    </w:p>
    <w:p w14:paraId="0EF76564" w14:textId="77777777" w:rsidR="00A84BA5" w:rsidRDefault="00A84BA5" w:rsidP="00A84BA5">
      <w:r>
        <w:t xml:space="preserve">Всего же, по данным на 14 июля, как сообщила </w:t>
      </w:r>
      <w:r w:rsidRPr="007D444C">
        <w:rPr>
          <w:b/>
          <w:bCs/>
        </w:rPr>
        <w:t>Марина Кокшарова</w:t>
      </w:r>
      <w:r>
        <w:t xml:space="preserve">, в Приемную комиссию Алтайского ГАУ на все формы обучения подали документы уже </w:t>
      </w:r>
      <w:r w:rsidRPr="007D444C">
        <w:rPr>
          <w:b/>
          <w:bCs/>
        </w:rPr>
        <w:t>более 6500</w:t>
      </w:r>
      <w:r>
        <w:t xml:space="preserve"> абитуриентов из Алтайского края, </w:t>
      </w:r>
      <w:r w:rsidRPr="007D444C">
        <w:rPr>
          <w:b/>
          <w:bCs/>
        </w:rPr>
        <w:t xml:space="preserve">19 </w:t>
      </w:r>
      <w:r>
        <w:t xml:space="preserve">регионов России и </w:t>
      </w:r>
      <w:r w:rsidRPr="007D444C">
        <w:rPr>
          <w:b/>
          <w:bCs/>
        </w:rPr>
        <w:t>2</w:t>
      </w:r>
      <w:r>
        <w:t xml:space="preserve"> стран. </w:t>
      </w:r>
    </w:p>
    <w:p w14:paraId="43F97483" w14:textId="77777777" w:rsidR="00A84BA5" w:rsidRDefault="00A84BA5" w:rsidP="00A84BA5">
      <w:r>
        <w:t xml:space="preserve">Напомним, что в 2026 г. в Алтайском ГАУ предусмотрено </w:t>
      </w:r>
      <w:r w:rsidRPr="007D444C">
        <w:rPr>
          <w:b/>
          <w:bCs/>
        </w:rPr>
        <w:t>863</w:t>
      </w:r>
      <w:r>
        <w:t xml:space="preserve"> места на бюджетный набор (по всем формам обучения), из них </w:t>
      </w:r>
      <w:r w:rsidRPr="007D444C">
        <w:rPr>
          <w:b/>
          <w:bCs/>
        </w:rPr>
        <w:t>206</w:t>
      </w:r>
      <w:r>
        <w:t xml:space="preserve"> - целевые места, а также </w:t>
      </w:r>
      <w:r w:rsidRPr="007D444C">
        <w:rPr>
          <w:b/>
          <w:bCs/>
        </w:rPr>
        <w:t>1256</w:t>
      </w:r>
      <w:r>
        <w:t xml:space="preserve"> мест на внебюджетный набор.</w:t>
      </w:r>
    </w:p>
    <w:p w14:paraId="53F78E7F" w14:textId="77777777" w:rsidR="00A84BA5" w:rsidRDefault="00A84BA5" w:rsidP="00A84BA5">
      <w:r>
        <w:t xml:space="preserve">Прием документов от абитуриентов с ЕГЭ осуществляется </w:t>
      </w:r>
      <w:r w:rsidRPr="007D444C">
        <w:rPr>
          <w:b/>
          <w:bCs/>
        </w:rPr>
        <w:t>до 25 июля</w:t>
      </w:r>
      <w:r>
        <w:t>.</w:t>
      </w:r>
    </w:p>
    <w:p w14:paraId="5B226DDC" w14:textId="77777777" w:rsidR="00A84BA5" w:rsidRDefault="00A84BA5" w:rsidP="00A84BA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502F" w14:textId="77777777" w:rsidR="006934E7" w:rsidRDefault="006934E7" w:rsidP="00637ACE">
      <w:pPr>
        <w:spacing w:line="240" w:lineRule="auto"/>
      </w:pPr>
      <w:r>
        <w:separator/>
      </w:r>
    </w:p>
  </w:endnote>
  <w:endnote w:type="continuationSeparator" w:id="0">
    <w:p w14:paraId="55F98CC7" w14:textId="77777777" w:rsidR="006934E7" w:rsidRDefault="006934E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B49F" w14:textId="77777777" w:rsidR="006934E7" w:rsidRDefault="006934E7" w:rsidP="00637ACE">
      <w:pPr>
        <w:spacing w:line="240" w:lineRule="auto"/>
      </w:pPr>
      <w:r>
        <w:separator/>
      </w:r>
    </w:p>
  </w:footnote>
  <w:footnote w:type="continuationSeparator" w:id="0">
    <w:p w14:paraId="09924A9A" w14:textId="77777777" w:rsidR="006934E7" w:rsidRDefault="006934E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6934E7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D6EE5"/>
    <w:rsid w:val="009F7346"/>
    <w:rsid w:val="00A34677"/>
    <w:rsid w:val="00A372D8"/>
    <w:rsid w:val="00A43604"/>
    <w:rsid w:val="00A541D7"/>
    <w:rsid w:val="00A84BA5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2026-07-14T05:59:00Z</dcterms:modified>
</cp:coreProperties>
</file>