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DE734" w14:textId="77777777" w:rsidR="006E5E56" w:rsidRPr="00AA1931" w:rsidRDefault="006E5E56" w:rsidP="006E5E56">
      <w:pPr>
        <w:jc w:val="center"/>
        <w:rPr>
          <w:b/>
          <w:bCs/>
        </w:rPr>
      </w:pPr>
      <w:r w:rsidRPr="00AA1931">
        <w:rPr>
          <w:b/>
          <w:bCs/>
        </w:rPr>
        <w:t>Министр сельского хозяйства РФ Оксана Лут посетила Алтайский ГАУ</w:t>
      </w:r>
    </w:p>
    <w:p w14:paraId="735B8F21" w14:textId="77777777" w:rsidR="006E5E56" w:rsidRDefault="006E5E56" w:rsidP="006E5E56"/>
    <w:p w14:paraId="1A8ECBA5" w14:textId="77777777" w:rsidR="006E5E56" w:rsidRPr="00AA1931" w:rsidRDefault="006E5E56" w:rsidP="006E5E56">
      <w:pPr>
        <w:rPr>
          <w:i/>
          <w:iCs/>
        </w:rPr>
      </w:pPr>
      <w:r w:rsidRPr="00AA1931">
        <w:rPr>
          <w:i/>
          <w:iCs/>
        </w:rPr>
        <w:t xml:space="preserve">16 июля в ходе рабочей поездки в Алтайский край министр сельского хозяйства Российской Федерации </w:t>
      </w:r>
      <w:r w:rsidRPr="00AA1931">
        <w:rPr>
          <w:b/>
          <w:bCs/>
          <w:i/>
          <w:iCs/>
        </w:rPr>
        <w:t>Оксана Лут</w:t>
      </w:r>
      <w:r w:rsidRPr="00AA1931">
        <w:rPr>
          <w:i/>
          <w:iCs/>
        </w:rPr>
        <w:t xml:space="preserve"> познакомилась с учебной и научно-лабораторной инфраструктурой Алтайского государственного аграрного университета</w:t>
      </w:r>
    </w:p>
    <w:p w14:paraId="732726B8" w14:textId="77777777" w:rsidR="006E5E56" w:rsidRDefault="006E5E56" w:rsidP="006E5E56"/>
    <w:p w14:paraId="4005605F" w14:textId="77777777" w:rsidR="006E5E56" w:rsidRDefault="006E5E56" w:rsidP="006E5E56">
      <w:r w:rsidRPr="00AA1931">
        <w:rPr>
          <w:b/>
          <w:bCs/>
        </w:rPr>
        <w:t>Оксана Лут</w:t>
      </w:r>
      <w:r>
        <w:t xml:space="preserve"> побывала в главном корпусе Алтайского ГАУ. Врио ректора АГАУ </w:t>
      </w:r>
      <w:r w:rsidRPr="00AA1931">
        <w:rPr>
          <w:b/>
          <w:bCs/>
        </w:rPr>
        <w:t>Владимир Плешаков</w:t>
      </w:r>
      <w:r>
        <w:t xml:space="preserve"> вместе с командой проректоров, деканов факультетов и ведущих ученых познакомили министра с ключевыми направлениями научной и образовательной деятельности вуза.</w:t>
      </w:r>
    </w:p>
    <w:p w14:paraId="294EFC59" w14:textId="77777777" w:rsidR="006E5E56" w:rsidRDefault="006E5E56" w:rsidP="006E5E56">
      <w:r w:rsidRPr="00AA1931">
        <w:rPr>
          <w:b/>
          <w:bCs/>
        </w:rPr>
        <w:t>Оксане Лут</w:t>
      </w:r>
      <w:r>
        <w:t xml:space="preserve"> представили современную сельскохозяйственную технику, учебные симуляторы и VR-тренажеры, на которых студенты обучаются и отрабатывают профессиональные навыки в ходе практических занятий. Министр подробно познакомилась с работой Учебно-консультационного центра Алтайского кластера аграрного машиностроения имени А.А. </w:t>
      </w:r>
      <w:proofErr w:type="spellStart"/>
      <w:r>
        <w:t>Ежевского</w:t>
      </w:r>
      <w:proofErr w:type="spellEnd"/>
      <w:r>
        <w:t>, кластера «Профессионалитет» и лаборатории</w:t>
      </w:r>
      <w:r w:rsidRPr="00AA1931">
        <w:t xml:space="preserve"> цифровых технологий в сельском хозяйстве</w:t>
      </w:r>
      <w:r>
        <w:t xml:space="preserve">. </w:t>
      </w:r>
    </w:p>
    <w:p w14:paraId="5633A205" w14:textId="77777777" w:rsidR="006E5E56" w:rsidRPr="007D2A2B" w:rsidRDefault="006E5E56" w:rsidP="006E5E56">
      <w:pPr>
        <w:rPr>
          <w:i/>
          <w:iCs/>
        </w:rPr>
      </w:pPr>
      <w:r w:rsidRPr="007D2A2B">
        <w:rPr>
          <w:i/>
          <w:iCs/>
        </w:rPr>
        <w:t xml:space="preserve">«Сегодня в АГАУ обучаются более 5 тысяч студентов. Основные направления подготовки связаны с сельским и лесным хозяйством, </w:t>
      </w:r>
      <w:proofErr w:type="spellStart"/>
      <w:r w:rsidRPr="007D2A2B">
        <w:rPr>
          <w:i/>
          <w:iCs/>
        </w:rPr>
        <w:t>агроинженерией</w:t>
      </w:r>
      <w:proofErr w:type="spellEnd"/>
      <w:r w:rsidRPr="007D2A2B">
        <w:rPr>
          <w:i/>
          <w:iCs/>
        </w:rPr>
        <w:t xml:space="preserve">, ветеринарией и зоотехнией. </w:t>
      </w:r>
      <w:r>
        <w:rPr>
          <w:i/>
          <w:iCs/>
        </w:rPr>
        <w:t xml:space="preserve">Мы </w:t>
      </w:r>
      <w:r w:rsidRPr="007D2A2B">
        <w:rPr>
          <w:i/>
          <w:iCs/>
        </w:rPr>
        <w:t xml:space="preserve">продемонстрировали руководителю ведомства </w:t>
      </w:r>
      <w:r>
        <w:rPr>
          <w:i/>
          <w:iCs/>
        </w:rPr>
        <w:t xml:space="preserve">инфраструктурные изменения учебно-лабораторной базы, которые произошли в вузе за последние два года, а также получили </w:t>
      </w:r>
      <w:r>
        <w:rPr>
          <w:i/>
          <w:iCs/>
        </w:rPr>
        <w:lastRenderedPageBreak/>
        <w:t xml:space="preserve">необходимый комментарий по дальнейшему развитию университета», - </w:t>
      </w:r>
      <w:r w:rsidRPr="007D2A2B">
        <w:t xml:space="preserve">сообщил </w:t>
      </w:r>
      <w:r w:rsidRPr="007D2A2B">
        <w:rPr>
          <w:b/>
          <w:bCs/>
        </w:rPr>
        <w:t>Владимир Плешаков</w:t>
      </w:r>
      <w:r w:rsidRPr="007D2A2B">
        <w:t>.</w:t>
      </w:r>
    </w:p>
    <w:p w14:paraId="15DB82CB" w14:textId="77777777" w:rsidR="006E5E56" w:rsidRDefault="006E5E56" w:rsidP="006E5E56">
      <w:r>
        <w:t xml:space="preserve">Кроме того, в Алтайском ГАУ в рамках «Всероссийского дня поля–2026» состоялась встреча </w:t>
      </w:r>
      <w:r w:rsidRPr="00AA1931">
        <w:rPr>
          <w:b/>
          <w:bCs/>
        </w:rPr>
        <w:t>Оксаны Лут</w:t>
      </w:r>
      <w:r>
        <w:t xml:space="preserve"> с представителями Ассоциации «Народный фермер» из разных регионов страны. На мероприятии обсудили актуальные вопросы развития малого агробизнеса.</w:t>
      </w:r>
    </w:p>
    <w:p w14:paraId="21356B95" w14:textId="77777777" w:rsidR="006E5E56" w:rsidRDefault="006E5E56" w:rsidP="006E5E56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F9EBB" w14:textId="77777777" w:rsidR="008A18E4" w:rsidRDefault="008A18E4" w:rsidP="00637ACE">
      <w:pPr>
        <w:spacing w:line="240" w:lineRule="auto"/>
      </w:pPr>
      <w:r>
        <w:separator/>
      </w:r>
    </w:p>
  </w:endnote>
  <w:endnote w:type="continuationSeparator" w:id="0">
    <w:p w14:paraId="46441A8E" w14:textId="77777777" w:rsidR="008A18E4" w:rsidRDefault="008A18E4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10D73" w14:textId="77777777" w:rsidR="008A18E4" w:rsidRDefault="008A18E4" w:rsidP="00637ACE">
      <w:pPr>
        <w:spacing w:line="240" w:lineRule="auto"/>
      </w:pPr>
      <w:r>
        <w:separator/>
      </w:r>
    </w:p>
  </w:footnote>
  <w:footnote w:type="continuationSeparator" w:id="0">
    <w:p w14:paraId="1CACA1B1" w14:textId="77777777" w:rsidR="008A18E4" w:rsidRDefault="008A18E4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6E5E56"/>
    <w:rsid w:val="00753659"/>
    <w:rsid w:val="0075646E"/>
    <w:rsid w:val="007A480D"/>
    <w:rsid w:val="007F26C4"/>
    <w:rsid w:val="0080215B"/>
    <w:rsid w:val="008201DA"/>
    <w:rsid w:val="00835BE3"/>
    <w:rsid w:val="00860A27"/>
    <w:rsid w:val="008A18E4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33534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2026-07-17T09:52:00Z</dcterms:modified>
</cp:coreProperties>
</file>