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F23" w:rsidRPr="006E0A93" w:rsidRDefault="00412216" w:rsidP="007C0F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Делегация </w:t>
      </w:r>
      <w:r w:rsidR="007C0F23" w:rsidRPr="006E0A93">
        <w:rPr>
          <w:rFonts w:ascii="Times New Roman" w:hAnsi="Times New Roman" w:cs="Times New Roman"/>
          <w:b/>
          <w:sz w:val="24"/>
          <w:szCs w:val="24"/>
        </w:rPr>
        <w:t>СГМУ принял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7C0F23" w:rsidRPr="006E0A93">
        <w:rPr>
          <w:rFonts w:ascii="Times New Roman" w:hAnsi="Times New Roman" w:cs="Times New Roman"/>
          <w:b/>
          <w:sz w:val="24"/>
          <w:szCs w:val="24"/>
        </w:rPr>
        <w:t xml:space="preserve"> участие в российско-китайском бизнес-форуме</w:t>
      </w:r>
    </w:p>
    <w:p w:rsidR="007C0F23" w:rsidRPr="007C0F23" w:rsidRDefault="007C0F23" w:rsidP="007C0F23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3">
        <w:rPr>
          <w:rFonts w:ascii="Times New Roman" w:hAnsi="Times New Roman" w:cs="Times New Roman"/>
          <w:sz w:val="24"/>
          <w:szCs w:val="24"/>
        </w:rPr>
        <w:t>По приглашению Торгово-промышленн</w:t>
      </w:r>
      <w:r w:rsidR="006E0A93">
        <w:rPr>
          <w:rFonts w:ascii="Times New Roman" w:hAnsi="Times New Roman" w:cs="Times New Roman"/>
          <w:sz w:val="24"/>
          <w:szCs w:val="24"/>
        </w:rPr>
        <w:t>ой</w:t>
      </w:r>
      <w:r w:rsidRPr="007C0F23">
        <w:rPr>
          <w:rFonts w:ascii="Times New Roman" w:hAnsi="Times New Roman" w:cs="Times New Roman"/>
          <w:sz w:val="24"/>
          <w:szCs w:val="24"/>
        </w:rPr>
        <w:t xml:space="preserve"> палат</w:t>
      </w:r>
      <w:r w:rsidR="006E0A93">
        <w:rPr>
          <w:rFonts w:ascii="Times New Roman" w:hAnsi="Times New Roman" w:cs="Times New Roman"/>
          <w:sz w:val="24"/>
          <w:szCs w:val="24"/>
        </w:rPr>
        <w:t>ы</w:t>
      </w:r>
      <w:r w:rsidRPr="007C0F23">
        <w:rPr>
          <w:rFonts w:ascii="Times New Roman" w:hAnsi="Times New Roman" w:cs="Times New Roman"/>
          <w:sz w:val="24"/>
          <w:szCs w:val="24"/>
        </w:rPr>
        <w:t xml:space="preserve"> Архангельской области делегация Северного государственного медицинского университета во главе с исполняющим обязанности ректора </w:t>
      </w:r>
      <w:r w:rsidRPr="00412216">
        <w:rPr>
          <w:rFonts w:ascii="Times New Roman" w:hAnsi="Times New Roman" w:cs="Times New Roman"/>
          <w:b/>
          <w:sz w:val="24"/>
          <w:szCs w:val="24"/>
        </w:rPr>
        <w:t>Надеждой Александровной Быловой</w:t>
      </w:r>
      <w:r w:rsidRPr="007C0F23">
        <w:rPr>
          <w:rFonts w:ascii="Times New Roman" w:hAnsi="Times New Roman" w:cs="Times New Roman"/>
          <w:sz w:val="24"/>
          <w:szCs w:val="24"/>
        </w:rPr>
        <w:t xml:space="preserve"> приняла участие в российско-китайском бизнес-форуме, состоявшемся на площадке Агентства регионального развития Архангельской области.</w:t>
      </w:r>
    </w:p>
    <w:p w:rsidR="007C0F23" w:rsidRPr="007C0F23" w:rsidRDefault="007C0F23" w:rsidP="007C0F23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3">
        <w:rPr>
          <w:rFonts w:ascii="Times New Roman" w:hAnsi="Times New Roman" w:cs="Times New Roman"/>
          <w:sz w:val="24"/>
          <w:szCs w:val="24"/>
        </w:rPr>
        <w:t>Мероприятие объединило представителей органов государственной власти, институтов развития, бизнеса и образовательных организаций Архангельской области, а также делега</w:t>
      </w:r>
      <w:r w:rsidR="006E0A93">
        <w:rPr>
          <w:rFonts w:ascii="Times New Roman" w:hAnsi="Times New Roman" w:cs="Times New Roman"/>
          <w:sz w:val="24"/>
          <w:szCs w:val="24"/>
        </w:rPr>
        <w:t>тов от</w:t>
      </w:r>
      <w:r w:rsidRPr="007C0F23">
        <w:rPr>
          <w:rFonts w:ascii="Times New Roman" w:hAnsi="Times New Roman" w:cs="Times New Roman"/>
          <w:sz w:val="24"/>
          <w:szCs w:val="24"/>
        </w:rPr>
        <w:t xml:space="preserve"> Китайской торговой палаты по импорту и экспорту машиностроительной и электронн</w:t>
      </w:r>
      <w:bookmarkStart w:id="0" w:name="_GoBack"/>
      <w:bookmarkEnd w:id="0"/>
      <w:r w:rsidRPr="007C0F23">
        <w:rPr>
          <w:rFonts w:ascii="Times New Roman" w:hAnsi="Times New Roman" w:cs="Times New Roman"/>
          <w:sz w:val="24"/>
          <w:szCs w:val="24"/>
        </w:rPr>
        <w:t>ой продукции (CCCME).</w:t>
      </w:r>
    </w:p>
    <w:p w:rsidR="007C0F23" w:rsidRPr="007C0F23" w:rsidRDefault="007C0F23" w:rsidP="007C0F23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3">
        <w:rPr>
          <w:rFonts w:ascii="Times New Roman" w:hAnsi="Times New Roman" w:cs="Times New Roman"/>
          <w:sz w:val="24"/>
          <w:szCs w:val="24"/>
        </w:rPr>
        <w:t>В рамках форума участники обсудили перспективы развития российско-китайского сотрудничества, представили инвестиционный потенциал Архангельской области и возможности взаимодействия с китайскими компаниями по различным направлениям.</w:t>
      </w:r>
    </w:p>
    <w:p w:rsidR="007C0F23" w:rsidRPr="007C0F23" w:rsidRDefault="007C0F23" w:rsidP="007C0F23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3">
        <w:rPr>
          <w:rFonts w:ascii="Times New Roman" w:hAnsi="Times New Roman" w:cs="Times New Roman"/>
          <w:sz w:val="24"/>
          <w:szCs w:val="24"/>
        </w:rPr>
        <w:t>Для СГМУ участие в подобных мероприятиях является частью работы по развитию международного сотрудничества, расширению профессиональных контактов и поиску новых возможностей для реализации совместных образовательных и научных проектов.</w:t>
      </w:r>
    </w:p>
    <w:p w:rsidR="00702C01" w:rsidRPr="00702C01" w:rsidRDefault="007C0F23" w:rsidP="007C0F23">
      <w:pPr>
        <w:jc w:val="both"/>
        <w:rPr>
          <w:rFonts w:ascii="Times New Roman" w:hAnsi="Times New Roman" w:cs="Times New Roman"/>
          <w:sz w:val="24"/>
          <w:szCs w:val="24"/>
        </w:rPr>
      </w:pPr>
      <w:r w:rsidRPr="00412216">
        <w:rPr>
          <w:rFonts w:ascii="Times New Roman" w:hAnsi="Times New Roman" w:cs="Times New Roman"/>
          <w:b/>
          <w:sz w:val="24"/>
          <w:szCs w:val="24"/>
        </w:rPr>
        <w:t xml:space="preserve">В настоящее время Китайская Народная Республика является одним из приоритетных направлений международной деятельности университета. </w:t>
      </w:r>
      <w:r w:rsidRPr="007C0F23">
        <w:rPr>
          <w:rFonts w:ascii="Times New Roman" w:hAnsi="Times New Roman" w:cs="Times New Roman"/>
          <w:sz w:val="24"/>
          <w:szCs w:val="24"/>
        </w:rPr>
        <w:t>СГМУ сотрудничает с рядом китайских образовательных организаций, имеет четыре действующих соглашения о сотрудничестве с вузами КНР и продолжает работу по развитию партнерских связей и реализации совместных инициатив.</w:t>
      </w:r>
    </w:p>
    <w:sectPr w:rsidR="00702C01" w:rsidRPr="00702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BC"/>
    <w:rsid w:val="0030697A"/>
    <w:rsid w:val="003B34B3"/>
    <w:rsid w:val="00412216"/>
    <w:rsid w:val="00570327"/>
    <w:rsid w:val="006E0A93"/>
    <w:rsid w:val="00702C01"/>
    <w:rsid w:val="007C0F23"/>
    <w:rsid w:val="009F549E"/>
    <w:rsid w:val="00CD7671"/>
    <w:rsid w:val="00DC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4881"/>
  <w15:chartTrackingRefBased/>
  <w15:docId w15:val="{C433ACB8-1AB6-406B-AF59-2297F0D5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4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a"/>
    <w:rsid w:val="00702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C01"/>
    <w:rPr>
      <w:b/>
      <w:bCs/>
    </w:rPr>
  </w:style>
  <w:style w:type="paragraph" w:styleId="a5">
    <w:name w:val="Normal (Web)"/>
    <w:basedOn w:val="a"/>
    <w:uiPriority w:val="99"/>
    <w:semiHidden/>
    <w:unhideWhenUsed/>
    <w:rsid w:val="00702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069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sitnikova</dc:creator>
  <cp:keywords/>
  <dc:description/>
  <cp:lastModifiedBy>Суфтин Роман Георгиевич</cp:lastModifiedBy>
  <cp:revision>2</cp:revision>
  <dcterms:created xsi:type="dcterms:W3CDTF">2026-07-30T08:37:00Z</dcterms:created>
  <dcterms:modified xsi:type="dcterms:W3CDTF">2026-07-30T08:37:00Z</dcterms:modified>
</cp:coreProperties>
</file>