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E14EF7" w14:textId="77777777" w:rsidR="00EA63C4" w:rsidRPr="006C0D08" w:rsidRDefault="00EA63C4" w:rsidP="00EA63C4">
      <w:pPr>
        <w:jc w:val="center"/>
        <w:rPr>
          <w:b/>
          <w:bCs/>
        </w:rPr>
      </w:pPr>
      <w:r w:rsidRPr="006C0D08">
        <w:rPr>
          <w:b/>
        </w:rPr>
        <w:t>Молодой ученый Алтайского ГАУ стал одним из наставников профильной смены в «Сибирском Артеке»</w:t>
      </w:r>
    </w:p>
    <w:p w14:paraId="0F9F53F1" w14:textId="77777777" w:rsidR="00EA63C4" w:rsidRDefault="00EA63C4" w:rsidP="00EA63C4"/>
    <w:p w14:paraId="6E6401D7" w14:textId="77777777" w:rsidR="00EA63C4" w:rsidRDefault="00EA63C4" w:rsidP="00EA63C4"/>
    <w:p w14:paraId="0DA78547" w14:textId="77777777" w:rsidR="00EA63C4" w:rsidRPr="006C0D08" w:rsidRDefault="00EA63C4" w:rsidP="00EA63C4">
      <w:pPr>
        <w:rPr>
          <w:i/>
          <w:iCs/>
        </w:rPr>
      </w:pPr>
      <w:r w:rsidRPr="006C0D08">
        <w:rPr>
          <w:i/>
          <w:iCs/>
        </w:rPr>
        <w:t xml:space="preserve">С 20 по 26 августа на базе </w:t>
      </w:r>
      <w:r>
        <w:rPr>
          <w:i/>
          <w:iCs/>
        </w:rPr>
        <w:t xml:space="preserve">детского оздоровительного </w:t>
      </w:r>
      <w:r w:rsidRPr="006C0D08">
        <w:rPr>
          <w:i/>
          <w:iCs/>
        </w:rPr>
        <w:t>лагеря «Березка» в поселке Казачий Алтайского края прошла региональная профильная смена «Время Первых. Сибирский Артек».</w:t>
      </w:r>
    </w:p>
    <w:p w14:paraId="6EB0A51F" w14:textId="77777777" w:rsidR="00EA63C4" w:rsidRDefault="00EA63C4" w:rsidP="00EA63C4"/>
    <w:p w14:paraId="09BB762C" w14:textId="77777777" w:rsidR="00EA63C4" w:rsidRDefault="00EA63C4" w:rsidP="00EA63C4">
      <w:r>
        <w:t xml:space="preserve">«Сибирский Артек» - проект «Движения Первых». Он </w:t>
      </w:r>
      <w:r w:rsidRPr="006C0D08">
        <w:t>прош</w:t>
      </w:r>
      <w:r>
        <w:t>е</w:t>
      </w:r>
      <w:r w:rsidRPr="006C0D08">
        <w:t>л в Алтайском крае уже в четв</w:t>
      </w:r>
      <w:r>
        <w:t>е</w:t>
      </w:r>
      <w:r w:rsidRPr="006C0D08">
        <w:t>ртый раз</w:t>
      </w:r>
      <w:r>
        <w:t>.</w:t>
      </w:r>
    </w:p>
    <w:p w14:paraId="77B13CA4" w14:textId="77777777" w:rsidR="00EA63C4" w:rsidRDefault="00EA63C4" w:rsidP="00EA63C4">
      <w:r w:rsidRPr="006C0D08">
        <w:t>Участник</w:t>
      </w:r>
      <w:r>
        <w:t>ами профильной смены 2026 года стали</w:t>
      </w:r>
      <w:r w:rsidRPr="006C0D08">
        <w:t xml:space="preserve"> </w:t>
      </w:r>
      <w:r w:rsidRPr="006C0D08">
        <w:rPr>
          <w:b/>
        </w:rPr>
        <w:t>более 350</w:t>
      </w:r>
      <w:r w:rsidRPr="006C0D08">
        <w:t xml:space="preserve"> активных участников «Движения Первых» в возрасте от 13 до 17 лет из </w:t>
      </w:r>
      <w:r w:rsidRPr="006C0D08">
        <w:rPr>
          <w:b/>
        </w:rPr>
        <w:t>59</w:t>
      </w:r>
      <w:r w:rsidRPr="006C0D08">
        <w:t xml:space="preserve"> районов и городов </w:t>
      </w:r>
      <w:r>
        <w:t>Алтайского края</w:t>
      </w:r>
      <w:r w:rsidRPr="006C0D08">
        <w:t>. Бесплатные пут</w:t>
      </w:r>
      <w:r>
        <w:t>е</w:t>
      </w:r>
      <w:r w:rsidRPr="006C0D08">
        <w:t>вки на очный этап получили победители конкурсного отбора и дистанционного этапа.</w:t>
      </w:r>
    </w:p>
    <w:p w14:paraId="6570446E" w14:textId="77777777" w:rsidR="00EA63C4" w:rsidRDefault="00EA63C4" w:rsidP="00EA63C4">
      <w:r w:rsidRPr="006C0D08">
        <w:t xml:space="preserve">Тема </w:t>
      </w:r>
      <w:r>
        <w:t xml:space="preserve">смены этого </w:t>
      </w:r>
      <w:r w:rsidRPr="006C0D08">
        <w:t>года</w:t>
      </w:r>
      <w:r>
        <w:t xml:space="preserve"> стало</w:t>
      </w:r>
      <w:r w:rsidRPr="006C0D08">
        <w:t xml:space="preserve"> </w:t>
      </w:r>
      <w:r>
        <w:t>«</w:t>
      </w:r>
      <w:r w:rsidRPr="006C0D08">
        <w:t xml:space="preserve">Исследование концепции «Голоса времени» </w:t>
      </w:r>
      <w:r>
        <w:t>-</w:t>
      </w:r>
      <w:r w:rsidRPr="006C0D08">
        <w:t xml:space="preserve"> осмысление роли своего поколения, истории и личного выбора</w:t>
      </w:r>
      <w:r>
        <w:t>»</w:t>
      </w:r>
      <w:r w:rsidRPr="006C0D08">
        <w:t>.</w:t>
      </w:r>
    </w:p>
    <w:p w14:paraId="1EFE1CAF" w14:textId="77777777" w:rsidR="00EA63C4" w:rsidRDefault="00EA63C4" w:rsidP="00EA63C4">
      <w:r>
        <w:t>В п</w:t>
      </w:r>
      <w:r w:rsidRPr="006C0D08">
        <w:t>рограмм</w:t>
      </w:r>
      <w:r>
        <w:t>у смены вошли</w:t>
      </w:r>
      <w:r w:rsidRPr="006C0D08">
        <w:t xml:space="preserve"> </w:t>
      </w:r>
      <w:r>
        <w:t>д</w:t>
      </w:r>
      <w:r w:rsidRPr="006C0D08">
        <w:t xml:space="preserve">еловые игры (включая путешествие по линии времени «Сибирского Артека»), </w:t>
      </w:r>
      <w:r>
        <w:t xml:space="preserve">тематические </w:t>
      </w:r>
      <w:r w:rsidRPr="006C0D08">
        <w:t>мастер-классы</w:t>
      </w:r>
      <w:r>
        <w:t xml:space="preserve"> («клубы»)</w:t>
      </w:r>
      <w:r w:rsidRPr="006C0D08">
        <w:t>, встречи с экспертами и представителями власти.</w:t>
      </w:r>
    </w:p>
    <w:p w14:paraId="159F2E8F" w14:textId="77777777" w:rsidR="00EA63C4" w:rsidRDefault="00EA63C4" w:rsidP="00EA63C4">
      <w:r>
        <w:t>Наставником клуба, посвященного 3</w:t>
      </w:r>
      <w:r>
        <w:rPr>
          <w:lang w:val="en-US"/>
        </w:rPr>
        <w:t>D</w:t>
      </w:r>
      <w:r>
        <w:t xml:space="preserve">-моделированию и аддитивным технологиям, стал аспирант Алтайского ГАУ, руководитель Молодежной школы </w:t>
      </w:r>
      <w:r w:rsidRPr="00D129D9">
        <w:t>3</w:t>
      </w:r>
      <w:r>
        <w:rPr>
          <w:lang w:val="en-US"/>
        </w:rPr>
        <w:t>D</w:t>
      </w:r>
      <w:r>
        <w:t xml:space="preserve">-моделирования «Импульс» </w:t>
      </w:r>
      <w:r w:rsidRPr="00D129D9">
        <w:rPr>
          <w:b/>
        </w:rPr>
        <w:t>Иван Лопатин</w:t>
      </w:r>
      <w:r>
        <w:t xml:space="preserve">. </w:t>
      </w:r>
    </w:p>
    <w:p w14:paraId="16C9D448" w14:textId="77777777" w:rsidR="00EA63C4" w:rsidRDefault="00EA63C4" w:rsidP="00EA63C4">
      <w:r>
        <w:t xml:space="preserve">В течение смены, каждый день, </w:t>
      </w:r>
      <w:r w:rsidRPr="00D129D9">
        <w:rPr>
          <w:b/>
        </w:rPr>
        <w:t xml:space="preserve">16 </w:t>
      </w:r>
      <w:r>
        <w:t>подростков под руководством молодого ученого АГАУ овладевали базовыми компетенциями 3</w:t>
      </w:r>
      <w:r>
        <w:rPr>
          <w:lang w:val="en-US"/>
        </w:rPr>
        <w:t>D</w:t>
      </w:r>
      <w:r>
        <w:t>-</w:t>
      </w:r>
      <w:r>
        <w:lastRenderedPageBreak/>
        <w:t>моделирования и печати, работе с искусственным интеллектом в области инженерного творчества. В итоге ребята создали концепцию сельскохозяйственного робота под названием «</w:t>
      </w:r>
      <w:proofErr w:type="spellStart"/>
      <w:r>
        <w:t>Агропионер</w:t>
      </w:r>
      <w:proofErr w:type="spellEnd"/>
      <w:r>
        <w:t>» и даже с помощью ИИ сделали видеоролик, визуализирующий действия натурного макета робота.</w:t>
      </w:r>
    </w:p>
    <w:p w14:paraId="57E187B3" w14:textId="77777777" w:rsidR="00EA63C4" w:rsidRDefault="00EA63C4" w:rsidP="00EA63C4">
      <w:r w:rsidRPr="008F1EC1">
        <w:rPr>
          <w:i/>
          <w:iCs/>
        </w:rPr>
        <w:t>«Главная задача была научить ребят решать конкретные инженерные задачи. Они сами нашли модель оснащения робота датчиками, продумали спектр выполняемых им операций. Вместе мы прорабатывали возможность промышленного производства комплектующих для робота, прежде всего, с помощью 3</w:t>
      </w:r>
      <w:r w:rsidRPr="008F1EC1">
        <w:rPr>
          <w:i/>
          <w:iCs/>
          <w:lang w:val="en-US"/>
        </w:rPr>
        <w:t>D</w:t>
      </w:r>
      <w:r w:rsidRPr="008F1EC1">
        <w:rPr>
          <w:i/>
          <w:iCs/>
        </w:rPr>
        <w:t>-печати. Ребята с увлечением занимались проектированием. В будущем большинство хотели бы получить именно инженерную профессию и работать в АПК!»</w:t>
      </w:r>
      <w:r>
        <w:t xml:space="preserve">, - сообщил </w:t>
      </w:r>
      <w:r w:rsidRPr="008F1EC1">
        <w:rPr>
          <w:b/>
        </w:rPr>
        <w:t>Иван Лопатин</w:t>
      </w:r>
      <w:r>
        <w:t>.</w:t>
      </w:r>
    </w:p>
    <w:p w14:paraId="021FCB0D" w14:textId="77777777" w:rsidR="00EA63C4" w:rsidRPr="00242753" w:rsidRDefault="00EA63C4" w:rsidP="00EA63C4">
      <w:r>
        <w:t>Робот, как рассказал Иван, может пропалывать посевы, осуществлять полив растений и даже проводить экспресс-анализ почвы. У робота гибридный привод, он питается от солнечной батареи. Все комплектующие разработаны ребятами с помощью нейросети. В перспективе они могут быть распечатаны на 3</w:t>
      </w:r>
      <w:r>
        <w:rPr>
          <w:lang w:val="en-US"/>
        </w:rPr>
        <w:t>D</w:t>
      </w:r>
      <w:r>
        <w:t xml:space="preserve">-принтере для сборки прототипа </w:t>
      </w:r>
      <w:proofErr w:type="spellStart"/>
      <w:r>
        <w:t>агроробота</w:t>
      </w:r>
      <w:proofErr w:type="spellEnd"/>
      <w:r>
        <w:t>.</w:t>
      </w:r>
    </w:p>
    <w:p w14:paraId="18BD7037" w14:textId="77777777" w:rsidR="00EA63C4" w:rsidRDefault="00EA63C4" w:rsidP="00EA63C4">
      <w:r>
        <w:t>В онлайн-режиме перед участниками клуба также выступила руководитель образовательной программы компании «Аскон», отечественного разработчика программного обеспечения для 3</w:t>
      </w:r>
      <w:r>
        <w:rPr>
          <w:lang w:val="en-US"/>
        </w:rPr>
        <w:t>D</w:t>
      </w:r>
      <w:r>
        <w:t>-моделирования «Компас 3</w:t>
      </w:r>
      <w:r>
        <w:rPr>
          <w:lang w:val="en-US"/>
        </w:rPr>
        <w:t>D</w:t>
      </w:r>
      <w:r>
        <w:t xml:space="preserve">» </w:t>
      </w:r>
      <w:r w:rsidRPr="008F1EC1">
        <w:rPr>
          <w:b/>
        </w:rPr>
        <w:t>Ольга Чернядьева</w:t>
      </w:r>
      <w:r>
        <w:t xml:space="preserve">. Она рассказал о специфике работы современного инженера, о новых возможностях программы </w:t>
      </w:r>
      <w:r w:rsidRPr="008F1EC1">
        <w:t>«Компас 3D»</w:t>
      </w:r>
      <w:r>
        <w:t>, которая используется сегодня в вузах и школах для обучения 3</w:t>
      </w:r>
      <w:r>
        <w:rPr>
          <w:lang w:val="en-US"/>
        </w:rPr>
        <w:t>D</w:t>
      </w:r>
      <w:r>
        <w:t>-моделированию.</w:t>
      </w:r>
    </w:p>
    <w:p w14:paraId="3686B431" w14:textId="77777777" w:rsidR="00EA63C4" w:rsidRPr="00242753" w:rsidRDefault="00EA63C4" w:rsidP="00EA63C4"/>
    <w:p w14:paraId="110565B7" w14:textId="77777777" w:rsidR="00637ACE" w:rsidRPr="00860A27" w:rsidRDefault="00637ACE" w:rsidP="00860A27">
      <w:pPr>
        <w:rPr>
          <w:szCs w:val="28"/>
        </w:rPr>
      </w:pPr>
    </w:p>
    <w:sectPr w:rsidR="00637ACE" w:rsidRPr="00860A27" w:rsidSect="00A372D8">
      <w:headerReference w:type="even" r:id="rId6"/>
      <w:headerReference w:type="default" r:id="rId7"/>
      <w:footerReference w:type="even" r:id="rId8"/>
      <w:footerReference w:type="default" r:id="rId9"/>
      <w:headerReference w:type="first" r:id="rId10"/>
      <w:footerReference w:type="first" r:id="rId11"/>
      <w:pgSz w:w="11906" w:h="16838"/>
      <w:pgMar w:top="1134" w:right="1134" w:bottom="1134" w:left="1134"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DFC3A6" w14:textId="77777777" w:rsidR="00D77BB0" w:rsidRDefault="00D77BB0" w:rsidP="00637ACE">
      <w:pPr>
        <w:spacing w:line="240" w:lineRule="auto"/>
      </w:pPr>
      <w:r>
        <w:separator/>
      </w:r>
    </w:p>
  </w:endnote>
  <w:endnote w:type="continuationSeparator" w:id="0">
    <w:p w14:paraId="20BFA47F" w14:textId="77777777" w:rsidR="00D77BB0" w:rsidRDefault="00D77BB0" w:rsidP="00637AC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B9F1C6" w14:textId="77777777" w:rsidR="0055489A" w:rsidRDefault="0055489A">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93062207"/>
      <w:docPartObj>
        <w:docPartGallery w:val="Page Numbers (Bottom of Page)"/>
        <w:docPartUnique/>
      </w:docPartObj>
    </w:sdtPr>
    <w:sdtContent>
      <w:p w14:paraId="50ACD648" w14:textId="77777777" w:rsidR="00B5427E" w:rsidRDefault="00A95E7E">
        <w:pPr>
          <w:pStyle w:val="a7"/>
          <w:jc w:val="center"/>
        </w:pPr>
        <w:r>
          <w:fldChar w:fldCharType="begin"/>
        </w:r>
        <w:r w:rsidR="00B5427E">
          <w:instrText>PAGE   \* MERGEFORMAT</w:instrText>
        </w:r>
        <w:r>
          <w:fldChar w:fldCharType="separate"/>
        </w:r>
        <w:r w:rsidR="00EA58A8">
          <w:rPr>
            <w:noProof/>
          </w:rPr>
          <w:t>1</w:t>
        </w:r>
        <w:r>
          <w:fldChar w:fldCharType="end"/>
        </w:r>
      </w:p>
    </w:sdtContent>
  </w:sdt>
  <w:p w14:paraId="11A557CF" w14:textId="77777777" w:rsidR="00B5427E" w:rsidRDefault="00B5427E">
    <w:pPr>
      <w:pStyle w:val="a7"/>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B6D0DE" w14:textId="77777777" w:rsidR="0055489A" w:rsidRDefault="0055489A">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01A5FF" w14:textId="77777777" w:rsidR="00D77BB0" w:rsidRDefault="00D77BB0" w:rsidP="00637ACE">
      <w:pPr>
        <w:spacing w:line="240" w:lineRule="auto"/>
      </w:pPr>
      <w:r>
        <w:separator/>
      </w:r>
    </w:p>
  </w:footnote>
  <w:footnote w:type="continuationSeparator" w:id="0">
    <w:p w14:paraId="0FD957F5" w14:textId="77777777" w:rsidR="00D77BB0" w:rsidRDefault="00D77BB0" w:rsidP="00637AC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FFD921" w14:textId="77777777" w:rsidR="0055489A" w:rsidRDefault="0055489A">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F259B4" w14:textId="77777777" w:rsidR="00637ACE" w:rsidRPr="00637ACE" w:rsidRDefault="00637ACE">
    <w:pPr>
      <w:pStyle w:val="a5"/>
      <w:rPr>
        <w:sz w:val="20"/>
        <w:szCs w:val="20"/>
      </w:rPr>
    </w:pPr>
    <w:r w:rsidRPr="00637ACE">
      <w:rPr>
        <w:noProof/>
        <w:sz w:val="20"/>
        <w:szCs w:val="20"/>
        <w:lang w:eastAsia="ru-RU"/>
      </w:rPr>
      <w:drawing>
        <wp:anchor distT="0" distB="0" distL="114300" distR="114300" simplePos="0" relativeHeight="251668992" behindDoc="0" locked="0" layoutInCell="1" allowOverlap="1" wp14:anchorId="5B99C201" wp14:editId="34B47EB3">
          <wp:simplePos x="0" y="0"/>
          <wp:positionH relativeFrom="column">
            <wp:posOffset>-243840</wp:posOffset>
          </wp:positionH>
          <wp:positionV relativeFrom="paragraph">
            <wp:posOffset>-235585</wp:posOffset>
          </wp:positionV>
          <wp:extent cx="990600" cy="990600"/>
          <wp:effectExtent l="19050" t="0" r="0" b="0"/>
          <wp:wrapNone/>
          <wp:docPr id="4" name="Рисунок 1" descr="C:\Users\АГАУ\Desktop\агау.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ГАУ\Desktop\агау.png"/>
                  <pic:cNvPicPr>
                    <a:picLocks noChangeAspect="1" noChangeArrowheads="1"/>
                  </pic:cNvPicPr>
                </pic:nvPicPr>
                <pic:blipFill>
                  <a:blip r:embed="rId1"/>
                  <a:srcRect/>
                  <a:stretch>
                    <a:fillRect/>
                  </a:stretch>
                </pic:blipFill>
                <pic:spPr bwMode="auto">
                  <a:xfrm>
                    <a:off x="0" y="0"/>
                    <a:ext cx="990600" cy="990600"/>
                  </a:xfrm>
                  <a:prstGeom prst="rect">
                    <a:avLst/>
                  </a:prstGeom>
                  <a:noFill/>
                  <a:ln w="9525">
                    <a:noFill/>
                    <a:miter lim="800000"/>
                    <a:headEnd/>
                    <a:tailEnd/>
                  </a:ln>
                </pic:spPr>
              </pic:pic>
            </a:graphicData>
          </a:graphic>
        </wp:anchor>
      </w:drawing>
    </w:r>
    <w:r w:rsidRPr="00637ACE">
      <w:rPr>
        <w:sz w:val="20"/>
        <w:szCs w:val="20"/>
      </w:rPr>
      <w:t xml:space="preserve">                           </w:t>
    </w:r>
    <w:r w:rsidR="003F3CC2">
      <w:rPr>
        <w:sz w:val="20"/>
        <w:szCs w:val="20"/>
      </w:rPr>
      <w:t xml:space="preserve">           </w:t>
    </w:r>
    <w:r w:rsidRPr="00637ACE">
      <w:rPr>
        <w:sz w:val="20"/>
        <w:szCs w:val="20"/>
      </w:rPr>
      <w:t>Пресс-служба ФГБОУ ВО «Алтайский государственный аграрный университет»</w:t>
    </w:r>
  </w:p>
  <w:p w14:paraId="686809F5" w14:textId="200E8B39" w:rsidR="00637ACE" w:rsidRPr="00637ACE" w:rsidRDefault="00637ACE">
    <w:pPr>
      <w:pStyle w:val="a5"/>
      <w:rPr>
        <w:sz w:val="20"/>
        <w:szCs w:val="20"/>
      </w:rPr>
    </w:pPr>
    <w:r w:rsidRPr="00637ACE">
      <w:rPr>
        <w:sz w:val="20"/>
        <w:szCs w:val="20"/>
      </w:rPr>
      <w:t xml:space="preserve">                             </w:t>
    </w:r>
    <w:r>
      <w:rPr>
        <w:sz w:val="20"/>
        <w:szCs w:val="20"/>
      </w:rPr>
      <w:t xml:space="preserve">      </w:t>
    </w:r>
    <w:r w:rsidR="001B3D3C">
      <w:rPr>
        <w:sz w:val="20"/>
        <w:szCs w:val="20"/>
      </w:rPr>
      <w:t xml:space="preserve">   </w:t>
    </w:r>
    <w:r w:rsidRPr="00637ACE">
      <w:rPr>
        <w:sz w:val="20"/>
        <w:szCs w:val="20"/>
      </w:rPr>
      <w:t xml:space="preserve">г. Барнаул, пр-т Красноармейский, д. </w:t>
    </w:r>
    <w:r>
      <w:rPr>
        <w:sz w:val="20"/>
        <w:szCs w:val="20"/>
      </w:rPr>
      <w:t xml:space="preserve">98, </w:t>
    </w:r>
    <w:proofErr w:type="spellStart"/>
    <w:r>
      <w:rPr>
        <w:sz w:val="20"/>
        <w:szCs w:val="20"/>
      </w:rPr>
      <w:t>каб</w:t>
    </w:r>
    <w:proofErr w:type="spellEnd"/>
    <w:r>
      <w:rPr>
        <w:sz w:val="20"/>
        <w:szCs w:val="20"/>
      </w:rPr>
      <w:t>. 2</w:t>
    </w:r>
    <w:r w:rsidR="0055489A">
      <w:rPr>
        <w:sz w:val="20"/>
        <w:szCs w:val="20"/>
      </w:rPr>
      <w:t>42</w:t>
    </w:r>
    <w:r>
      <w:rPr>
        <w:sz w:val="20"/>
        <w:szCs w:val="20"/>
      </w:rPr>
      <w:t>.</w:t>
    </w:r>
  </w:p>
  <w:p w14:paraId="7A52E55A" w14:textId="55A98E70" w:rsidR="00637ACE" w:rsidRPr="000B4B4A" w:rsidRDefault="00637ACE">
    <w:pPr>
      <w:pStyle w:val="a5"/>
      <w:rPr>
        <w:sz w:val="20"/>
        <w:szCs w:val="20"/>
        <w:lang w:val="en-US"/>
      </w:rPr>
    </w:pPr>
    <w:r w:rsidRPr="0055489A">
      <w:rPr>
        <w:sz w:val="20"/>
        <w:szCs w:val="20"/>
      </w:rPr>
      <w:t xml:space="preserve">                                     </w:t>
    </w:r>
    <w:r w:rsidR="006774B9" w:rsidRPr="0055489A">
      <w:rPr>
        <w:sz w:val="20"/>
        <w:szCs w:val="20"/>
      </w:rPr>
      <w:t xml:space="preserve"> </w:t>
    </w:r>
    <w:r w:rsidRPr="00637ACE">
      <w:rPr>
        <w:sz w:val="20"/>
        <w:szCs w:val="20"/>
        <w:lang w:val="en-US"/>
      </w:rPr>
      <w:t>E</w:t>
    </w:r>
    <w:r w:rsidRPr="000B4B4A">
      <w:rPr>
        <w:sz w:val="20"/>
        <w:szCs w:val="20"/>
        <w:lang w:val="en-US"/>
      </w:rPr>
      <w:t>-</w:t>
    </w:r>
    <w:r w:rsidRPr="00637ACE">
      <w:rPr>
        <w:sz w:val="20"/>
        <w:szCs w:val="20"/>
        <w:lang w:val="en-US"/>
      </w:rPr>
      <w:t>mail</w:t>
    </w:r>
    <w:r w:rsidRPr="000B4B4A">
      <w:rPr>
        <w:sz w:val="20"/>
        <w:szCs w:val="20"/>
        <w:lang w:val="en-US"/>
      </w:rPr>
      <w:t>:</w:t>
    </w:r>
    <w:r w:rsidR="000B4B4A" w:rsidRPr="000B4B4A">
      <w:rPr>
        <w:sz w:val="20"/>
        <w:szCs w:val="20"/>
        <w:lang w:val="en-US"/>
      </w:rPr>
      <w:t xml:space="preserve"> </w:t>
    </w:r>
    <w:hyperlink r:id="rId2" w:history="1">
      <w:r w:rsidR="000B4B4A" w:rsidRPr="00DC583B">
        <w:rPr>
          <w:rStyle w:val="a9"/>
          <w:sz w:val="20"/>
          <w:szCs w:val="20"/>
          <w:lang w:val="en-US"/>
        </w:rPr>
        <w:t>asau_press@mail.ru</w:t>
      </w:r>
    </w:hyperlink>
    <w:r w:rsidR="000B4B4A">
      <w:rPr>
        <w:sz w:val="20"/>
        <w:szCs w:val="20"/>
        <w:lang w:val="en-US"/>
      </w:rPr>
      <w:t xml:space="preserve"> </w:t>
    </w:r>
  </w:p>
  <w:p w14:paraId="5935965E" w14:textId="77777777" w:rsidR="00637ACE" w:rsidRPr="000B4B4A" w:rsidRDefault="00637ACE">
    <w:pPr>
      <w:pStyle w:val="a5"/>
      <w:rPr>
        <w:sz w:val="20"/>
        <w:szCs w:val="20"/>
      </w:rPr>
    </w:pPr>
    <w:r w:rsidRPr="000B4B4A">
      <w:rPr>
        <w:sz w:val="20"/>
        <w:szCs w:val="20"/>
        <w:lang w:val="en-US"/>
      </w:rPr>
      <w:t xml:space="preserve">                                 </w:t>
    </w:r>
    <w:r w:rsidR="006774B9" w:rsidRPr="000B4B4A">
      <w:rPr>
        <w:sz w:val="20"/>
        <w:szCs w:val="20"/>
        <w:lang w:val="en-US"/>
      </w:rPr>
      <w:t xml:space="preserve">    </w:t>
    </w:r>
    <w:r w:rsidR="003F3CC2" w:rsidRPr="000B4B4A">
      <w:rPr>
        <w:sz w:val="20"/>
        <w:szCs w:val="20"/>
        <w:lang w:val="en-US"/>
      </w:rPr>
      <w:t xml:space="preserve"> </w:t>
    </w:r>
    <w:r w:rsidRPr="006774B9">
      <w:rPr>
        <w:sz w:val="20"/>
        <w:szCs w:val="20"/>
      </w:rPr>
      <w:t>Тел</w:t>
    </w:r>
    <w:r w:rsidRPr="000B4B4A">
      <w:rPr>
        <w:sz w:val="20"/>
        <w:szCs w:val="20"/>
      </w:rPr>
      <w:t xml:space="preserve">.: </w:t>
    </w:r>
    <w:r w:rsidR="003F3CC2" w:rsidRPr="000B4B4A">
      <w:rPr>
        <w:sz w:val="20"/>
        <w:szCs w:val="20"/>
      </w:rPr>
      <w:t>8</w:t>
    </w:r>
    <w:r w:rsidRPr="000B4B4A">
      <w:rPr>
        <w:sz w:val="20"/>
        <w:szCs w:val="20"/>
      </w:rPr>
      <w:t>(3852)20-32-26</w:t>
    </w:r>
  </w:p>
  <w:p w14:paraId="77D68AE8" w14:textId="77777777" w:rsidR="00637ACE" w:rsidRPr="000B4B4A" w:rsidRDefault="00637ACE">
    <w:pPr>
      <w:pStyle w:val="a5"/>
    </w:pPr>
  </w:p>
  <w:p w14:paraId="7C9BE2A9" w14:textId="77777777" w:rsidR="00637ACE" w:rsidRPr="000B4B4A" w:rsidRDefault="00637ACE">
    <w:pPr>
      <w:pStyle w:val="a5"/>
    </w:pPr>
  </w:p>
  <w:p w14:paraId="03535B52" w14:textId="77777777" w:rsidR="00637ACE" w:rsidRPr="000B4B4A" w:rsidRDefault="00637ACE">
    <w:pPr>
      <w:pStyle w:val="a5"/>
    </w:pPr>
  </w:p>
  <w:p w14:paraId="2FE2F7E3" w14:textId="77777777" w:rsidR="00637ACE" w:rsidRPr="000B4B4A" w:rsidRDefault="00637ACE">
    <w:pPr>
      <w:pStyle w:val="a5"/>
    </w:pPr>
  </w:p>
  <w:p w14:paraId="314C818E" w14:textId="77777777" w:rsidR="00637ACE" w:rsidRDefault="00637ACE" w:rsidP="00637ACE">
    <w:pPr>
      <w:pStyle w:val="a5"/>
      <w:jc w:val="center"/>
      <w:rPr>
        <w:b/>
        <w:sz w:val="32"/>
        <w:szCs w:val="32"/>
      </w:rPr>
    </w:pPr>
    <w:r w:rsidRPr="00637ACE">
      <w:rPr>
        <w:b/>
        <w:sz w:val="32"/>
        <w:szCs w:val="32"/>
      </w:rPr>
      <w:t>ПРЕСС-РЕЛИЗ</w:t>
    </w:r>
  </w:p>
  <w:p w14:paraId="5F12F701" w14:textId="77777777" w:rsidR="00477BD7" w:rsidRPr="00637ACE" w:rsidRDefault="00477BD7" w:rsidP="00637ACE">
    <w:pPr>
      <w:pStyle w:val="a5"/>
      <w:jc w:val="center"/>
      <w:rPr>
        <w:b/>
        <w:sz w:val="32"/>
        <w:szCs w:val="3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4FFABB" w14:textId="77777777" w:rsidR="0055489A" w:rsidRDefault="0055489A">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drawingGridHorizontalSpacing w:val="14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372D8"/>
    <w:rsid w:val="000130A0"/>
    <w:rsid w:val="00017AFE"/>
    <w:rsid w:val="000B4B4A"/>
    <w:rsid w:val="000B4BF0"/>
    <w:rsid w:val="00191C4C"/>
    <w:rsid w:val="001B3D3C"/>
    <w:rsid w:val="001C4EF2"/>
    <w:rsid w:val="001C6F7C"/>
    <w:rsid w:val="002207CA"/>
    <w:rsid w:val="002C6818"/>
    <w:rsid w:val="00304AEC"/>
    <w:rsid w:val="003526F0"/>
    <w:rsid w:val="003557EC"/>
    <w:rsid w:val="003F3CC2"/>
    <w:rsid w:val="00410BC6"/>
    <w:rsid w:val="00412E60"/>
    <w:rsid w:val="004522BC"/>
    <w:rsid w:val="00477BD7"/>
    <w:rsid w:val="00481BDF"/>
    <w:rsid w:val="004A114D"/>
    <w:rsid w:val="005062D0"/>
    <w:rsid w:val="00522C8B"/>
    <w:rsid w:val="0055489A"/>
    <w:rsid w:val="00584191"/>
    <w:rsid w:val="005E00FD"/>
    <w:rsid w:val="005F6D30"/>
    <w:rsid w:val="0062382A"/>
    <w:rsid w:val="00637ACE"/>
    <w:rsid w:val="00640C10"/>
    <w:rsid w:val="00646782"/>
    <w:rsid w:val="006774B9"/>
    <w:rsid w:val="00753659"/>
    <w:rsid w:val="0075646E"/>
    <w:rsid w:val="007643B2"/>
    <w:rsid w:val="007A480D"/>
    <w:rsid w:val="007F26C4"/>
    <w:rsid w:val="0080215B"/>
    <w:rsid w:val="008201DA"/>
    <w:rsid w:val="00835BE3"/>
    <w:rsid w:val="00860A27"/>
    <w:rsid w:val="00915FFF"/>
    <w:rsid w:val="00946966"/>
    <w:rsid w:val="009546E4"/>
    <w:rsid w:val="009B4A0B"/>
    <w:rsid w:val="009F7346"/>
    <w:rsid w:val="00A34677"/>
    <w:rsid w:val="00A372D8"/>
    <w:rsid w:val="00A43604"/>
    <w:rsid w:val="00A541D7"/>
    <w:rsid w:val="00A95E7E"/>
    <w:rsid w:val="00B1191A"/>
    <w:rsid w:val="00B122F3"/>
    <w:rsid w:val="00B5427E"/>
    <w:rsid w:val="00BB1675"/>
    <w:rsid w:val="00C12005"/>
    <w:rsid w:val="00C2118F"/>
    <w:rsid w:val="00C63EE0"/>
    <w:rsid w:val="00C64671"/>
    <w:rsid w:val="00C92132"/>
    <w:rsid w:val="00CE573C"/>
    <w:rsid w:val="00D545E1"/>
    <w:rsid w:val="00D77BB0"/>
    <w:rsid w:val="00E73390"/>
    <w:rsid w:val="00E76815"/>
    <w:rsid w:val="00EA58A8"/>
    <w:rsid w:val="00EA63C4"/>
    <w:rsid w:val="00EE397A"/>
    <w:rsid w:val="00F15F1F"/>
    <w:rsid w:val="00F2330B"/>
    <w:rsid w:val="00F27A8B"/>
    <w:rsid w:val="00F46972"/>
    <w:rsid w:val="00F7446D"/>
    <w:rsid w:val="00FD0BD7"/>
    <w:rsid w:val="00FD46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0DB523"/>
  <w15:docId w15:val="{68D473D7-9128-4DD2-80ED-4F70EC038E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8"/>
        <w:szCs w:val="22"/>
        <w:lang w:val="ru-RU" w:eastAsia="en-US" w:bidi="ar-SA"/>
      </w:rPr>
    </w:rPrDefault>
    <w:pPrDefault>
      <w:pPr>
        <w:spacing w:line="360" w:lineRule="auto"/>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F6D30"/>
    <w:rPr>
      <w:rFonts w:eastAsia="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37ACE"/>
    <w:pPr>
      <w:spacing w:line="240" w:lineRule="auto"/>
    </w:pPr>
    <w:rPr>
      <w:rFonts w:ascii="Tahoma" w:hAnsi="Tahoma" w:cs="Tahoma"/>
      <w:sz w:val="16"/>
      <w:szCs w:val="16"/>
    </w:rPr>
  </w:style>
  <w:style w:type="character" w:customStyle="1" w:styleId="a4">
    <w:name w:val="Текст выноски Знак"/>
    <w:basedOn w:val="a0"/>
    <w:link w:val="a3"/>
    <w:uiPriority w:val="99"/>
    <w:semiHidden/>
    <w:rsid w:val="00637ACE"/>
    <w:rPr>
      <w:rFonts w:ascii="Tahoma" w:hAnsi="Tahoma" w:cs="Tahoma"/>
      <w:sz w:val="16"/>
      <w:szCs w:val="16"/>
    </w:rPr>
  </w:style>
  <w:style w:type="paragraph" w:styleId="a5">
    <w:name w:val="header"/>
    <w:basedOn w:val="a"/>
    <w:link w:val="a6"/>
    <w:uiPriority w:val="99"/>
    <w:unhideWhenUsed/>
    <w:rsid w:val="00637ACE"/>
    <w:pPr>
      <w:tabs>
        <w:tab w:val="center" w:pos="4677"/>
        <w:tab w:val="right" w:pos="9355"/>
      </w:tabs>
      <w:spacing w:line="240" w:lineRule="auto"/>
    </w:pPr>
    <w:rPr>
      <w:rFonts w:eastAsiaTheme="minorHAnsi" w:cstheme="minorBidi"/>
    </w:rPr>
  </w:style>
  <w:style w:type="character" w:customStyle="1" w:styleId="a6">
    <w:name w:val="Верхний колонтитул Знак"/>
    <w:basedOn w:val="a0"/>
    <w:link w:val="a5"/>
    <w:uiPriority w:val="99"/>
    <w:rsid w:val="00637ACE"/>
  </w:style>
  <w:style w:type="paragraph" w:styleId="a7">
    <w:name w:val="footer"/>
    <w:basedOn w:val="a"/>
    <w:link w:val="a8"/>
    <w:uiPriority w:val="99"/>
    <w:unhideWhenUsed/>
    <w:rsid w:val="00637ACE"/>
    <w:pPr>
      <w:tabs>
        <w:tab w:val="center" w:pos="4677"/>
        <w:tab w:val="right" w:pos="9355"/>
      </w:tabs>
      <w:spacing w:line="240" w:lineRule="auto"/>
    </w:pPr>
    <w:rPr>
      <w:rFonts w:eastAsiaTheme="minorHAnsi" w:cstheme="minorBidi"/>
    </w:rPr>
  </w:style>
  <w:style w:type="character" w:customStyle="1" w:styleId="a8">
    <w:name w:val="Нижний колонтитул Знак"/>
    <w:basedOn w:val="a0"/>
    <w:link w:val="a7"/>
    <w:uiPriority w:val="99"/>
    <w:rsid w:val="00637ACE"/>
  </w:style>
  <w:style w:type="character" w:styleId="a9">
    <w:name w:val="Hyperlink"/>
    <w:basedOn w:val="a0"/>
    <w:uiPriority w:val="99"/>
    <w:unhideWhenUsed/>
    <w:rsid w:val="00637ACE"/>
    <w:rPr>
      <w:color w:val="0000FF" w:themeColor="hyperlink"/>
      <w:u w:val="single"/>
    </w:rPr>
  </w:style>
  <w:style w:type="paragraph" w:styleId="aa">
    <w:name w:val="Normal (Web)"/>
    <w:basedOn w:val="a"/>
    <w:uiPriority w:val="99"/>
    <w:semiHidden/>
    <w:unhideWhenUsed/>
    <w:rsid w:val="002C6818"/>
    <w:pPr>
      <w:spacing w:before="100" w:beforeAutospacing="1" w:after="100" w:afterAutospacing="1" w:line="240" w:lineRule="auto"/>
      <w:ind w:firstLine="0"/>
      <w:jc w:val="left"/>
    </w:pPr>
    <w:rPr>
      <w:rFonts w:eastAsia="Times New Roman"/>
      <w:sz w:val="24"/>
      <w:szCs w:val="24"/>
      <w:lang w:eastAsia="ru-RU"/>
    </w:rPr>
  </w:style>
  <w:style w:type="character" w:styleId="ab">
    <w:name w:val="Unresolved Mention"/>
    <w:basedOn w:val="a0"/>
    <w:uiPriority w:val="99"/>
    <w:semiHidden/>
    <w:unhideWhenUsed/>
    <w:rsid w:val="000B4B4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pixelsPerInch w:val="3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hyperlink" Target="mailto:asau_press@mail.ru" TargetMode="External"/><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2</Pages>
  <Words>400</Words>
  <Characters>2281</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АГАУ</dc:creator>
  <cp:lastModifiedBy>12 12</cp:lastModifiedBy>
  <cp:revision>16</cp:revision>
  <dcterms:created xsi:type="dcterms:W3CDTF">2022-03-01T13:59:00Z</dcterms:created>
  <dcterms:modified xsi:type="dcterms:W3CDTF">2026-08-26T08:35:00Z</dcterms:modified>
</cp:coreProperties>
</file>