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3BA4" w14:textId="77777777" w:rsidR="00872A20" w:rsidRPr="006C3842" w:rsidRDefault="00872A20" w:rsidP="00872A20">
      <w:pPr>
        <w:jc w:val="center"/>
        <w:rPr>
          <w:b/>
          <w:bCs/>
        </w:rPr>
      </w:pPr>
      <w:r w:rsidRPr="006C3842">
        <w:rPr>
          <w:b/>
          <w:bCs/>
        </w:rPr>
        <w:t>Алтайский ГАУ присоединился к Евразийскому диктанту по цифровой безопасности</w:t>
      </w:r>
    </w:p>
    <w:p w14:paraId="70F2AFA5" w14:textId="77777777" w:rsidR="00872A20" w:rsidRDefault="00872A20" w:rsidP="00872A20"/>
    <w:p w14:paraId="294943D1" w14:textId="77777777" w:rsidR="00872A20" w:rsidRDefault="00872A20" w:rsidP="00872A20"/>
    <w:p w14:paraId="7ABB7653" w14:textId="77777777" w:rsidR="00872A20" w:rsidRPr="006C3842" w:rsidRDefault="00872A20" w:rsidP="00872A20">
      <w:pPr>
        <w:rPr>
          <w:i/>
          <w:iCs/>
        </w:rPr>
      </w:pPr>
      <w:r w:rsidRPr="006C3842">
        <w:rPr>
          <w:i/>
          <w:iCs/>
        </w:rPr>
        <w:t>Сегодня, 9 сентября, студенты Алтайского государственного аграрного университета написали Евразийский диктант по цифровой безопасности.</w:t>
      </w:r>
    </w:p>
    <w:p w14:paraId="04B74059" w14:textId="77777777" w:rsidR="00872A20" w:rsidRDefault="00872A20" w:rsidP="00872A20">
      <w:pPr>
        <w:ind w:firstLine="0"/>
      </w:pPr>
    </w:p>
    <w:p w14:paraId="052C42EB" w14:textId="77777777" w:rsidR="00872A20" w:rsidRDefault="00872A20" w:rsidP="00872A20">
      <w:r w:rsidRPr="006C3842">
        <w:t>Мероприятие пр</w:t>
      </w:r>
      <w:r>
        <w:t xml:space="preserve">ошло </w:t>
      </w:r>
      <w:r w:rsidRPr="006C3842">
        <w:t xml:space="preserve">в едином цифровом формате с участием около </w:t>
      </w:r>
      <w:r w:rsidRPr="006C3842">
        <w:rPr>
          <w:b/>
          <w:bCs/>
        </w:rPr>
        <w:t xml:space="preserve">50 000 </w:t>
      </w:r>
      <w:r w:rsidRPr="006C3842">
        <w:t>человек из России и стран СНГ. Евразийский диктант по цифровой безопасности проводится для студентов высших учебных заведений, участников молодежных и патриотических центров, посетителей библиотек, Русских домов за рубежом и иных площадок для взрослой аудитории.</w:t>
      </w:r>
      <w:r>
        <w:t xml:space="preserve"> </w:t>
      </w:r>
      <w:r w:rsidRPr="006C3842">
        <w:t>Центральной площадкой ста</w:t>
      </w:r>
      <w:r>
        <w:t>л</w:t>
      </w:r>
      <w:r w:rsidRPr="006C3842">
        <w:t xml:space="preserve"> Национальный центр «Россия» в Москве, где соб</w:t>
      </w:r>
      <w:r>
        <w:t>рались</w:t>
      </w:r>
      <w:r w:rsidRPr="006C3842">
        <w:t xml:space="preserve"> поч</w:t>
      </w:r>
      <w:r>
        <w:t>е</w:t>
      </w:r>
      <w:r w:rsidRPr="006C3842">
        <w:t>тные гости.</w:t>
      </w:r>
    </w:p>
    <w:p w14:paraId="0E0FE7C6" w14:textId="77777777" w:rsidR="00872A20" w:rsidRDefault="00872A20" w:rsidP="00872A20">
      <w:r w:rsidRPr="006C3842">
        <w:t>Проект организован АНО «Евразия» и направлен на повышение уровня цифровой и финансовой безопасности детей, подростков, молод</w:t>
      </w:r>
      <w:r>
        <w:t>е</w:t>
      </w:r>
      <w:r w:rsidRPr="006C3842">
        <w:t>жи и семей, а также на формирование у граждан евразийского пространства практических навыков распознавания мошеннических схем, фейков, дипфейков и других цифровых угроз.</w:t>
      </w:r>
    </w:p>
    <w:p w14:paraId="133B4577" w14:textId="77777777" w:rsidR="00872A20" w:rsidRDefault="00872A20" w:rsidP="00872A20">
      <w:r>
        <w:t xml:space="preserve">Мероприятие реализуется в цифровом формате: участники могли ответить на вопросы с использованием мобильных устройств, планшетов или персональных компьютеров. Ответить на </w:t>
      </w:r>
      <w:r w:rsidRPr="001E7546">
        <w:rPr>
          <w:b/>
          <w:bCs/>
        </w:rPr>
        <w:t>30</w:t>
      </w:r>
      <w:r>
        <w:t xml:space="preserve"> вопросам предлагается за </w:t>
      </w:r>
      <w:r w:rsidRPr="001E7546">
        <w:rPr>
          <w:b/>
          <w:bCs/>
        </w:rPr>
        <w:t>30</w:t>
      </w:r>
      <w:r>
        <w:t xml:space="preserve"> минут.</w:t>
      </w:r>
    </w:p>
    <w:p w14:paraId="63E491FD" w14:textId="77777777" w:rsidR="00872A20" w:rsidRDefault="00872A20" w:rsidP="00872A20">
      <w:r>
        <w:lastRenderedPageBreak/>
        <w:t xml:space="preserve">В Алтайском ГАУ участниками диктанта стали </w:t>
      </w:r>
      <w:r w:rsidRPr="006C3842">
        <w:rPr>
          <w:b/>
          <w:bCs/>
        </w:rPr>
        <w:t>80</w:t>
      </w:r>
      <w:r>
        <w:t xml:space="preserve"> студентов Колледжа агропромышленных технологий.</w:t>
      </w:r>
    </w:p>
    <w:p w14:paraId="52C173BF" w14:textId="77777777" w:rsidR="00872A20" w:rsidRDefault="00872A20" w:rsidP="00872A20">
      <w:r>
        <w:t xml:space="preserve">Перед началом мероприятия к студентам обратились проректор по воспитательной работе и молодежной политике </w:t>
      </w:r>
      <w:r w:rsidRPr="001E7546">
        <w:rPr>
          <w:b/>
          <w:bCs/>
        </w:rPr>
        <w:t>Владимир Томчук</w:t>
      </w:r>
      <w:r>
        <w:t xml:space="preserve"> и советник директора Колледжа агропромышленных технологий АГАУ</w:t>
      </w:r>
      <w:r w:rsidRPr="001E7546">
        <w:t xml:space="preserve"> по воспитанию и взаимодействию с детскими общественными объединениями</w:t>
      </w:r>
      <w:r>
        <w:t xml:space="preserve"> </w:t>
      </w:r>
      <w:r w:rsidRPr="001E7546">
        <w:rPr>
          <w:b/>
          <w:bCs/>
        </w:rPr>
        <w:t>Кристина Козлова</w:t>
      </w:r>
      <w:r>
        <w:t>.</w:t>
      </w:r>
    </w:p>
    <w:p w14:paraId="6282423F" w14:textId="77777777" w:rsidR="00872A20" w:rsidRDefault="00872A20" w:rsidP="00872A20">
      <w:r w:rsidRPr="001E7546">
        <w:rPr>
          <w:i/>
          <w:iCs/>
        </w:rPr>
        <w:t>«Диктант необходим, чтобы наши студенты не попадали на уловки мошенников. Вопросы из той категории, стоит ли переходить по сомнительным ссылкам и передавать свои данные – ключевые для противостояния мошенничеству! Надеемся, что все ребята успешно справятся с заданиями!»,</w:t>
      </w:r>
      <w:r>
        <w:t xml:space="preserve"> - сообщила </w:t>
      </w:r>
      <w:r w:rsidRPr="001E7546">
        <w:rPr>
          <w:b/>
          <w:bCs/>
        </w:rPr>
        <w:t>Кристина Козлова</w:t>
      </w:r>
      <w:r>
        <w:t>.</w:t>
      </w:r>
    </w:p>
    <w:p w14:paraId="3A345F40" w14:textId="1666E6FB" w:rsidR="00872A20" w:rsidRDefault="00872A20" w:rsidP="00872A20">
      <w:r>
        <w:t xml:space="preserve">Напомним, что в Алтайском ГАУ различные тематические </w:t>
      </w:r>
      <w:hyperlink r:id="rId6" w:history="1">
        <w:r w:rsidRPr="00872A20">
          <w:rPr>
            <w:rStyle w:val="a9"/>
          </w:rPr>
          <w:t>мероприятия по противодействию мошенничеству проходят на регулярной основе.</w:t>
        </w:r>
      </w:hyperlink>
    </w:p>
    <w:p w14:paraId="0636F777" w14:textId="77777777" w:rsidR="00872A20" w:rsidRDefault="00872A20" w:rsidP="00872A20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6BD60" w14:textId="77777777" w:rsidR="00513FDC" w:rsidRDefault="00513FDC" w:rsidP="00637ACE">
      <w:pPr>
        <w:spacing w:line="240" w:lineRule="auto"/>
      </w:pPr>
      <w:r>
        <w:separator/>
      </w:r>
    </w:p>
  </w:endnote>
  <w:endnote w:type="continuationSeparator" w:id="0">
    <w:p w14:paraId="6FA60D8F" w14:textId="77777777" w:rsidR="00513FDC" w:rsidRDefault="00513FDC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E6288" w14:textId="77777777" w:rsidR="00513FDC" w:rsidRDefault="00513FDC" w:rsidP="00637ACE">
      <w:pPr>
        <w:spacing w:line="240" w:lineRule="auto"/>
      </w:pPr>
      <w:r>
        <w:separator/>
      </w:r>
    </w:p>
  </w:footnote>
  <w:footnote w:type="continuationSeparator" w:id="0">
    <w:p w14:paraId="1D80A278" w14:textId="77777777" w:rsidR="00513FDC" w:rsidRDefault="00513FDC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13FDC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872A20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BD6247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au.ru/news/social-work/10408-sotrudnik-mvd-dal-studentam-altajskogo-gau-sovety-o-tom-kak-protivostoyat-telefonnym-moshennika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2026-09-09T09:28:00Z</dcterms:modified>
</cp:coreProperties>
</file>