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2BB72" w14:textId="4D70613B" w:rsidR="00F6616A" w:rsidRPr="00BD38C4" w:rsidRDefault="00F6616A">
      <w:pPr>
        <w:pStyle w:val="a3"/>
        <w:shd w:val="clear" w:color="auto" w:fill="FFFFFF"/>
        <w:rPr>
          <w:rFonts w:eastAsia="Arial" w:cstheme="minorHAnsi"/>
          <w:b/>
          <w:color w:val="2E2F33"/>
          <w:sz w:val="22"/>
          <w:szCs w:val="22"/>
          <w:shd w:val="clear" w:color="auto" w:fill="FFFFFF"/>
          <w:lang w:val="ru-RU"/>
        </w:rPr>
      </w:pPr>
      <w:r w:rsidRPr="00BD38C4">
        <w:rPr>
          <w:rFonts w:eastAsia="Arial" w:cstheme="minorHAnsi"/>
          <w:b/>
          <w:color w:val="2E2F33"/>
          <w:sz w:val="22"/>
          <w:szCs w:val="22"/>
          <w:shd w:val="clear" w:color="auto" w:fill="FFFFFF"/>
          <w:lang w:val="ru-RU"/>
        </w:rPr>
        <w:t>Фонд «Милосердие» помог провести фольклорный фестиваль в Липецке</w:t>
      </w:r>
    </w:p>
    <w:p w14:paraId="183F3F69" w14:textId="77777777" w:rsidR="00F6616A" w:rsidRPr="00BD38C4" w:rsidRDefault="00F6616A">
      <w:pPr>
        <w:pStyle w:val="a3"/>
        <w:shd w:val="clear" w:color="auto" w:fill="FFFFFF"/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</w:pPr>
    </w:p>
    <w:p w14:paraId="1E79F830" w14:textId="7A51FCF7" w:rsidR="00135AE4" w:rsidRPr="00BD38C4" w:rsidRDefault="0076638F" w:rsidP="0076638F">
      <w:pPr>
        <w:pStyle w:val="a3"/>
        <w:shd w:val="clear" w:color="auto" w:fill="FFFFFF"/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</w:pP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В Липецке прошёл межрегиональный фестиваль</w:t>
      </w:r>
      <w:r w:rsidRPr="00BD38C4">
        <w:rPr>
          <w:rFonts w:ascii="Cambria Math" w:eastAsia="Arial" w:hAnsi="Cambria Math" w:cstheme="minorHAnsi"/>
          <w:color w:val="2E2F33"/>
          <w:sz w:val="22"/>
          <w:szCs w:val="22"/>
          <w:shd w:val="clear" w:color="auto" w:fill="FFFFFF"/>
          <w:lang w:val="ru-RU"/>
        </w:rPr>
        <w:t>‑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конкурс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детских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народных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певческих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и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фольклорных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коллективов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«Ты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взойди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,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солнце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красное!». Творческое состязание</w:t>
      </w:r>
      <w:r w:rsidR="00135AE4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,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="00135AE4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посвященное Году единства народов России, по</w:t>
      </w:r>
      <w:r w:rsidR="00E20670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лучил</w:t>
      </w:r>
      <w:r w:rsidR="001A3B0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о </w:t>
      </w:r>
      <w:bookmarkStart w:id="0" w:name="_GoBack"/>
      <w:bookmarkEnd w:id="0"/>
      <w:r w:rsidR="00E20670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грантовую поддержку от</w:t>
      </w:r>
      <w:r w:rsidR="00135AE4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="00E20670">
        <w:rPr>
          <w:rFonts w:eastAsia="Arial" w:cstheme="minorHAnsi"/>
          <w:b/>
          <w:color w:val="2E2F33"/>
          <w:sz w:val="22"/>
          <w:szCs w:val="22"/>
          <w:shd w:val="clear" w:color="auto" w:fill="FFFFFF"/>
          <w:lang w:val="ru-RU"/>
        </w:rPr>
        <w:t>благотворительного</w:t>
      </w:r>
      <w:r w:rsidR="00135AE4" w:rsidRPr="00BD38C4">
        <w:rPr>
          <w:rFonts w:eastAsia="Arial" w:cstheme="minorHAnsi"/>
          <w:b/>
          <w:color w:val="2E2F33"/>
          <w:sz w:val="22"/>
          <w:szCs w:val="22"/>
          <w:shd w:val="clear" w:color="auto" w:fill="FFFFFF"/>
          <w:lang w:val="ru-RU"/>
        </w:rPr>
        <w:t xml:space="preserve"> фонд</w:t>
      </w:r>
      <w:r w:rsidR="00E20670">
        <w:rPr>
          <w:rFonts w:eastAsia="Arial" w:cstheme="minorHAnsi"/>
          <w:b/>
          <w:color w:val="2E2F33"/>
          <w:sz w:val="22"/>
          <w:szCs w:val="22"/>
          <w:shd w:val="clear" w:color="auto" w:fill="FFFFFF"/>
          <w:lang w:val="ru-RU"/>
        </w:rPr>
        <w:t>а</w:t>
      </w:r>
      <w:r w:rsidR="00135AE4" w:rsidRPr="00BD38C4">
        <w:rPr>
          <w:rFonts w:eastAsia="Arial" w:cstheme="minorHAnsi"/>
          <w:b/>
          <w:color w:val="2E2F33"/>
          <w:sz w:val="22"/>
          <w:szCs w:val="22"/>
          <w:shd w:val="clear" w:color="auto" w:fill="FFFFFF"/>
          <w:lang w:val="ru-RU"/>
        </w:rPr>
        <w:t xml:space="preserve"> «Милосердие».</w:t>
      </w:r>
      <w:r w:rsidR="00135AE4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</w:p>
    <w:p w14:paraId="66D871C8" w14:textId="77777777" w:rsidR="00135AE4" w:rsidRPr="00BD38C4" w:rsidRDefault="00135AE4" w:rsidP="0076638F">
      <w:pPr>
        <w:pStyle w:val="a3"/>
        <w:shd w:val="clear" w:color="auto" w:fill="FFFFFF"/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</w:pPr>
    </w:p>
    <w:p w14:paraId="0BC82AAC" w14:textId="71AC62B6" w:rsidR="0076638F" w:rsidRPr="00BD38C4" w:rsidRDefault="005F515D" w:rsidP="0076638F">
      <w:pPr>
        <w:pStyle w:val="a3"/>
        <w:shd w:val="clear" w:color="auto" w:fill="FFFFFF"/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</w:pP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Из семи регионов страны в Липецк приехали более 250 юных талантов от 7 до 16 лет. </w:t>
      </w:r>
      <w:r w:rsidR="00135AE4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Для 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певцов, танцоров и артистов </w:t>
      </w:r>
      <w:r w:rsidR="00135AE4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фестиваль</w:t>
      </w:r>
      <w:r w:rsidR="0076638F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="00135AE4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стал</w:t>
      </w:r>
      <w:r w:rsidR="0076638F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настоящим праздником, где традиции сплелись в одну большую, тёплую историю.</w:t>
      </w:r>
      <w:r w:rsidR="00EB1A57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После каждого конкурсного дня зрители </w:t>
      </w:r>
      <w:r w:rsidR="00CE7CB2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проникались неподдельной </w:t>
      </w:r>
      <w:r w:rsidR="00EB1A57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искренность</w:t>
      </w:r>
      <w:r w:rsidR="00CE7CB2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ю</w:t>
      </w:r>
      <w:r w:rsidR="00EB1A57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голосов, движений и улыбок.</w:t>
      </w:r>
    </w:p>
    <w:p w14:paraId="66B1C427" w14:textId="77777777" w:rsidR="0076638F" w:rsidRPr="00BD38C4" w:rsidRDefault="0076638F" w:rsidP="0076638F">
      <w:pPr>
        <w:pStyle w:val="a3"/>
        <w:shd w:val="clear" w:color="auto" w:fill="FFFFFF"/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</w:pPr>
    </w:p>
    <w:p w14:paraId="5C3E7A5E" w14:textId="1F6DC3F5" w:rsidR="0076638F" w:rsidRPr="00BD38C4" w:rsidRDefault="0076638F" w:rsidP="0076638F">
      <w:pPr>
        <w:pStyle w:val="a3"/>
        <w:shd w:val="clear" w:color="auto" w:fill="FFFFFF"/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</w:pP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Программа получилась по</w:t>
      </w:r>
      <w:r w:rsidRPr="00BD38C4">
        <w:rPr>
          <w:rFonts w:ascii="Cambria Math" w:eastAsia="Arial" w:hAnsi="Cambria Math" w:cstheme="minorHAnsi"/>
          <w:color w:val="2E2F33"/>
          <w:sz w:val="22"/>
          <w:szCs w:val="22"/>
          <w:shd w:val="clear" w:color="auto" w:fill="FFFFFF"/>
          <w:lang w:val="ru-RU"/>
        </w:rPr>
        <w:t>‑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домашнему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уютной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и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в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то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же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время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очень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насыщенной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.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Конкурсные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выступления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сменялись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мастер</w:t>
      </w:r>
      <w:r w:rsidRPr="00BD38C4">
        <w:rPr>
          <w:rFonts w:ascii="Cambria Math" w:eastAsia="Arial" w:hAnsi="Cambria Math" w:cstheme="minorHAnsi"/>
          <w:color w:val="2E2F33"/>
          <w:sz w:val="22"/>
          <w:szCs w:val="22"/>
          <w:shd w:val="clear" w:color="auto" w:fill="FFFFFF"/>
          <w:lang w:val="ru-RU"/>
        </w:rPr>
        <w:t>‑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классами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от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настоящих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мастеров</w:t>
      </w:r>
      <w:r w:rsidR="00EB1A57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.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="00EB1A57"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Э</w:t>
      </w:r>
      <w:r w:rsidRPr="00BD38C4">
        <w:rPr>
          <w:rFonts w:ascii="Calibri" w:eastAsia="Arial" w:hAnsi="Calibri" w:cstheme="minorHAnsi"/>
          <w:color w:val="2E2F33"/>
          <w:sz w:val="22"/>
          <w:szCs w:val="22"/>
          <w:shd w:val="clear" w:color="auto" w:fill="FFFFFF"/>
          <w:lang w:val="ru-RU"/>
        </w:rPr>
        <w:t>ксп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ерты учили ребят этнической хореографии, раскрывали секреты фольклорного пения, показывали, как рождаются традиционные ремёсла. </w:t>
      </w:r>
      <w:r w:rsidR="00EB1A57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Для наставников прошёл «круглый стол» — место, где можно было не только обменяться опытом, но и просто поговорить по душам, почувствовать, что </w:t>
      </w:r>
      <w:r w:rsidR="00135AE4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рядом тебя слышат и понимают</w:t>
      </w:r>
      <w:r w:rsidR="009A4C4B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.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</w:p>
    <w:p w14:paraId="63E93D7D" w14:textId="77777777" w:rsidR="0076638F" w:rsidRPr="00BD38C4" w:rsidRDefault="0076638F" w:rsidP="0076638F">
      <w:pPr>
        <w:pStyle w:val="a3"/>
        <w:shd w:val="clear" w:color="auto" w:fill="FFFFFF"/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</w:pPr>
    </w:p>
    <w:p w14:paraId="6185B049" w14:textId="377591F4" w:rsidR="0076638F" w:rsidRPr="00BD38C4" w:rsidRDefault="0076638F" w:rsidP="0076638F">
      <w:pPr>
        <w:pStyle w:val="a3"/>
        <w:shd w:val="clear" w:color="auto" w:fill="FFFFFF"/>
        <w:rPr>
          <w:rFonts w:eastAsia="Arial" w:cstheme="minorHAnsi"/>
          <w:color w:val="44546A" w:themeColor="text2"/>
          <w:sz w:val="22"/>
          <w:szCs w:val="22"/>
          <w:shd w:val="clear" w:color="auto" w:fill="FFFFFF"/>
          <w:lang w:val="ru-RU"/>
        </w:rPr>
      </w:pPr>
      <w:r w:rsidRPr="00BD38C4">
        <w:rPr>
          <w:rFonts w:eastAsia="Arial" w:cstheme="minorHAnsi"/>
          <w:color w:val="44546A" w:themeColor="text2"/>
          <w:sz w:val="22"/>
          <w:szCs w:val="22"/>
          <w:shd w:val="clear" w:color="auto" w:fill="FFFFFF"/>
          <w:lang w:val="ru-RU"/>
        </w:rPr>
        <w:t>«Благодаря нашей поддержке липецкий фестиваль вновь стал местом, где встречаются поколения, где дети учатся гордить</w:t>
      </w:r>
      <w:r w:rsidR="00805059" w:rsidRPr="00BD38C4">
        <w:rPr>
          <w:rFonts w:eastAsia="Arial" w:cstheme="minorHAnsi"/>
          <w:color w:val="44546A" w:themeColor="text2"/>
          <w:sz w:val="22"/>
          <w:szCs w:val="22"/>
          <w:shd w:val="clear" w:color="auto" w:fill="FFFFFF"/>
          <w:lang w:val="ru-RU"/>
        </w:rPr>
        <w:t>ся своими корнями, а взрослые </w:t>
      </w:r>
      <w:r w:rsidRPr="00BD38C4">
        <w:rPr>
          <w:rFonts w:eastAsia="Arial" w:cstheme="minorHAnsi"/>
          <w:color w:val="44546A" w:themeColor="text2"/>
          <w:sz w:val="22"/>
          <w:szCs w:val="22"/>
          <w:shd w:val="clear" w:color="auto" w:fill="FFFFFF"/>
          <w:lang w:val="ru-RU"/>
        </w:rPr>
        <w:t xml:space="preserve">видеть мир глазами ребёнка, - подчеркнула </w:t>
      </w:r>
      <w:r w:rsidRPr="00BD38C4">
        <w:rPr>
          <w:rFonts w:eastAsia="Arial" w:cstheme="minorHAnsi"/>
          <w:b/>
          <w:color w:val="44546A" w:themeColor="text2"/>
          <w:sz w:val="22"/>
          <w:szCs w:val="22"/>
          <w:shd w:val="clear" w:color="auto" w:fill="FFFFFF"/>
          <w:lang w:val="ru-RU"/>
        </w:rPr>
        <w:t>исполнительный директор фонда «Милосердие» Яна Лунёва</w:t>
      </w:r>
      <w:r w:rsidRPr="00BD38C4">
        <w:rPr>
          <w:rFonts w:eastAsia="Arial" w:cstheme="minorHAnsi"/>
          <w:color w:val="44546A" w:themeColor="text2"/>
          <w:sz w:val="22"/>
          <w:szCs w:val="22"/>
          <w:shd w:val="clear" w:color="auto" w:fill="FFFFFF"/>
          <w:lang w:val="ru-RU"/>
        </w:rPr>
        <w:t xml:space="preserve">. -  </w:t>
      </w:r>
      <w:r w:rsidR="009A4C4B" w:rsidRPr="00BD38C4">
        <w:rPr>
          <w:rFonts w:eastAsia="Arial" w:cstheme="minorHAnsi"/>
          <w:color w:val="44546A" w:themeColor="text2"/>
          <w:sz w:val="22"/>
          <w:szCs w:val="22"/>
          <w:shd w:val="clear" w:color="auto" w:fill="FFFFFF"/>
          <w:lang w:val="ru-RU"/>
        </w:rPr>
        <w:t>Это праздник как окошко в прошлое, где оживают старинные напевы и кружатся народные танцы</w:t>
      </w:r>
      <w:r w:rsidRPr="00BD38C4">
        <w:rPr>
          <w:rFonts w:eastAsia="Arial" w:cstheme="minorHAnsi"/>
          <w:color w:val="44546A" w:themeColor="text2"/>
          <w:sz w:val="22"/>
          <w:szCs w:val="22"/>
          <w:shd w:val="clear" w:color="auto" w:fill="FFFFFF"/>
          <w:lang w:val="ru-RU"/>
        </w:rPr>
        <w:t xml:space="preserve">». </w:t>
      </w:r>
    </w:p>
    <w:p w14:paraId="11291B82" w14:textId="77777777" w:rsidR="0076638F" w:rsidRPr="00BD38C4" w:rsidRDefault="0076638F" w:rsidP="0076638F">
      <w:pPr>
        <w:pStyle w:val="a3"/>
        <w:shd w:val="clear" w:color="auto" w:fill="FFFFFF"/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</w:pPr>
    </w:p>
    <w:p w14:paraId="5B9DB0E1" w14:textId="432CA7A7" w:rsidR="0076638F" w:rsidRPr="00BD38C4" w:rsidRDefault="00805059" w:rsidP="0076638F">
      <w:pPr>
        <w:pStyle w:val="a3"/>
        <w:shd w:val="clear" w:color="auto" w:fill="FFFFFF"/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</w:pP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Фестиваль живёт </w:t>
      </w:r>
      <w:r w:rsidR="005F53AF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на липецкой земле 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уже много лет. П</w:t>
      </w:r>
      <w:r w:rsidR="0076638F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ервый такой праздник состоялся в 2010 году, а теперь он в восьмой раз проход</w:t>
      </w:r>
      <w:r w:rsidR="00BD38C4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ит в статусе межрегионального. К</w:t>
      </w:r>
      <w:r w:rsidR="006F4BE9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ак считают сами участники, </w:t>
      </w:r>
      <w:r w:rsidR="0076638F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с каждым годом в нём всё </w:t>
      </w:r>
      <w:r w:rsidR="006F4BE9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больше искренности и света. По мнению организаторов, 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главная цель </w:t>
      </w:r>
      <w:r w:rsidR="00284B90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таких </w:t>
      </w:r>
      <w:r w:rsidR="002761A3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творческих состязаний 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— </w:t>
      </w:r>
      <w:r w:rsidR="006F4BE9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не только поддержать талантливые </w:t>
      </w:r>
      <w:r w:rsidR="00BD38C4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фольклорные </w:t>
      </w:r>
      <w:r w:rsidR="006F4BE9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коллективы. Не менее важно </w:t>
      </w:r>
      <w:r w:rsidR="0076638F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дать ребятам </w:t>
      </w:r>
      <w:r w:rsidR="001B15C6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и взрослым </w:t>
      </w:r>
      <w:r w:rsidR="0076638F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возможность </w:t>
      </w:r>
      <w:r w:rsidR="00284B90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еще раз </w:t>
      </w:r>
      <w:r w:rsidR="0076638F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почувствовать</w:t>
      </w:r>
      <w:r w:rsidR="002761A3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живую дышащую красоту</w:t>
      </w:r>
      <w:r w:rsidR="005F515D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</w:t>
      </w:r>
      <w:r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богатой и многогранной культуры</w:t>
      </w:r>
      <w:r w:rsidR="005F515D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 xml:space="preserve"> России</w:t>
      </w:r>
      <w:r w:rsidR="0076638F" w:rsidRPr="00BD38C4">
        <w:rPr>
          <w:rFonts w:eastAsia="Arial" w:cstheme="minorHAnsi"/>
          <w:color w:val="2E2F33"/>
          <w:sz w:val="22"/>
          <w:szCs w:val="22"/>
          <w:shd w:val="clear" w:color="auto" w:fill="FFFFFF"/>
          <w:lang w:val="ru-RU"/>
        </w:rPr>
        <w:t>.</w:t>
      </w:r>
    </w:p>
    <w:p w14:paraId="0736994D" w14:textId="77777777" w:rsidR="0076638F" w:rsidRPr="00BD38C4" w:rsidRDefault="0076638F" w:rsidP="00182229">
      <w:pPr>
        <w:rPr>
          <w:rFonts w:ascii="Calibri" w:eastAsia="Times New Roman" w:hAnsi="Calibri" w:cs="Calibri"/>
          <w:b/>
          <w:sz w:val="22"/>
          <w:szCs w:val="22"/>
          <w:lang w:val="ru" w:eastAsia="ru" w:bidi="ar"/>
        </w:rPr>
      </w:pPr>
    </w:p>
    <w:p w14:paraId="33677CA7" w14:textId="77777777" w:rsidR="00182229" w:rsidRPr="00BD38C4" w:rsidRDefault="00182229" w:rsidP="00182229">
      <w:pPr>
        <w:rPr>
          <w:rFonts w:ascii="Calibri" w:eastAsia="Times New Roman" w:hAnsi="Calibri" w:cs="Calibri"/>
          <w:sz w:val="22"/>
          <w:szCs w:val="22"/>
          <w:lang w:val="ru" w:eastAsia="ru"/>
        </w:rPr>
      </w:pPr>
      <w:r w:rsidRPr="00BD38C4">
        <w:rPr>
          <w:rFonts w:ascii="Calibri" w:eastAsia="Times New Roman" w:hAnsi="Calibri" w:cs="Calibri"/>
          <w:b/>
          <w:sz w:val="22"/>
          <w:szCs w:val="22"/>
          <w:lang w:val="ru" w:eastAsia="ru" w:bidi="ar"/>
        </w:rPr>
        <w:t>Благотворительный фонд социальной защиты «Милосердие»</w:t>
      </w:r>
      <w:r w:rsidRPr="00BD38C4">
        <w:rPr>
          <w:rFonts w:ascii="Calibri" w:eastAsia="Times New Roman" w:hAnsi="Calibri" w:cs="Calibri"/>
          <w:sz w:val="22"/>
          <w:szCs w:val="22"/>
          <w:lang w:val="ru" w:eastAsia="ru" w:bidi="ar"/>
        </w:rPr>
        <w:t xml:space="preserve"> входит в тройку ведущих корпоративных и частных благотворительных НКО в России по версии рейтинга RAEX. С 1999 года его программы реализуют на территории Липецкой, Свердловской, Белгородской областей и Алтайского края. На сотни благотворительных проектов направлено более 14,1 млрд рублей. Социальный партнёр группы НЛМК.  </w:t>
      </w:r>
    </w:p>
    <w:p w14:paraId="2636110A" w14:textId="77777777" w:rsidR="00BD38C4" w:rsidRDefault="00182229" w:rsidP="00182229">
      <w:pPr>
        <w:pStyle w:val="a3"/>
        <w:spacing w:beforeAutospacing="1" w:afterAutospacing="1"/>
        <w:contextualSpacing/>
        <w:rPr>
          <w:rFonts w:ascii="Calibri" w:eastAsia="Times New Roman" w:hAnsi="Calibri" w:cs="Calibri"/>
          <w:sz w:val="22"/>
          <w:szCs w:val="22"/>
          <w:lang w:val="ru" w:eastAsia="ru"/>
        </w:rPr>
      </w:pPr>
      <w:r w:rsidRPr="00BD38C4">
        <w:rPr>
          <w:rFonts w:ascii="Calibri" w:eastAsia="Times New Roman" w:hAnsi="Calibri" w:cs="Calibri"/>
          <w:b/>
          <w:sz w:val="22"/>
          <w:szCs w:val="22"/>
          <w:lang w:val="ru" w:eastAsia="ru"/>
        </w:rPr>
        <w:t>Программа «Стальное дерево»</w:t>
      </w:r>
      <w:r w:rsidRPr="00BD38C4">
        <w:rPr>
          <w:rFonts w:ascii="Calibri" w:eastAsia="Times New Roman" w:hAnsi="Calibri" w:cs="Calibri"/>
          <w:sz w:val="22"/>
          <w:szCs w:val="22"/>
          <w:lang w:val="ru" w:eastAsia="ru"/>
        </w:rPr>
        <w:t xml:space="preserve"> действует десятый год и объединила более 30 тысяч человек. На гранты направлено свыше 144 млн рублей.  Их обладателями стали 580 жителей из трёх федеральных округов России. В 2026 году грантополучатели реализуют 57 социальных проектов в четырёх регионах страны. </w:t>
      </w:r>
    </w:p>
    <w:p w14:paraId="29B6EB33" w14:textId="77777777" w:rsidR="00BD38C4" w:rsidRDefault="00BD38C4" w:rsidP="00182229">
      <w:pPr>
        <w:pStyle w:val="a3"/>
        <w:spacing w:beforeAutospacing="1" w:afterAutospacing="1"/>
        <w:contextualSpacing/>
        <w:rPr>
          <w:rFonts w:ascii="Calibri" w:eastAsia="Times New Roman" w:hAnsi="Calibri" w:cs="Calibri"/>
          <w:sz w:val="22"/>
          <w:szCs w:val="22"/>
          <w:lang w:val="ru" w:eastAsia="ru"/>
        </w:rPr>
      </w:pPr>
    </w:p>
    <w:p w14:paraId="2A304F07" w14:textId="033880EE" w:rsidR="00182229" w:rsidRPr="00BD38C4" w:rsidRDefault="00182229" w:rsidP="00182229">
      <w:pPr>
        <w:pStyle w:val="a3"/>
        <w:spacing w:beforeAutospacing="1" w:afterAutospacing="1"/>
        <w:contextualSpacing/>
        <w:rPr>
          <w:rFonts w:ascii="Calibri" w:eastAsia="Times New Roman" w:hAnsi="Calibri" w:cs="Calibri"/>
          <w:sz w:val="22"/>
          <w:szCs w:val="22"/>
          <w:lang w:val="ru" w:eastAsia="ru"/>
        </w:rPr>
      </w:pPr>
      <w:r w:rsidRPr="00BD38C4">
        <w:rPr>
          <w:rFonts w:ascii="Calibri" w:eastAsia="Times New Roman" w:hAnsi="Calibri" w:cs="Calibri"/>
          <w:sz w:val="22"/>
          <w:szCs w:val="22"/>
          <w:lang w:val="ru" w:eastAsia="ru"/>
        </w:rPr>
        <w:t xml:space="preserve">Дополнительная информация о Фонде на </w:t>
      </w:r>
      <w:r w:rsidRPr="00BD38C4">
        <w:rPr>
          <w:rFonts w:ascii="Calibri" w:eastAsia="Times New Roman" w:hAnsi="Calibri" w:cs="Calibri"/>
          <w:color w:val="0000FF"/>
          <w:sz w:val="22"/>
          <w:szCs w:val="22"/>
          <w:u w:val="single"/>
          <w:lang w:val="ru" w:eastAsia="ru"/>
        </w:rPr>
        <w:t>сайте</w:t>
      </w:r>
    </w:p>
    <w:sectPr w:rsidR="00182229" w:rsidRPr="00BD38C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DBD"/>
    <w:rsid w:val="000D630F"/>
    <w:rsid w:val="00101B7B"/>
    <w:rsid w:val="00135AE4"/>
    <w:rsid w:val="00182229"/>
    <w:rsid w:val="001A3B04"/>
    <w:rsid w:val="001B15C6"/>
    <w:rsid w:val="002761A3"/>
    <w:rsid w:val="00284B90"/>
    <w:rsid w:val="002C13DE"/>
    <w:rsid w:val="0032316B"/>
    <w:rsid w:val="0033152A"/>
    <w:rsid w:val="003E2E2B"/>
    <w:rsid w:val="004F2540"/>
    <w:rsid w:val="005107EE"/>
    <w:rsid w:val="0051176E"/>
    <w:rsid w:val="005F515D"/>
    <w:rsid w:val="005F53AF"/>
    <w:rsid w:val="006F4BE9"/>
    <w:rsid w:val="007127D7"/>
    <w:rsid w:val="00750792"/>
    <w:rsid w:val="0076638F"/>
    <w:rsid w:val="007E1D5C"/>
    <w:rsid w:val="00805059"/>
    <w:rsid w:val="00837D14"/>
    <w:rsid w:val="008B04B8"/>
    <w:rsid w:val="009A4C4B"/>
    <w:rsid w:val="00A16704"/>
    <w:rsid w:val="00A62371"/>
    <w:rsid w:val="00BD38C4"/>
    <w:rsid w:val="00C95341"/>
    <w:rsid w:val="00CB5682"/>
    <w:rsid w:val="00CE7CB2"/>
    <w:rsid w:val="00D6236B"/>
    <w:rsid w:val="00D80DBD"/>
    <w:rsid w:val="00E14787"/>
    <w:rsid w:val="00E20670"/>
    <w:rsid w:val="00EB1A57"/>
    <w:rsid w:val="00F053B3"/>
    <w:rsid w:val="00F33D9B"/>
    <w:rsid w:val="00F6616A"/>
    <w:rsid w:val="00FB7718"/>
    <w:rsid w:val="37EB509A"/>
    <w:rsid w:val="694B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E3EF8B5-E676-4491-9BD1-4CAEFDC60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rzb</dc:creator>
  <cp:lastModifiedBy>rzb</cp:lastModifiedBy>
  <cp:revision>35</cp:revision>
  <dcterms:created xsi:type="dcterms:W3CDTF">2026-08-03T09:02:00Z</dcterms:created>
  <dcterms:modified xsi:type="dcterms:W3CDTF">2026-09-21T06:08:00Z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FB9B2A4BD42E4E35999231F5F9C9E2B3_12</vt:lpwstr>
  </property>
  <property fmtid="{D5CDD505-2E9C-101B-9397-08002B2CF9AE}" pid="4" name="KSOTemplateDocerSaveRecord">
    <vt:lpwstr>eyJoZGlkIjoiNzczODg0OWNjNmZhMzgwMDBlMjk3OGI5NTdlNmE2YjMifQ==</vt:lpwstr>
  </property>
</Properties>
</file>