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1D4" w:rsidRPr="004A526C" w:rsidRDefault="00105900">
      <w:pPr>
        <w:spacing w:after="0" w:line="240" w:lineRule="auto"/>
        <w:rPr>
          <w:b/>
          <w:sz w:val="24"/>
          <w:szCs w:val="24"/>
        </w:rPr>
      </w:pPr>
      <w:r w:rsidRPr="004A526C">
        <w:rPr>
          <w:b/>
          <w:sz w:val="24"/>
          <w:szCs w:val="24"/>
        </w:rPr>
        <w:t xml:space="preserve">Фонд «Милосердие» помогает </w:t>
      </w:r>
      <w:r w:rsidRPr="004A526C">
        <w:rPr>
          <w:b/>
          <w:sz w:val="24"/>
          <w:szCs w:val="24"/>
        </w:rPr>
        <w:t>особенным детям обрести гармонию</w:t>
      </w:r>
      <w:r w:rsidRPr="004A526C">
        <w:rPr>
          <w:b/>
          <w:sz w:val="24"/>
          <w:szCs w:val="24"/>
        </w:rPr>
        <w:t xml:space="preserve"> </w:t>
      </w:r>
    </w:p>
    <w:p w:rsidR="00F451D4" w:rsidRPr="004A526C" w:rsidRDefault="00F451D4">
      <w:pPr>
        <w:spacing w:after="0" w:line="240" w:lineRule="auto"/>
        <w:rPr>
          <w:b/>
          <w:sz w:val="24"/>
          <w:szCs w:val="24"/>
        </w:rPr>
      </w:pPr>
    </w:p>
    <w:p w:rsidR="00CA6E68" w:rsidRPr="004A526C" w:rsidRDefault="00105900">
      <w:pPr>
        <w:spacing w:after="0" w:line="240" w:lineRule="auto"/>
        <w:rPr>
          <w:sz w:val="24"/>
          <w:szCs w:val="24"/>
        </w:rPr>
      </w:pPr>
      <w:r w:rsidRPr="004A526C">
        <w:rPr>
          <w:sz w:val="24"/>
          <w:szCs w:val="24"/>
        </w:rPr>
        <w:t xml:space="preserve">В Долгоруковском районе Липецкой области появилось новое пространство для реабилитации детей с ограниченными возможностями здоровья. Оснастить его специализированным </w:t>
      </w:r>
      <w:r w:rsidRPr="004A526C">
        <w:rPr>
          <w:sz w:val="24"/>
          <w:szCs w:val="24"/>
        </w:rPr>
        <w:t>комплексом помог</w:t>
      </w:r>
      <w:r w:rsidR="004F19F6">
        <w:rPr>
          <w:sz w:val="24"/>
          <w:szCs w:val="24"/>
        </w:rPr>
        <w:t xml:space="preserve"> </w:t>
      </w:r>
      <w:r w:rsidR="004F19F6">
        <w:rPr>
          <w:b/>
          <w:sz w:val="24"/>
          <w:szCs w:val="24"/>
        </w:rPr>
        <w:t>благотворительный фонд</w:t>
      </w:r>
      <w:bookmarkStart w:id="0" w:name="_GoBack"/>
      <w:bookmarkEnd w:id="0"/>
      <w:r w:rsidRPr="004A526C">
        <w:rPr>
          <w:b/>
          <w:sz w:val="24"/>
          <w:szCs w:val="24"/>
        </w:rPr>
        <w:t xml:space="preserve"> «Милосердие»</w:t>
      </w:r>
      <w:r w:rsidRPr="004A526C">
        <w:rPr>
          <w:sz w:val="24"/>
          <w:szCs w:val="24"/>
        </w:rPr>
        <w:t xml:space="preserve">. </w:t>
      </w:r>
    </w:p>
    <w:p w:rsidR="00CA6E68" w:rsidRPr="004A526C" w:rsidRDefault="00CA6E68">
      <w:pPr>
        <w:spacing w:after="0" w:line="240" w:lineRule="auto"/>
        <w:rPr>
          <w:sz w:val="24"/>
          <w:szCs w:val="24"/>
        </w:rPr>
      </w:pPr>
    </w:p>
    <w:p w:rsidR="00F451D4" w:rsidRPr="004A526C" w:rsidRDefault="00105900">
      <w:pPr>
        <w:spacing w:after="0" w:line="240" w:lineRule="auto"/>
        <w:rPr>
          <w:sz w:val="24"/>
          <w:szCs w:val="24"/>
        </w:rPr>
      </w:pPr>
      <w:r w:rsidRPr="004A526C">
        <w:rPr>
          <w:sz w:val="24"/>
          <w:szCs w:val="24"/>
        </w:rPr>
        <w:t>Всё началось с неравнодушных волонтёров, которые каждый день помогают подросткам справляться с ментальными особенностями.</w:t>
      </w:r>
      <w:r w:rsidRPr="004A526C">
        <w:rPr>
          <w:sz w:val="24"/>
          <w:szCs w:val="24"/>
        </w:rPr>
        <w:t xml:space="preserve"> Именно они придумали проект «Территория баланса», а грантовый комитет программы </w:t>
      </w:r>
      <w:r w:rsidRPr="004A526C">
        <w:rPr>
          <w:b/>
          <w:sz w:val="24"/>
          <w:szCs w:val="24"/>
        </w:rPr>
        <w:t xml:space="preserve">«Стальное дерево» </w:t>
      </w:r>
      <w:r w:rsidRPr="004A526C">
        <w:rPr>
          <w:sz w:val="24"/>
          <w:szCs w:val="24"/>
        </w:rPr>
        <w:t xml:space="preserve">поддержал эту идею. </w:t>
      </w:r>
    </w:p>
    <w:p w:rsidR="00F451D4" w:rsidRPr="004A526C" w:rsidRDefault="00F451D4">
      <w:pPr>
        <w:spacing w:after="0" w:line="240" w:lineRule="auto"/>
        <w:rPr>
          <w:sz w:val="24"/>
          <w:szCs w:val="24"/>
        </w:rPr>
      </w:pPr>
    </w:p>
    <w:p w:rsidR="00CA6E68" w:rsidRDefault="00CA6E68">
      <w:pPr>
        <w:spacing w:after="0" w:line="240" w:lineRule="auto"/>
        <w:rPr>
          <w:rFonts w:eastAsia="Georgia" w:cstheme="minorHAnsi"/>
          <w:color w:val="212529"/>
          <w:sz w:val="24"/>
          <w:szCs w:val="24"/>
          <w:shd w:val="clear" w:color="auto" w:fill="FFFFFF"/>
        </w:rPr>
      </w:pPr>
      <w:r w:rsidRPr="004A526C">
        <w:rPr>
          <w:sz w:val="24"/>
          <w:szCs w:val="24"/>
        </w:rPr>
        <w:t xml:space="preserve">Новое оборудование разместили в сенсорно-интеграционной комнате на базе местного филиала Центра помощи семье и детям «Большая Медведица». </w:t>
      </w:r>
      <w:r w:rsidR="004A526C" w:rsidRPr="004A526C">
        <w:rPr>
          <w:sz w:val="24"/>
          <w:szCs w:val="24"/>
        </w:rPr>
        <w:t>Т</w:t>
      </w:r>
      <w:r w:rsidR="004A526C" w:rsidRPr="004A526C">
        <w:rPr>
          <w:sz w:val="24"/>
          <w:szCs w:val="24"/>
        </w:rPr>
        <w:t xml:space="preserve">еперь </w:t>
      </w:r>
      <w:r w:rsidR="004A526C" w:rsidRPr="004A526C">
        <w:rPr>
          <w:sz w:val="24"/>
          <w:szCs w:val="24"/>
        </w:rPr>
        <w:t>в</w:t>
      </w:r>
      <w:r w:rsidRPr="004A526C">
        <w:rPr>
          <w:sz w:val="24"/>
          <w:szCs w:val="24"/>
        </w:rPr>
        <w:t xml:space="preserve"> распоряжении подопечных Центра </w:t>
      </w:r>
      <w:r w:rsidR="004A526C" w:rsidRPr="004A526C">
        <w:rPr>
          <w:sz w:val="24"/>
          <w:szCs w:val="24"/>
        </w:rPr>
        <w:t xml:space="preserve">- </w:t>
      </w:r>
      <w:r w:rsidR="00105900" w:rsidRPr="004A526C">
        <w:rPr>
          <w:rFonts w:eastAsia="Georgia" w:cstheme="minorHAnsi"/>
          <w:color w:val="212529"/>
          <w:sz w:val="24"/>
          <w:szCs w:val="24"/>
          <w:shd w:val="clear" w:color="auto" w:fill="FFFFFF"/>
        </w:rPr>
        <w:t>комплекс подвесных сна</w:t>
      </w:r>
      <w:r w:rsidR="00E80456">
        <w:rPr>
          <w:rFonts w:eastAsia="Georgia" w:cstheme="minorHAnsi"/>
          <w:color w:val="212529"/>
          <w:sz w:val="24"/>
          <w:szCs w:val="24"/>
          <w:shd w:val="clear" w:color="auto" w:fill="FFFFFF"/>
        </w:rPr>
        <w:t xml:space="preserve">рядов и тренажёров, помогающих </w:t>
      </w:r>
      <w:r w:rsidR="00E80456" w:rsidRPr="004A526C">
        <w:rPr>
          <w:rFonts w:eastAsia="Georgia" w:cstheme="minorHAnsi"/>
          <w:color w:val="212529"/>
          <w:sz w:val="24"/>
          <w:szCs w:val="24"/>
          <w:shd w:val="clear" w:color="auto" w:fill="FFFFFF"/>
        </w:rPr>
        <w:t>развивать</w:t>
      </w:r>
      <w:r w:rsidR="00105900" w:rsidRPr="004A526C">
        <w:rPr>
          <w:rFonts w:eastAsia="Georgia" w:cstheme="minorHAnsi"/>
          <w:color w:val="212529"/>
          <w:sz w:val="24"/>
          <w:szCs w:val="24"/>
          <w:shd w:val="clear" w:color="auto" w:fill="FFFFFF"/>
        </w:rPr>
        <w:t xml:space="preserve"> двигательные и когнитивные навыки. </w:t>
      </w:r>
    </w:p>
    <w:p w:rsidR="00E80456" w:rsidRPr="004A526C" w:rsidRDefault="00E80456">
      <w:pPr>
        <w:spacing w:after="0" w:line="240" w:lineRule="auto"/>
        <w:rPr>
          <w:sz w:val="24"/>
          <w:szCs w:val="24"/>
        </w:rPr>
      </w:pPr>
    </w:p>
    <w:p w:rsidR="00F451D4" w:rsidRPr="004A526C" w:rsidRDefault="00A957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За несколько</w:t>
      </w:r>
      <w:r w:rsidR="00105900" w:rsidRPr="004A526C">
        <w:rPr>
          <w:sz w:val="24"/>
          <w:szCs w:val="24"/>
        </w:rPr>
        <w:t xml:space="preserve"> месяцев курс интенси</w:t>
      </w:r>
      <w:r w:rsidR="00105900" w:rsidRPr="004A526C">
        <w:rPr>
          <w:sz w:val="24"/>
          <w:szCs w:val="24"/>
        </w:rPr>
        <w:t xml:space="preserve">вной коррекции пройдут 40 воспитанников Долгоруковского центра. Впереди у них 150 индивидуальных и групповых занятий, где каждый шаг к самостоятельности будет поддержан опытными педагогами. Это значит, что у особенных детей станет меньше тревоги и срывов. </w:t>
      </w:r>
      <w:r w:rsidR="00105900" w:rsidRPr="004A526C">
        <w:rPr>
          <w:sz w:val="24"/>
          <w:szCs w:val="24"/>
        </w:rPr>
        <w:t xml:space="preserve">С помощью нового оборудования ребят научат лучше чувствовать своё тело, управлять вниманием и, главное, справляться с эмоциями, когда мир вокруг кажется слишком громким или сложным. </w:t>
      </w:r>
    </w:p>
    <w:p w:rsidR="00F451D4" w:rsidRPr="004A526C" w:rsidRDefault="00F451D4">
      <w:pPr>
        <w:spacing w:after="0" w:line="240" w:lineRule="auto"/>
        <w:rPr>
          <w:sz w:val="24"/>
          <w:szCs w:val="24"/>
        </w:rPr>
      </w:pPr>
    </w:p>
    <w:p w:rsidR="00F451D4" w:rsidRPr="004A526C" w:rsidRDefault="00105900">
      <w:pPr>
        <w:spacing w:after="0" w:line="240" w:lineRule="auto"/>
        <w:rPr>
          <w:sz w:val="24"/>
          <w:szCs w:val="24"/>
        </w:rPr>
      </w:pPr>
      <w:r w:rsidRPr="004A526C">
        <w:rPr>
          <w:sz w:val="24"/>
          <w:szCs w:val="24"/>
        </w:rPr>
        <w:t>В фонде «Милосердие» знают главное правило: чтобы ребенку было хорошо, е</w:t>
      </w:r>
      <w:r w:rsidRPr="004A526C">
        <w:rPr>
          <w:sz w:val="24"/>
          <w:szCs w:val="24"/>
        </w:rPr>
        <w:t>го близким тоже нужна опора. Поэтому проект не ограничивается только занятиями с детьми. Для родителей и приемных взрослых запланированы 10 специальных встреч-поддержек. Там их научат по-настоящему понимать своего ребенка и быть его надежным тылом после во</w:t>
      </w:r>
      <w:r w:rsidRPr="004A526C">
        <w:rPr>
          <w:sz w:val="24"/>
          <w:szCs w:val="24"/>
        </w:rPr>
        <w:t>звращения домой.</w:t>
      </w:r>
    </w:p>
    <w:p w:rsidR="00F451D4" w:rsidRPr="004A526C" w:rsidRDefault="00F451D4">
      <w:pPr>
        <w:spacing w:after="0" w:line="240" w:lineRule="auto"/>
        <w:rPr>
          <w:color w:val="44546A" w:themeColor="text2"/>
          <w:sz w:val="24"/>
          <w:szCs w:val="24"/>
        </w:rPr>
      </w:pPr>
    </w:p>
    <w:p w:rsidR="00F451D4" w:rsidRPr="004A526C" w:rsidRDefault="00105900">
      <w:pPr>
        <w:spacing w:after="0" w:line="240" w:lineRule="auto"/>
        <w:rPr>
          <w:color w:val="44546A" w:themeColor="text2"/>
          <w:sz w:val="24"/>
          <w:szCs w:val="24"/>
        </w:rPr>
      </w:pPr>
      <w:r w:rsidRPr="004A526C">
        <w:rPr>
          <w:color w:val="44546A" w:themeColor="text2"/>
          <w:sz w:val="24"/>
          <w:szCs w:val="24"/>
        </w:rPr>
        <w:t xml:space="preserve">«Когда принималось решение о выделении гранта, мы смотрели не на сметы и спецификации оборудования, мы видели за ними детские судьбы, — делится </w:t>
      </w:r>
      <w:r w:rsidRPr="004A526C">
        <w:rPr>
          <w:b/>
          <w:color w:val="44546A" w:themeColor="text2"/>
          <w:sz w:val="24"/>
          <w:szCs w:val="24"/>
        </w:rPr>
        <w:t>исполнительный директор фонда «Милосердие» Яна Лунёва</w:t>
      </w:r>
      <w:r w:rsidRPr="004A526C">
        <w:rPr>
          <w:color w:val="44546A" w:themeColor="text2"/>
          <w:sz w:val="24"/>
          <w:szCs w:val="24"/>
        </w:rPr>
        <w:t>. —</w:t>
      </w:r>
      <w:r w:rsidR="00A9577C">
        <w:rPr>
          <w:color w:val="44546A" w:themeColor="text2"/>
          <w:sz w:val="24"/>
          <w:szCs w:val="24"/>
        </w:rPr>
        <w:t xml:space="preserve"> Новый </w:t>
      </w:r>
      <w:r w:rsidRPr="004A526C">
        <w:rPr>
          <w:color w:val="44546A" w:themeColor="text2"/>
          <w:sz w:val="24"/>
          <w:szCs w:val="24"/>
        </w:rPr>
        <w:t>реабилитационный комплекс —</w:t>
      </w:r>
      <w:r w:rsidR="00A9577C">
        <w:rPr>
          <w:color w:val="44546A" w:themeColor="text2"/>
          <w:sz w:val="24"/>
          <w:szCs w:val="24"/>
        </w:rPr>
        <w:t xml:space="preserve"> не просто набор </w:t>
      </w:r>
      <w:r w:rsidRPr="004A526C">
        <w:rPr>
          <w:color w:val="44546A" w:themeColor="text2"/>
          <w:sz w:val="24"/>
          <w:szCs w:val="24"/>
        </w:rPr>
        <w:t>тренажеров. Это первые уверенные шаги ребят. Это их обретенная самостоятельность. И, самое главное, это глубокий выдох облегчения и счастливые глаза их родителей».</w:t>
      </w:r>
    </w:p>
    <w:p w:rsidR="00F451D4" w:rsidRPr="004A526C" w:rsidRDefault="00105900">
      <w:pPr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4A526C">
        <w:rPr>
          <w:rFonts w:ascii="Calibri" w:eastAsia="Times New Roman" w:hAnsi="Calibri" w:cs="Calibri"/>
          <w:b/>
          <w:sz w:val="24"/>
          <w:szCs w:val="24"/>
          <w:lang w:eastAsia="ru-RU"/>
        </w:rPr>
        <w:t>Благотворительный фонд социальной защиты «Милосердие»</w:t>
      </w:r>
      <w:r w:rsidRPr="004A526C">
        <w:rPr>
          <w:rFonts w:ascii="Calibri" w:eastAsia="Times New Roman" w:hAnsi="Calibri" w:cs="Calibri"/>
          <w:sz w:val="24"/>
          <w:szCs w:val="24"/>
          <w:lang w:eastAsia="ru-RU"/>
        </w:rPr>
        <w:t xml:space="preserve"> входит в тройку</w:t>
      </w:r>
      <w:r w:rsidRPr="004A526C">
        <w:rPr>
          <w:rFonts w:ascii="Calibri" w:eastAsia="Times New Roman" w:hAnsi="Calibri" w:cs="Calibri"/>
          <w:sz w:val="24"/>
          <w:szCs w:val="24"/>
          <w:lang w:eastAsia="ru-RU"/>
        </w:rPr>
        <w:t xml:space="preserve">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</w:t>
      </w:r>
      <w:r w:rsidRPr="004A526C">
        <w:rPr>
          <w:rFonts w:ascii="Calibri" w:eastAsia="Times New Roman" w:hAnsi="Calibri" w:cs="Calibri"/>
          <w:sz w:val="24"/>
          <w:szCs w:val="24"/>
          <w:lang w:eastAsia="ru-RU"/>
        </w:rPr>
        <w:t xml:space="preserve"> 14,1 млрд рублей. Социальный партнёр группы НЛМК.  </w:t>
      </w:r>
    </w:p>
    <w:p w:rsidR="00F451D4" w:rsidRPr="004A526C" w:rsidRDefault="00F451D4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:rsidR="00F451D4" w:rsidRPr="004A526C" w:rsidRDefault="00105900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4A526C">
        <w:rPr>
          <w:rFonts w:ascii="Calibri" w:eastAsia="Times New Roman" w:hAnsi="Calibri" w:cs="Calibri"/>
          <w:b/>
          <w:sz w:val="24"/>
          <w:szCs w:val="24"/>
          <w:lang w:eastAsia="ru-RU"/>
        </w:rPr>
        <w:t>Программа «Стальное дерево»</w:t>
      </w:r>
      <w:r w:rsidRPr="004A526C">
        <w:rPr>
          <w:rFonts w:ascii="Calibri" w:eastAsia="Times New Roman" w:hAnsi="Calibri" w:cs="Calibri"/>
          <w:sz w:val="24"/>
          <w:szCs w:val="24"/>
          <w:lang w:eastAsia="ru-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регионах с</w:t>
      </w:r>
      <w:r w:rsidRPr="004A526C">
        <w:rPr>
          <w:rFonts w:ascii="Calibri" w:eastAsia="Times New Roman" w:hAnsi="Calibri" w:cs="Calibri"/>
          <w:sz w:val="24"/>
          <w:szCs w:val="24"/>
          <w:lang w:eastAsia="ru-RU"/>
        </w:rPr>
        <w:t xml:space="preserve">траны. </w:t>
      </w:r>
    </w:p>
    <w:p w:rsidR="00E80456" w:rsidRDefault="00E80456" w:rsidP="004A526C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F451D4" w:rsidRPr="004A526C" w:rsidRDefault="00105900" w:rsidP="004A526C">
      <w:pPr>
        <w:spacing w:before="100" w:beforeAutospacing="1"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4A526C">
        <w:rPr>
          <w:rFonts w:ascii="Calibri" w:eastAsia="Times New Roman" w:hAnsi="Calibri" w:cs="Calibri"/>
          <w:sz w:val="24"/>
          <w:szCs w:val="24"/>
          <w:lang w:eastAsia="ru-RU"/>
        </w:rPr>
        <w:t xml:space="preserve">Дополнительная информация о Фонде на </w:t>
      </w:r>
      <w:hyperlink r:id="rId6" w:history="1">
        <w:r w:rsidRPr="004A526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sectPr w:rsidR="00F451D4" w:rsidRPr="004A5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900" w:rsidRDefault="00105900">
      <w:pPr>
        <w:spacing w:line="240" w:lineRule="auto"/>
      </w:pPr>
      <w:r>
        <w:separator/>
      </w:r>
    </w:p>
  </w:endnote>
  <w:endnote w:type="continuationSeparator" w:id="0">
    <w:p w:rsidR="00105900" w:rsidRDefault="00105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900" w:rsidRDefault="00105900">
      <w:pPr>
        <w:spacing w:after="0"/>
      </w:pPr>
      <w:r>
        <w:separator/>
      </w:r>
    </w:p>
  </w:footnote>
  <w:footnote w:type="continuationSeparator" w:id="0">
    <w:p w:rsidR="00105900" w:rsidRDefault="0010590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7C9"/>
    <w:rsid w:val="00105900"/>
    <w:rsid w:val="002F6755"/>
    <w:rsid w:val="0046614A"/>
    <w:rsid w:val="00470BDB"/>
    <w:rsid w:val="004A526C"/>
    <w:rsid w:val="004D0CEE"/>
    <w:rsid w:val="004F19F6"/>
    <w:rsid w:val="005017C9"/>
    <w:rsid w:val="0053584F"/>
    <w:rsid w:val="00563D21"/>
    <w:rsid w:val="00623625"/>
    <w:rsid w:val="006D0633"/>
    <w:rsid w:val="00752C0C"/>
    <w:rsid w:val="00787D90"/>
    <w:rsid w:val="007E566D"/>
    <w:rsid w:val="00807891"/>
    <w:rsid w:val="008F1771"/>
    <w:rsid w:val="009E37CF"/>
    <w:rsid w:val="009F3549"/>
    <w:rsid w:val="00A9577C"/>
    <w:rsid w:val="00B74C39"/>
    <w:rsid w:val="00C75845"/>
    <w:rsid w:val="00CA5FDE"/>
    <w:rsid w:val="00CA6E68"/>
    <w:rsid w:val="00D204A4"/>
    <w:rsid w:val="00E80456"/>
    <w:rsid w:val="00F451D4"/>
    <w:rsid w:val="00FC6FA2"/>
    <w:rsid w:val="5955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5151D97-BE4C-43AF-986E-870166F98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loserdie.nlmk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22</cp:revision>
  <dcterms:created xsi:type="dcterms:W3CDTF">2026-09-29T11:47:00Z</dcterms:created>
  <dcterms:modified xsi:type="dcterms:W3CDTF">2026-10-01T11:39:00Z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eyJoZGlkIjoiNzczODg0OWNjNmZhMzgwMDBlMjk3OGI5NTdlNmE2YjMifQ==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EA96C90799E04FA98CCCDC9232A94C8E_12</vt:lpwstr>
  </property>
</Properties>
</file>