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F9CF" w14:textId="77777777" w:rsidR="00595905" w:rsidRPr="009420C9" w:rsidRDefault="00595905" w:rsidP="00595905">
      <w:pPr>
        <w:jc w:val="center"/>
        <w:rPr>
          <w:b/>
          <w:bCs/>
        </w:rPr>
      </w:pPr>
      <w:r w:rsidRPr="009420C9">
        <w:rPr>
          <w:b/>
          <w:bCs/>
        </w:rPr>
        <w:t>Делегация Алтайского ГАУ работает на агропромышленной выставке «Золотая осень 2026» в Москве</w:t>
      </w:r>
    </w:p>
    <w:p w14:paraId="596A4C05" w14:textId="77777777" w:rsidR="00595905" w:rsidRDefault="00595905" w:rsidP="00595905"/>
    <w:p w14:paraId="5DF34324" w14:textId="77777777" w:rsidR="00595905" w:rsidRPr="009420C9" w:rsidRDefault="00595905" w:rsidP="00595905">
      <w:pPr>
        <w:rPr>
          <w:i/>
          <w:iCs/>
        </w:rPr>
      </w:pPr>
      <w:r w:rsidRPr="009420C9">
        <w:rPr>
          <w:i/>
          <w:iCs/>
        </w:rPr>
        <w:t>В Москве, в «Тимирязев-центре» с 7 по 10 октября проходит XXVIII Российская агропромышленная выставка «Золотая осень 2026»</w:t>
      </w:r>
      <w:r>
        <w:rPr>
          <w:i/>
          <w:iCs/>
        </w:rPr>
        <w:t>, по традиции активное участие в которой принимает Алтайский государственный аграрный университет.</w:t>
      </w:r>
    </w:p>
    <w:p w14:paraId="5863A86C" w14:textId="77777777" w:rsidR="00595905" w:rsidRDefault="00595905" w:rsidP="00595905"/>
    <w:p w14:paraId="02412A1B" w14:textId="77777777" w:rsidR="00595905" w:rsidRDefault="00595905" w:rsidP="00595905">
      <w:r>
        <w:t>Алтайский край представляет на площадке «Тимирязев-центра» коллективную экспозицию, включающую разделы «Селекция и семеноводство», «Племенное животноводство», «Образование», «Сельхозмашиностроение», «Экспорт и биотехнологии».</w:t>
      </w:r>
      <w:r w:rsidRPr="009420C9">
        <w:t xml:space="preserve"> </w:t>
      </w:r>
      <w:r>
        <w:t>Около 40 перерабатывающих предприятий региона показывают широкий продуктовый потенциал: сыры, муку, крупу, мед, мраморную говядину, растительные масла, мясную продукцию, макаронные и кондитерские изделия, органическую продукцию, товары из облепихи, продукцию на основе пантов алтайского марала, травяные чаи, БАД и другие товары. Традиционно производители Алтайского края участвуют в конкурсе «За производство высококачественной пищевой продукции».</w:t>
      </w:r>
    </w:p>
    <w:p w14:paraId="18F8EC62" w14:textId="77777777" w:rsidR="00595905" w:rsidRDefault="00595905" w:rsidP="00595905">
      <w:r>
        <w:t xml:space="preserve">Здесь же свои инновации демонстрируют ведущие научные и образовательные центры региона. </w:t>
      </w:r>
    </w:p>
    <w:p w14:paraId="20912347" w14:textId="77777777" w:rsidR="00595905" w:rsidRDefault="00595905" w:rsidP="00595905">
      <w:r>
        <w:t xml:space="preserve">Внушительную делегацию Алтайского ГАУ на выставке возглавляет врио ректора </w:t>
      </w:r>
      <w:r w:rsidRPr="009420C9">
        <w:rPr>
          <w:b/>
          <w:bCs/>
        </w:rPr>
        <w:t>Владимир Плешаков</w:t>
      </w:r>
      <w:r>
        <w:t xml:space="preserve">. В нее входят проректор по учебной работе </w:t>
      </w:r>
      <w:r w:rsidRPr="009420C9">
        <w:rPr>
          <w:b/>
          <w:bCs/>
        </w:rPr>
        <w:t>Сергей Завалишин</w:t>
      </w:r>
      <w:r>
        <w:t xml:space="preserve">, проректор по НИР </w:t>
      </w:r>
      <w:r w:rsidRPr="009420C9">
        <w:rPr>
          <w:b/>
          <w:bCs/>
        </w:rPr>
        <w:t>Андрей Смышляев</w:t>
      </w:r>
      <w:r>
        <w:t xml:space="preserve">, помощник </w:t>
      </w:r>
      <w:r>
        <w:lastRenderedPageBreak/>
        <w:t xml:space="preserve">ректора по международной деятельности </w:t>
      </w:r>
      <w:r w:rsidRPr="009420C9">
        <w:rPr>
          <w:b/>
          <w:bCs/>
        </w:rPr>
        <w:t>Олег Сергеев</w:t>
      </w:r>
      <w:r>
        <w:t xml:space="preserve">, заведующий кафедрой общего земледелия, растениеводства и защиты растений, руководитель Центра развития компетенций производства «зеленой» и органической продукции </w:t>
      </w:r>
      <w:proofErr w:type="spellStart"/>
      <w:r>
        <w:t>Роскачества</w:t>
      </w:r>
      <w:proofErr w:type="spellEnd"/>
      <w:r>
        <w:t xml:space="preserve"> в Алтайском крае на базе АГАУ </w:t>
      </w:r>
      <w:r w:rsidRPr="009420C9">
        <w:rPr>
          <w:b/>
          <w:bCs/>
        </w:rPr>
        <w:t>Ольга Черепанова</w:t>
      </w:r>
      <w:r>
        <w:t xml:space="preserve"> и руководитель «Лётной школы» АГАУ </w:t>
      </w:r>
      <w:r w:rsidRPr="009420C9">
        <w:rPr>
          <w:b/>
          <w:bCs/>
        </w:rPr>
        <w:t>Владимир Чернышков</w:t>
      </w:r>
      <w:r>
        <w:t xml:space="preserve">. </w:t>
      </w:r>
    </w:p>
    <w:p w14:paraId="7B0323B2" w14:textId="77777777" w:rsidR="00595905" w:rsidRPr="00C10552" w:rsidRDefault="00595905" w:rsidP="00595905">
      <w:r w:rsidRPr="008D5B74">
        <w:rPr>
          <w:i/>
          <w:iCs/>
        </w:rPr>
        <w:t>«Алтайский ГАУ – традиционный участник выставки “Золотая осень”</w:t>
      </w:r>
      <w:r>
        <w:rPr>
          <w:i/>
          <w:iCs/>
        </w:rPr>
        <w:t>,</w:t>
      </w:r>
      <w:r w:rsidRPr="008D5B74">
        <w:rPr>
          <w:i/>
          <w:iCs/>
        </w:rPr>
        <w:t xml:space="preserve"> главного события аграрной отрасли нашей страны. </w:t>
      </w:r>
      <w:r>
        <w:rPr>
          <w:i/>
          <w:iCs/>
        </w:rPr>
        <w:t xml:space="preserve">Мы демонстрируем передовые направления научно-практической деятельности университета и знакомимся с ведущими трендами аграрной науки и производства», </w:t>
      </w:r>
      <w:r w:rsidRPr="00C10552">
        <w:t xml:space="preserve">- прокомментировал событие </w:t>
      </w:r>
      <w:r w:rsidRPr="00C10552">
        <w:rPr>
          <w:b/>
          <w:bCs/>
        </w:rPr>
        <w:t>Владимир Плешаков</w:t>
      </w:r>
      <w:r w:rsidRPr="00C10552">
        <w:t>.</w:t>
      </w:r>
    </w:p>
    <w:p w14:paraId="427D59C0" w14:textId="77777777" w:rsidR="00595905" w:rsidRDefault="00595905" w:rsidP="00595905">
      <w:r>
        <w:t>Представители Алтайского ГАУ участвуют в официальных мероприятиях выставки: в панельных дискуссиях и круглых столах, представляют тематические локации в рамках стенда Алтайского края.</w:t>
      </w:r>
    </w:p>
    <w:p w14:paraId="5DE8FEC7" w14:textId="77777777" w:rsidR="00595905" w:rsidRDefault="00595905" w:rsidP="00595905">
      <w:r>
        <w:t xml:space="preserve">Так </w:t>
      </w:r>
      <w:r w:rsidRPr="008D5B74">
        <w:rPr>
          <w:b/>
          <w:bCs/>
        </w:rPr>
        <w:t>Владимир Чернышков</w:t>
      </w:r>
      <w:r>
        <w:t xml:space="preserve"> в локации «Лётной школы» Алтайского ГАУ представляет тренажер-симулятор управления сельскохозяйственным дроном производства компании «Агротех Авиа» (Москва), рассказывает об образовательных программах школы по обучению операторов БПЛА разных типов.</w:t>
      </w:r>
    </w:p>
    <w:p w14:paraId="4E8304F0" w14:textId="77777777" w:rsidR="00595905" w:rsidRDefault="00595905" w:rsidP="00595905">
      <w:r w:rsidRPr="008D5B74">
        <w:rPr>
          <w:b/>
          <w:bCs/>
        </w:rPr>
        <w:t>Ольга Черепанова</w:t>
      </w:r>
      <w:r>
        <w:t xml:space="preserve"> работает в локации органической продукции алтайских предприятий и представляет деятельность </w:t>
      </w:r>
      <w:r w:rsidRPr="008D5B74">
        <w:t xml:space="preserve">Центра развития компетенций производства «зеленой» и органической продукции </w:t>
      </w:r>
      <w:proofErr w:type="spellStart"/>
      <w:r w:rsidRPr="008D5B74">
        <w:t>Роскачества</w:t>
      </w:r>
      <w:proofErr w:type="spellEnd"/>
      <w:r w:rsidRPr="008D5B74">
        <w:t xml:space="preserve"> в Алтайском крае на базе АГАУ</w:t>
      </w:r>
      <w:r>
        <w:t xml:space="preserve">. Сегодня, 8 октября, ученый выступит с докладом </w:t>
      </w:r>
      <w:r w:rsidRPr="008D5B74">
        <w:t xml:space="preserve">«Интеграция системы питания и биологической защиты полевых культур как фактор получения экономически выгодного урожая в органических </w:t>
      </w:r>
      <w:r w:rsidRPr="008D5B74">
        <w:lastRenderedPageBreak/>
        <w:t xml:space="preserve">и </w:t>
      </w:r>
      <w:proofErr w:type="spellStart"/>
      <w:r w:rsidRPr="008D5B74">
        <w:t>биологизированных</w:t>
      </w:r>
      <w:proofErr w:type="spellEnd"/>
      <w:r w:rsidRPr="008D5B74">
        <w:t xml:space="preserve"> технологиях возделывания»</w:t>
      </w:r>
      <w:r>
        <w:t xml:space="preserve"> в рамках круглого стола </w:t>
      </w:r>
      <w:r w:rsidRPr="008D5B74">
        <w:t>«Совершенствование и оптимизация норм, форм и технологий применения удобрений и средств защиты растений для повышения эффективности растениеводства»</w:t>
      </w:r>
      <w:r>
        <w:t>.</w:t>
      </w:r>
    </w:p>
    <w:p w14:paraId="13615391" w14:textId="77777777" w:rsidR="00595905" w:rsidRDefault="00595905" w:rsidP="00595905">
      <w:r>
        <w:t xml:space="preserve">7 октября выставку посетил председатель Правительства РФ </w:t>
      </w:r>
      <w:r w:rsidRPr="00C10552">
        <w:rPr>
          <w:b/>
          <w:bCs/>
        </w:rPr>
        <w:t>Михаил Мишустин</w:t>
      </w:r>
      <w:r>
        <w:t>.</w:t>
      </w:r>
    </w:p>
    <w:p w14:paraId="17CF9621" w14:textId="77777777" w:rsidR="00595905" w:rsidRDefault="00595905" w:rsidP="00595905"/>
    <w:p w14:paraId="11BF2929" w14:textId="77777777" w:rsidR="00595905" w:rsidRDefault="00595905" w:rsidP="00595905"/>
    <w:p w14:paraId="6D9AD412" w14:textId="77777777" w:rsidR="00595905" w:rsidRDefault="00595905" w:rsidP="00595905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D55D" w14:textId="77777777" w:rsidR="00A2276D" w:rsidRDefault="00A2276D" w:rsidP="00637ACE">
      <w:pPr>
        <w:spacing w:line="240" w:lineRule="auto"/>
      </w:pPr>
      <w:r>
        <w:separator/>
      </w:r>
    </w:p>
  </w:endnote>
  <w:endnote w:type="continuationSeparator" w:id="0">
    <w:p w14:paraId="6552F5E3" w14:textId="77777777" w:rsidR="00A2276D" w:rsidRDefault="00A2276D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04138" w14:textId="77777777" w:rsidR="00A2276D" w:rsidRDefault="00A2276D" w:rsidP="00637ACE">
      <w:pPr>
        <w:spacing w:line="240" w:lineRule="auto"/>
      </w:pPr>
      <w:r>
        <w:separator/>
      </w:r>
    </w:p>
  </w:footnote>
  <w:footnote w:type="continuationSeparator" w:id="0">
    <w:p w14:paraId="105CD87F" w14:textId="77777777" w:rsidR="00A2276D" w:rsidRDefault="00A2276D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62F65"/>
    <w:rsid w:val="00584191"/>
    <w:rsid w:val="00595905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2276D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2026-10-08T03:03:00Z</dcterms:modified>
</cp:coreProperties>
</file>