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8EF9C" w14:textId="77777777" w:rsidR="00C207D6" w:rsidRPr="00316064" w:rsidRDefault="00C207D6" w:rsidP="00C207D6">
      <w:pPr>
        <w:jc w:val="center"/>
        <w:rPr>
          <w:b/>
          <w:bCs/>
        </w:rPr>
      </w:pPr>
      <w:r w:rsidRPr="00316064">
        <w:rPr>
          <w:b/>
          <w:bCs/>
        </w:rPr>
        <w:t>Студентам Алтайского ГАУ рассказали об уроженцах Алтая, награжденных званием «Герой Советского Союза»</w:t>
      </w:r>
    </w:p>
    <w:p w14:paraId="311D00A9" w14:textId="77777777" w:rsidR="00C207D6" w:rsidRDefault="00C207D6" w:rsidP="00C207D6"/>
    <w:p w14:paraId="40AF3267" w14:textId="77777777" w:rsidR="00C207D6" w:rsidRPr="00316064" w:rsidRDefault="00C207D6" w:rsidP="00C207D6">
      <w:pPr>
        <w:rPr>
          <w:i/>
          <w:iCs/>
        </w:rPr>
      </w:pPr>
      <w:r w:rsidRPr="00316064">
        <w:rPr>
          <w:i/>
          <w:iCs/>
        </w:rPr>
        <w:t>В Алтайском государственном аграрном университете состоялась лекция</w:t>
      </w:r>
      <w:r w:rsidRPr="00316064">
        <w:t xml:space="preserve"> </w:t>
      </w:r>
      <w:r w:rsidRPr="00316064">
        <w:rPr>
          <w:i/>
          <w:iCs/>
        </w:rPr>
        <w:t xml:space="preserve">для студентов, организованная Ассоциацией гражданско-патриотических организаций «Патриоты Алтая» и Российским </w:t>
      </w:r>
      <w:r>
        <w:rPr>
          <w:i/>
          <w:iCs/>
        </w:rPr>
        <w:t>военно-</w:t>
      </w:r>
      <w:r w:rsidRPr="00316064">
        <w:rPr>
          <w:i/>
          <w:iCs/>
        </w:rPr>
        <w:t>историческим обществом.</w:t>
      </w:r>
    </w:p>
    <w:p w14:paraId="1C2D7F8C" w14:textId="77777777" w:rsidR="00C207D6" w:rsidRDefault="00C207D6" w:rsidP="00C207D6"/>
    <w:p w14:paraId="1882E771" w14:textId="77777777" w:rsidR="00C207D6" w:rsidRDefault="00C207D6" w:rsidP="00C207D6">
      <w:r>
        <w:t xml:space="preserve">Лекция стала частью </w:t>
      </w:r>
      <w:r w:rsidRPr="00316064">
        <w:t>цикл</w:t>
      </w:r>
      <w:r>
        <w:t>а</w:t>
      </w:r>
      <w:r w:rsidRPr="00316064">
        <w:t xml:space="preserve"> историч</w:t>
      </w:r>
      <w:r>
        <w:t>е</w:t>
      </w:r>
      <w:r w:rsidRPr="00316064">
        <w:t xml:space="preserve">ских </w:t>
      </w:r>
      <w:r>
        <w:t>научно-</w:t>
      </w:r>
      <w:r w:rsidRPr="00316064">
        <w:t>просветительских мероприятий</w:t>
      </w:r>
      <w:r>
        <w:t xml:space="preserve">, которые проходят на базе Алтайского ГАУ. </w:t>
      </w:r>
    </w:p>
    <w:p w14:paraId="70F59BC3" w14:textId="77777777" w:rsidR="00C207D6" w:rsidRDefault="00C207D6" w:rsidP="00C207D6">
      <w:r>
        <w:t xml:space="preserve">В роли лектора выступил заместитель председателя Ассоциации </w:t>
      </w:r>
      <w:r w:rsidRPr="00802B60">
        <w:t xml:space="preserve">гражданско-патриотических организаций </w:t>
      </w:r>
      <w:r>
        <w:t>«Патриоты Алтая»</w:t>
      </w:r>
      <w:r w:rsidRPr="006778D0">
        <w:t xml:space="preserve"> </w:t>
      </w:r>
      <w:r w:rsidRPr="006778D0">
        <w:rPr>
          <w:b/>
          <w:bCs/>
        </w:rPr>
        <w:t>Олег Постников</w:t>
      </w:r>
      <w:r>
        <w:t>. Слушателями стали студенты первого курса Биолого-технологического факультета.</w:t>
      </w:r>
    </w:p>
    <w:p w14:paraId="19656D25" w14:textId="77777777" w:rsidR="00C207D6" w:rsidRDefault="00C207D6" w:rsidP="00C207D6">
      <w:r>
        <w:t xml:space="preserve">Лекция состояла из двух тематических блоков: «Подвиг народа» - о героизме воинов Алтая в период Великой Отечественной войны, и «Нюрнберг: международный приговор нацизму», посвященная 80-летию Нюрнбергского процесса. </w:t>
      </w:r>
    </w:p>
    <w:p w14:paraId="6318EE18" w14:textId="77777777" w:rsidR="00C207D6" w:rsidRDefault="00C207D6" w:rsidP="00C207D6">
      <w:r w:rsidRPr="00EC761C">
        <w:rPr>
          <w:b/>
          <w:bCs/>
        </w:rPr>
        <w:t>Олег Постников</w:t>
      </w:r>
      <w:r>
        <w:t xml:space="preserve"> отдельно отметил, что в основу лекции положены материалы книги о Героях Советского Союза-уроженцах Алтайского края, подготовленной еще в 1980-е гг. преподавателем Алтайского сельскохозяйственного института, участником Великой Отечественной войны </w:t>
      </w:r>
      <w:r w:rsidRPr="00EC761C">
        <w:rPr>
          <w:b/>
          <w:bCs/>
        </w:rPr>
        <w:t xml:space="preserve">Михаилом </w:t>
      </w:r>
      <w:proofErr w:type="spellStart"/>
      <w:r w:rsidRPr="00EC761C">
        <w:rPr>
          <w:b/>
          <w:bCs/>
        </w:rPr>
        <w:t>Карначевым</w:t>
      </w:r>
      <w:proofErr w:type="spellEnd"/>
      <w:r>
        <w:t xml:space="preserve">. Михаилом Титовичем было собрано много информации о всех </w:t>
      </w:r>
      <w:r w:rsidRPr="00EC761C">
        <w:rPr>
          <w:b/>
          <w:bCs/>
        </w:rPr>
        <w:t>210</w:t>
      </w:r>
      <w:r>
        <w:t xml:space="preserve"> алтайских героях ВОВ, в том числе непосредственно в </w:t>
      </w:r>
      <w:r>
        <w:lastRenderedPageBreak/>
        <w:t xml:space="preserve">ходе общения с ними (Всего же за всю историю вручения звания Героя Советского Союза им был отмечен </w:t>
      </w:r>
      <w:r w:rsidRPr="00EC761C">
        <w:rPr>
          <w:b/>
          <w:bCs/>
        </w:rPr>
        <w:t>221</w:t>
      </w:r>
      <w:r>
        <w:t xml:space="preserve"> уроженец нашего региона). Лектор рассказал о подвигах наших героев-земляков во всех военных конфликтах и войнах, начиная от боев на озере Хасан в 1938 г. до войны в Афганистане (1979-1989). </w:t>
      </w:r>
    </w:p>
    <w:p w14:paraId="4E72FDC3" w14:textId="77777777" w:rsidR="00C207D6" w:rsidRDefault="00C207D6" w:rsidP="00C207D6">
      <w:r w:rsidRPr="00EC761C">
        <w:rPr>
          <w:i/>
          <w:iCs/>
        </w:rPr>
        <w:t>«</w:t>
      </w:r>
      <w:r>
        <w:rPr>
          <w:i/>
          <w:iCs/>
        </w:rPr>
        <w:t>Главная мысль, которую мне</w:t>
      </w:r>
      <w:r w:rsidRPr="00EC761C">
        <w:rPr>
          <w:i/>
          <w:iCs/>
        </w:rPr>
        <w:t xml:space="preserve"> хотел</w:t>
      </w:r>
      <w:r>
        <w:rPr>
          <w:i/>
          <w:iCs/>
        </w:rPr>
        <w:t>ось</w:t>
      </w:r>
      <w:r w:rsidRPr="00EC761C">
        <w:rPr>
          <w:i/>
          <w:iCs/>
        </w:rPr>
        <w:t xml:space="preserve"> донести до студентов</w:t>
      </w:r>
      <w:r>
        <w:rPr>
          <w:i/>
          <w:iCs/>
        </w:rPr>
        <w:t>,</w:t>
      </w:r>
      <w:r w:rsidRPr="00EC761C">
        <w:rPr>
          <w:i/>
          <w:iCs/>
        </w:rPr>
        <w:t xml:space="preserve"> о том, что любой геноцид рано или поздно станет темой международного суда. Я уверен, что после окончания СВО геноцид, который проводит украинский неонацистский режим против русского и украинского народов, будет тоже предан международному трибуналу и осужден по всей строгости!</w:t>
      </w:r>
      <w:r>
        <w:rPr>
          <w:i/>
          <w:iCs/>
        </w:rPr>
        <w:t xml:space="preserve"> А героизм российских воинов останется в нашей памяти так же, как героизм наших дедов, победивших фашизм в годы Великой Отечественной войны</w:t>
      </w:r>
      <w:r w:rsidRPr="00EC761C">
        <w:rPr>
          <w:i/>
          <w:iCs/>
        </w:rPr>
        <w:t>»,</w:t>
      </w:r>
      <w:r>
        <w:t xml:space="preserve"> - отметил </w:t>
      </w:r>
      <w:r w:rsidRPr="00316064">
        <w:rPr>
          <w:b/>
          <w:bCs/>
        </w:rPr>
        <w:t>Олег Постников</w:t>
      </w:r>
      <w:r>
        <w:t>.</w:t>
      </w:r>
    </w:p>
    <w:p w14:paraId="2C7E0306" w14:textId="77777777" w:rsidR="00C207D6" w:rsidRDefault="00C207D6" w:rsidP="00C207D6">
      <w:r>
        <w:t xml:space="preserve">Следующая лекция научно-просветительского цикла на тему </w:t>
      </w:r>
      <w:r w:rsidRPr="006778D0">
        <w:t>«Геноцид: планы и концентрационная система Третьего рейха»</w:t>
      </w:r>
      <w:r>
        <w:t xml:space="preserve"> состоится в АГАУ </w:t>
      </w:r>
      <w:r w:rsidRPr="00EC761C">
        <w:t>28 октября</w:t>
      </w:r>
      <w:r>
        <w:t>.</w:t>
      </w:r>
    </w:p>
    <w:p w14:paraId="7946C735" w14:textId="77777777" w:rsidR="00C207D6" w:rsidRDefault="00C207D6" w:rsidP="00C207D6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F95DA" w14:textId="77777777" w:rsidR="009E440F" w:rsidRDefault="009E440F" w:rsidP="00637ACE">
      <w:pPr>
        <w:spacing w:line="240" w:lineRule="auto"/>
      </w:pPr>
      <w:r>
        <w:separator/>
      </w:r>
    </w:p>
  </w:endnote>
  <w:endnote w:type="continuationSeparator" w:id="0">
    <w:p w14:paraId="3CBE1455" w14:textId="77777777" w:rsidR="009E440F" w:rsidRDefault="009E440F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0419" w14:textId="77777777" w:rsidR="009E440F" w:rsidRDefault="009E440F" w:rsidP="00637ACE">
      <w:pPr>
        <w:spacing w:line="240" w:lineRule="auto"/>
      </w:pPr>
      <w:r>
        <w:separator/>
      </w:r>
    </w:p>
  </w:footnote>
  <w:footnote w:type="continuationSeparator" w:id="0">
    <w:p w14:paraId="12AA8102" w14:textId="77777777" w:rsidR="009E440F" w:rsidRDefault="009E440F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E440F"/>
    <w:rsid w:val="009F7346"/>
    <w:rsid w:val="00A34677"/>
    <w:rsid w:val="00A372D8"/>
    <w:rsid w:val="00A43604"/>
    <w:rsid w:val="00A541D7"/>
    <w:rsid w:val="00A95E7E"/>
    <w:rsid w:val="00B1191A"/>
    <w:rsid w:val="00B122F3"/>
    <w:rsid w:val="00B26738"/>
    <w:rsid w:val="00B5427E"/>
    <w:rsid w:val="00BB1675"/>
    <w:rsid w:val="00C12005"/>
    <w:rsid w:val="00C207D6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2026-10-21T03:31:00Z</dcterms:modified>
</cp:coreProperties>
</file>